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320" w:rsidRDefault="00154320" w:rsidP="00161C63">
      <w:pPr>
        <w:pBdr>
          <w:top w:val="single" w:sz="4" w:space="1" w:color="auto"/>
          <w:left w:val="single" w:sz="4" w:space="4" w:color="auto"/>
          <w:bottom w:val="single" w:sz="4" w:space="31" w:color="auto"/>
          <w:right w:val="single" w:sz="4" w:space="4" w:color="auto"/>
        </w:pBdr>
        <w:spacing w:before="240" w:after="240" w:line="240" w:lineRule="auto"/>
        <w:jc w:val="both"/>
        <w:rPr>
          <w:rFonts w:ascii="Tahoma" w:hAnsi="Tahoma" w:cs="Tahoma"/>
          <w:bCs/>
          <w:sz w:val="20"/>
          <w:szCs w:val="20"/>
        </w:rPr>
      </w:pPr>
      <w:r w:rsidRPr="00D65756">
        <w:rPr>
          <w:rFonts w:ascii="Tahoma" w:hAnsi="Tahoma" w:cs="Tahoma"/>
          <w:b/>
          <w:bCs/>
          <w:sz w:val="20"/>
          <w:szCs w:val="20"/>
          <w:u w:val="single"/>
        </w:rPr>
        <w:t>Yeniden Yapılandırma Kapsamına Giren Kamu Alacakları:</w:t>
      </w:r>
      <w:r w:rsidRPr="00D65756">
        <w:rPr>
          <w:rFonts w:ascii="Tahoma" w:hAnsi="Tahoma" w:cs="Tahoma"/>
          <w:bCs/>
          <w:sz w:val="20"/>
          <w:szCs w:val="20"/>
        </w:rPr>
        <w:t xml:space="preserve"> </w:t>
      </w:r>
    </w:p>
    <w:p w:rsidR="00154320" w:rsidRDefault="00154320" w:rsidP="00161C63">
      <w:pPr>
        <w:pBdr>
          <w:top w:val="single" w:sz="4" w:space="1" w:color="auto"/>
          <w:left w:val="single" w:sz="4" w:space="4" w:color="auto"/>
          <w:bottom w:val="single" w:sz="4" w:space="31" w:color="auto"/>
          <w:right w:val="single" w:sz="4" w:space="4" w:color="auto"/>
        </w:pBdr>
        <w:spacing w:before="240" w:after="240" w:line="240" w:lineRule="auto"/>
        <w:jc w:val="both"/>
        <w:rPr>
          <w:rFonts w:ascii="Tahoma" w:hAnsi="Tahoma" w:cs="Tahoma"/>
          <w:bCs/>
          <w:sz w:val="20"/>
          <w:szCs w:val="20"/>
        </w:rPr>
      </w:pPr>
      <w:r>
        <w:rPr>
          <w:rFonts w:ascii="Tahoma" w:hAnsi="Tahoma" w:cs="Tahoma"/>
          <w:bCs/>
          <w:sz w:val="20"/>
          <w:szCs w:val="20"/>
        </w:rPr>
        <w:t>6736 Kanun ile aşağıda belirtilen bazı kamu alacaklarının yeniden yapılandırılması sağlanmaktadır.</w:t>
      </w:r>
    </w:p>
    <w:p w:rsidR="00154320" w:rsidRDefault="00154320" w:rsidP="00154320">
      <w:pPr>
        <w:pBdr>
          <w:top w:val="single" w:sz="4" w:space="1" w:color="auto"/>
          <w:left w:val="single" w:sz="4" w:space="4" w:color="auto"/>
          <w:bottom w:val="single" w:sz="4" w:space="31" w:color="auto"/>
          <w:right w:val="single" w:sz="4" w:space="4" w:color="auto"/>
        </w:pBdr>
        <w:jc w:val="both"/>
        <w:rPr>
          <w:rFonts w:ascii="Tahoma" w:hAnsi="Tahoma" w:cs="Tahoma"/>
          <w:b/>
          <w:bCs/>
          <w:sz w:val="20"/>
          <w:szCs w:val="20"/>
        </w:rPr>
      </w:pPr>
      <w:r w:rsidRPr="00D65756">
        <w:rPr>
          <w:rFonts w:ascii="Tahoma" w:hAnsi="Tahoma" w:cs="Tahoma"/>
          <w:b/>
          <w:bCs/>
          <w:sz w:val="20"/>
          <w:szCs w:val="20"/>
        </w:rPr>
        <w:t>*</w:t>
      </w:r>
      <w:r w:rsidRPr="00D65756">
        <w:rPr>
          <w:rFonts w:ascii="Tahoma" w:hAnsi="Tahoma" w:cs="Tahoma"/>
          <w:bCs/>
          <w:sz w:val="20"/>
          <w:szCs w:val="20"/>
        </w:rPr>
        <w:t xml:space="preserve"> </w:t>
      </w:r>
      <w:r>
        <w:rPr>
          <w:rFonts w:ascii="Tahoma" w:hAnsi="Tahoma" w:cs="Tahoma"/>
          <w:bCs/>
          <w:sz w:val="20"/>
          <w:szCs w:val="20"/>
        </w:rPr>
        <w:t xml:space="preserve">30 Haziran 2016 tarihi (bu tarih </w:t>
      </w:r>
      <w:proofErr w:type="gramStart"/>
      <w:r>
        <w:rPr>
          <w:rFonts w:ascii="Tahoma" w:hAnsi="Tahoma" w:cs="Tahoma"/>
          <w:bCs/>
          <w:sz w:val="20"/>
          <w:szCs w:val="20"/>
        </w:rPr>
        <w:t>dahil</w:t>
      </w:r>
      <w:proofErr w:type="gramEnd"/>
      <w:r>
        <w:rPr>
          <w:rFonts w:ascii="Tahoma" w:hAnsi="Tahoma" w:cs="Tahoma"/>
          <w:bCs/>
          <w:sz w:val="20"/>
          <w:szCs w:val="20"/>
        </w:rPr>
        <w:t xml:space="preserve">) </w:t>
      </w:r>
      <w:r w:rsidRPr="00D65756">
        <w:rPr>
          <w:rFonts w:ascii="Tahoma" w:hAnsi="Tahoma" w:cs="Tahoma"/>
          <w:bCs/>
          <w:sz w:val="20"/>
          <w:szCs w:val="20"/>
        </w:rPr>
        <w:t xml:space="preserve">öncesi dönemlere ilişkin ( beyana dayana vergilerde bu tarih ve öncesinde verilmesi gereken beyannamelere ait) </w:t>
      </w:r>
      <w:r w:rsidRPr="00D65756">
        <w:rPr>
          <w:rFonts w:ascii="Tahoma" w:hAnsi="Tahoma" w:cs="Tahoma"/>
          <w:b/>
          <w:bCs/>
          <w:sz w:val="20"/>
          <w:szCs w:val="20"/>
        </w:rPr>
        <w:t>Vergi Usul Kanunu kapsamındaki vergi, ceza, faiz ve zamlar.</w:t>
      </w:r>
    </w:p>
    <w:p w:rsidR="00154320" w:rsidRDefault="00154320" w:rsidP="00154320">
      <w:pPr>
        <w:pBdr>
          <w:top w:val="single" w:sz="4" w:space="1" w:color="auto"/>
          <w:left w:val="single" w:sz="4" w:space="4" w:color="auto"/>
          <w:bottom w:val="single" w:sz="4" w:space="31" w:color="auto"/>
          <w:right w:val="single" w:sz="4" w:space="4" w:color="auto"/>
        </w:pBdr>
        <w:jc w:val="both"/>
        <w:rPr>
          <w:rFonts w:ascii="Tahoma" w:hAnsi="Tahoma" w:cs="Tahoma"/>
          <w:b/>
          <w:bCs/>
          <w:sz w:val="20"/>
          <w:szCs w:val="20"/>
        </w:rPr>
      </w:pPr>
      <w:r w:rsidRPr="00D65756">
        <w:rPr>
          <w:rFonts w:ascii="Tahoma" w:hAnsi="Tahoma" w:cs="Tahoma"/>
          <w:b/>
          <w:bCs/>
          <w:sz w:val="20"/>
          <w:szCs w:val="20"/>
        </w:rPr>
        <w:t xml:space="preserve">* </w:t>
      </w:r>
      <w:r>
        <w:rPr>
          <w:rFonts w:ascii="Tahoma" w:hAnsi="Tahoma" w:cs="Tahoma"/>
          <w:bCs/>
          <w:sz w:val="20"/>
          <w:szCs w:val="20"/>
        </w:rPr>
        <w:t xml:space="preserve">30 Haziran 2016 </w:t>
      </w:r>
      <w:r w:rsidRPr="00D65756">
        <w:rPr>
          <w:rFonts w:ascii="Tahoma" w:hAnsi="Tahoma" w:cs="Tahoma"/>
          <w:bCs/>
          <w:sz w:val="20"/>
          <w:szCs w:val="20"/>
        </w:rPr>
        <w:t>tarih</w:t>
      </w:r>
      <w:r>
        <w:rPr>
          <w:rFonts w:ascii="Tahoma" w:hAnsi="Tahoma" w:cs="Tahoma"/>
          <w:bCs/>
          <w:sz w:val="20"/>
          <w:szCs w:val="20"/>
        </w:rPr>
        <w:t>i</w:t>
      </w:r>
      <w:r w:rsidRPr="00D65756">
        <w:rPr>
          <w:rFonts w:ascii="Tahoma" w:hAnsi="Tahoma" w:cs="Tahoma"/>
          <w:bCs/>
          <w:sz w:val="20"/>
          <w:szCs w:val="20"/>
        </w:rPr>
        <w:t xml:space="preserve"> ( bu tarih </w:t>
      </w:r>
      <w:proofErr w:type="gramStart"/>
      <w:r w:rsidRPr="00D65756">
        <w:rPr>
          <w:rFonts w:ascii="Tahoma" w:hAnsi="Tahoma" w:cs="Tahoma"/>
          <w:bCs/>
          <w:sz w:val="20"/>
          <w:szCs w:val="20"/>
        </w:rPr>
        <w:t>dahil</w:t>
      </w:r>
      <w:proofErr w:type="gramEnd"/>
      <w:r w:rsidRPr="00D65756">
        <w:rPr>
          <w:rFonts w:ascii="Tahoma" w:hAnsi="Tahoma" w:cs="Tahoma"/>
          <w:bCs/>
          <w:sz w:val="20"/>
          <w:szCs w:val="20"/>
        </w:rPr>
        <w:t>) öncesinde gümrük yükümlülüğü do</w:t>
      </w:r>
      <w:r w:rsidR="00161C63">
        <w:rPr>
          <w:rFonts w:ascii="Tahoma" w:hAnsi="Tahoma" w:cs="Tahoma"/>
          <w:bCs/>
          <w:sz w:val="20"/>
          <w:szCs w:val="20"/>
        </w:rPr>
        <w:t xml:space="preserve">ğan ve 6183 sayılı Kanuna göre </w:t>
      </w:r>
      <w:r w:rsidRPr="00D65756">
        <w:rPr>
          <w:rFonts w:ascii="Tahoma" w:hAnsi="Tahoma" w:cs="Tahoma"/>
          <w:bCs/>
          <w:sz w:val="20"/>
          <w:szCs w:val="20"/>
        </w:rPr>
        <w:t xml:space="preserve">takip edilen </w:t>
      </w:r>
      <w:r w:rsidRPr="00D65756">
        <w:rPr>
          <w:rFonts w:ascii="Tahoma" w:hAnsi="Tahoma" w:cs="Tahoma"/>
          <w:b/>
          <w:bCs/>
          <w:sz w:val="20"/>
          <w:szCs w:val="20"/>
        </w:rPr>
        <w:t>gümrük vergileri, idari para cezaları, faiz</w:t>
      </w:r>
      <w:r>
        <w:rPr>
          <w:rFonts w:ascii="Tahoma" w:hAnsi="Tahoma" w:cs="Tahoma"/>
          <w:b/>
          <w:bCs/>
          <w:sz w:val="20"/>
          <w:szCs w:val="20"/>
        </w:rPr>
        <w:t>ler</w:t>
      </w:r>
      <w:r w:rsidRPr="00D65756">
        <w:rPr>
          <w:rFonts w:ascii="Tahoma" w:hAnsi="Tahoma" w:cs="Tahoma"/>
          <w:b/>
          <w:bCs/>
          <w:sz w:val="20"/>
          <w:szCs w:val="20"/>
        </w:rPr>
        <w:t xml:space="preserve">, </w:t>
      </w:r>
      <w:r>
        <w:rPr>
          <w:rFonts w:ascii="Tahoma" w:hAnsi="Tahoma" w:cs="Tahoma"/>
          <w:b/>
          <w:bCs/>
          <w:sz w:val="20"/>
          <w:szCs w:val="20"/>
        </w:rPr>
        <w:t>gecikme faizleri</w:t>
      </w:r>
      <w:r w:rsidRPr="00D65756">
        <w:rPr>
          <w:rFonts w:ascii="Tahoma" w:hAnsi="Tahoma" w:cs="Tahoma"/>
          <w:b/>
          <w:bCs/>
          <w:sz w:val="20"/>
          <w:szCs w:val="20"/>
        </w:rPr>
        <w:t xml:space="preserve"> ve gecikme zamları.</w:t>
      </w:r>
    </w:p>
    <w:p w:rsidR="00154320" w:rsidRDefault="00154320" w:rsidP="00154320">
      <w:pPr>
        <w:pBdr>
          <w:top w:val="single" w:sz="4" w:space="1" w:color="auto"/>
          <w:left w:val="single" w:sz="4" w:space="4" w:color="auto"/>
          <w:bottom w:val="single" w:sz="4" w:space="31" w:color="auto"/>
          <w:right w:val="single" w:sz="4" w:space="4" w:color="auto"/>
        </w:pBdr>
        <w:jc w:val="both"/>
        <w:rPr>
          <w:rFonts w:ascii="Tahoma" w:hAnsi="Tahoma" w:cs="Tahoma"/>
          <w:bCs/>
          <w:sz w:val="20"/>
          <w:szCs w:val="20"/>
        </w:rPr>
      </w:pPr>
      <w:r w:rsidRPr="00D65756">
        <w:rPr>
          <w:rFonts w:ascii="Tahoma" w:hAnsi="Tahoma" w:cs="Tahoma"/>
          <w:b/>
          <w:bCs/>
          <w:sz w:val="20"/>
          <w:szCs w:val="20"/>
        </w:rPr>
        <w:t xml:space="preserve">*  Belediyelere </w:t>
      </w:r>
      <w:r>
        <w:rPr>
          <w:rFonts w:ascii="Tahoma" w:hAnsi="Tahoma" w:cs="Tahoma"/>
          <w:b/>
          <w:bCs/>
          <w:sz w:val="20"/>
          <w:szCs w:val="20"/>
        </w:rPr>
        <w:t>bağlı tahsil daireleri tarafından takip edilen</w:t>
      </w:r>
      <w:r w:rsidRPr="00D65756">
        <w:rPr>
          <w:rFonts w:ascii="Tahoma" w:hAnsi="Tahoma" w:cs="Tahoma"/>
          <w:b/>
          <w:bCs/>
          <w:sz w:val="20"/>
          <w:szCs w:val="20"/>
        </w:rPr>
        <w:t xml:space="preserve"> alacaklar. </w:t>
      </w:r>
      <w:r w:rsidRPr="00D65756">
        <w:rPr>
          <w:rFonts w:ascii="Tahoma" w:hAnsi="Tahoma" w:cs="Tahoma"/>
          <w:bCs/>
          <w:sz w:val="20"/>
          <w:szCs w:val="20"/>
        </w:rPr>
        <w:t xml:space="preserve">(  İdari para cezaları, Belediye Gelirleri Kanunu kapsamındaki alacaklar, 6183 sayılı Kanuna göre takip edilen </w:t>
      </w:r>
      <w:r>
        <w:rPr>
          <w:rFonts w:ascii="Tahoma" w:hAnsi="Tahoma" w:cs="Tahoma"/>
          <w:bCs/>
          <w:sz w:val="20"/>
          <w:szCs w:val="20"/>
        </w:rPr>
        <w:t xml:space="preserve">ve kanunun yayımlandığı tarih itibariyle kesinleşmiş </w:t>
      </w:r>
      <w:r w:rsidRPr="00D65756">
        <w:rPr>
          <w:rFonts w:ascii="Tahoma" w:hAnsi="Tahoma" w:cs="Tahoma"/>
          <w:bCs/>
          <w:sz w:val="20"/>
          <w:szCs w:val="20"/>
        </w:rPr>
        <w:t xml:space="preserve">alacaklar) </w:t>
      </w:r>
    </w:p>
    <w:p w:rsidR="00154320" w:rsidRDefault="00154320" w:rsidP="00154320">
      <w:pPr>
        <w:pBdr>
          <w:top w:val="single" w:sz="4" w:space="1" w:color="auto"/>
          <w:left w:val="single" w:sz="4" w:space="4" w:color="auto"/>
          <w:bottom w:val="single" w:sz="4" w:space="31" w:color="auto"/>
          <w:right w:val="single" w:sz="4" w:space="4" w:color="auto"/>
        </w:pBdr>
        <w:jc w:val="both"/>
        <w:rPr>
          <w:rFonts w:ascii="Tahoma" w:hAnsi="Tahoma" w:cs="Tahoma"/>
          <w:sz w:val="20"/>
          <w:szCs w:val="20"/>
        </w:rPr>
      </w:pPr>
      <w:r w:rsidRPr="006E2BAF">
        <w:rPr>
          <w:rFonts w:ascii="Tahoma" w:hAnsi="Tahoma" w:cs="Tahoma"/>
          <w:sz w:val="20"/>
          <w:szCs w:val="20"/>
        </w:rPr>
        <w:t>*  6552 sayılı kanun kapsamı</w:t>
      </w:r>
      <w:r>
        <w:rPr>
          <w:rFonts w:ascii="Tahoma" w:hAnsi="Tahoma" w:cs="Tahoma"/>
          <w:sz w:val="20"/>
          <w:szCs w:val="20"/>
        </w:rPr>
        <w:t>nda yapılandırılan alacaklar.</w:t>
      </w:r>
    </w:p>
    <w:p w:rsidR="00154320" w:rsidRDefault="00154320" w:rsidP="00154320">
      <w:pPr>
        <w:pBdr>
          <w:top w:val="single" w:sz="4" w:space="1" w:color="auto"/>
          <w:left w:val="single" w:sz="4" w:space="4" w:color="auto"/>
          <w:bottom w:val="single" w:sz="4" w:space="31" w:color="auto"/>
          <w:right w:val="single" w:sz="4" w:space="4" w:color="auto"/>
        </w:pBdr>
        <w:jc w:val="both"/>
        <w:rPr>
          <w:rFonts w:ascii="Tahoma" w:hAnsi="Tahoma" w:cs="Tahoma"/>
          <w:bCs/>
          <w:sz w:val="20"/>
          <w:szCs w:val="20"/>
        </w:rPr>
      </w:pPr>
      <w:r>
        <w:rPr>
          <w:rFonts w:ascii="Tahoma" w:hAnsi="Tahoma" w:cs="Tahoma"/>
          <w:bCs/>
          <w:sz w:val="20"/>
          <w:szCs w:val="20"/>
        </w:rPr>
        <w:t xml:space="preserve">* 30 Haziran 2016 tarihinden önce </w:t>
      </w:r>
      <w:proofErr w:type="gramStart"/>
      <w:r>
        <w:rPr>
          <w:rFonts w:ascii="Tahoma" w:hAnsi="Tahoma" w:cs="Tahoma"/>
          <w:bCs/>
          <w:sz w:val="20"/>
          <w:szCs w:val="20"/>
        </w:rPr>
        <w:t>bir çok</w:t>
      </w:r>
      <w:proofErr w:type="gramEnd"/>
      <w:r>
        <w:rPr>
          <w:rFonts w:ascii="Tahoma" w:hAnsi="Tahoma" w:cs="Tahoma"/>
          <w:bCs/>
          <w:sz w:val="20"/>
          <w:szCs w:val="20"/>
        </w:rPr>
        <w:t xml:space="preserve"> kanun gereğince verilen </w:t>
      </w:r>
      <w:r w:rsidRPr="005A7728">
        <w:rPr>
          <w:rFonts w:ascii="Tahoma" w:hAnsi="Tahoma" w:cs="Tahoma"/>
          <w:b/>
          <w:bCs/>
          <w:sz w:val="20"/>
          <w:szCs w:val="20"/>
        </w:rPr>
        <w:t>idari para cezaları</w:t>
      </w:r>
      <w:r>
        <w:rPr>
          <w:rFonts w:ascii="Tahoma" w:hAnsi="Tahoma" w:cs="Tahoma"/>
          <w:bCs/>
          <w:sz w:val="20"/>
          <w:szCs w:val="20"/>
        </w:rPr>
        <w:t xml:space="preserve"> (Askerlik Kanunu, Karayolları Trafik Kanunu, Milletvekili Seçim Kanunu, Radyo Televizyon Kuruluş ve Yayınları Hakkında Kanun </w:t>
      </w:r>
      <w:proofErr w:type="spellStart"/>
      <w:r>
        <w:rPr>
          <w:rFonts w:ascii="Tahoma" w:hAnsi="Tahoma" w:cs="Tahoma"/>
          <w:bCs/>
          <w:sz w:val="20"/>
          <w:szCs w:val="20"/>
        </w:rPr>
        <w:t>vb</w:t>
      </w:r>
      <w:proofErr w:type="spellEnd"/>
      <w:r>
        <w:rPr>
          <w:rFonts w:ascii="Tahoma" w:hAnsi="Tahoma" w:cs="Tahoma"/>
          <w:bCs/>
          <w:sz w:val="20"/>
          <w:szCs w:val="20"/>
        </w:rPr>
        <w:t>)</w:t>
      </w:r>
    </w:p>
    <w:p w:rsidR="00154320" w:rsidRPr="00044A58" w:rsidRDefault="00154320" w:rsidP="00154320">
      <w:pPr>
        <w:pBdr>
          <w:top w:val="single" w:sz="4" w:space="1" w:color="auto"/>
          <w:left w:val="single" w:sz="4" w:space="4" w:color="auto"/>
          <w:bottom w:val="single" w:sz="4" w:space="31" w:color="auto"/>
          <w:right w:val="single" w:sz="4" w:space="4" w:color="auto"/>
        </w:pBdr>
        <w:jc w:val="both"/>
        <w:rPr>
          <w:rFonts w:ascii="Tahoma" w:hAnsi="Tahoma" w:cs="Tahoma"/>
          <w:bCs/>
          <w:sz w:val="20"/>
          <w:szCs w:val="20"/>
        </w:rPr>
      </w:pPr>
      <w:r w:rsidRPr="00DA072D">
        <w:rPr>
          <w:rFonts w:ascii="Tahoma" w:hAnsi="Tahoma" w:cs="Tahoma"/>
          <w:bCs/>
          <w:sz w:val="20"/>
          <w:szCs w:val="20"/>
        </w:rPr>
        <w:t xml:space="preserve">* 6183 sayılı kanun kapsamında takip edilen 4749 sayılı Kamu Finansmanı ve Borç Yönetiminin Düzenlenmesi Hakkında Kanun kapsamındaki asli ve feri alacaklar. </w:t>
      </w:r>
      <w:proofErr w:type="gramStart"/>
      <w:r w:rsidRPr="00DA072D">
        <w:rPr>
          <w:rFonts w:ascii="Tahoma" w:hAnsi="Tahoma" w:cs="Tahoma"/>
          <w:bCs/>
          <w:sz w:val="20"/>
          <w:szCs w:val="20"/>
        </w:rPr>
        <w:t xml:space="preserve">(adli ve idari para cezaları, Petrol Kanunu’na göre alınan Devlet hissesi ve  hakkı, </w:t>
      </w:r>
      <w:proofErr w:type="spellStart"/>
      <w:r w:rsidRPr="00DA072D">
        <w:rPr>
          <w:rFonts w:ascii="Tahoma" w:hAnsi="Tahoma" w:cs="Tahoma"/>
          <w:bCs/>
          <w:sz w:val="20"/>
          <w:szCs w:val="20"/>
        </w:rPr>
        <w:t>mulga</w:t>
      </w:r>
      <w:proofErr w:type="spellEnd"/>
      <w:r w:rsidRPr="00DA072D">
        <w:rPr>
          <w:rFonts w:ascii="Tahoma" w:hAnsi="Tahoma" w:cs="Tahoma"/>
          <w:bCs/>
          <w:sz w:val="20"/>
          <w:szCs w:val="20"/>
        </w:rPr>
        <w:t xml:space="preserve"> Şeker Kanunu’na istinaden alınan şeker fiyat farkı, 79 sayılı Kanuna göre alınan akaryakıt fiyat istikrar payı ve akaryakıt fiyat farkı, Maden Kanunu’na  istinaden alınan Devlet hakkı ve özel idare payı ile madencilik fonu, Denizcilik Müsteşarlığı ile ilgili mülga 491 sayılı KHK  ve 655 sayılı KHK kapsamında alınan kılavuzluk ve </w:t>
      </w:r>
      <w:proofErr w:type="spellStart"/>
      <w:r w:rsidRPr="00DA072D">
        <w:rPr>
          <w:rFonts w:ascii="Tahoma" w:hAnsi="Tahoma" w:cs="Tahoma"/>
          <w:bCs/>
          <w:sz w:val="20"/>
          <w:szCs w:val="20"/>
        </w:rPr>
        <w:t>römorkörcülük</w:t>
      </w:r>
      <w:proofErr w:type="spellEnd"/>
      <w:r w:rsidRPr="00DA072D">
        <w:rPr>
          <w:rFonts w:ascii="Tahoma" w:hAnsi="Tahoma" w:cs="Tahoma"/>
          <w:bCs/>
          <w:sz w:val="20"/>
          <w:szCs w:val="20"/>
        </w:rPr>
        <w:t xml:space="preserve"> hizmet payları hariç</w:t>
      </w:r>
      <w:r w:rsidR="00044A58">
        <w:rPr>
          <w:rFonts w:ascii="Tahoma" w:hAnsi="Tahoma" w:cs="Tahoma"/>
          <w:bCs/>
          <w:sz w:val="20"/>
          <w:szCs w:val="20"/>
        </w:rPr>
        <w:t>)</w:t>
      </w:r>
      <w:proofErr w:type="gramEnd"/>
    </w:p>
    <w:p w:rsidR="00154320" w:rsidRDefault="00161C63" w:rsidP="00154320">
      <w:pPr>
        <w:pBdr>
          <w:top w:val="single" w:sz="4" w:space="1" w:color="auto"/>
          <w:left w:val="single" w:sz="4" w:space="4" w:color="auto"/>
          <w:bottom w:val="single" w:sz="4" w:space="31" w:color="auto"/>
          <w:right w:val="single" w:sz="4" w:space="4" w:color="auto"/>
        </w:pBdr>
        <w:jc w:val="both"/>
        <w:rPr>
          <w:rFonts w:ascii="Tahoma" w:hAnsi="Tahoma" w:cs="Tahoma"/>
          <w:sz w:val="20"/>
          <w:szCs w:val="20"/>
        </w:rPr>
      </w:pPr>
      <w:r>
        <w:rPr>
          <w:rFonts w:ascii="Tahoma" w:hAnsi="Tahoma" w:cs="Tahoma"/>
          <w:b/>
          <w:bCs/>
          <w:sz w:val="20"/>
          <w:szCs w:val="20"/>
        </w:rPr>
        <w:t xml:space="preserve">* Sosyal Güvenlik Kurumu’na </w:t>
      </w:r>
      <w:r>
        <w:rPr>
          <w:rFonts w:ascii="Tahoma" w:hAnsi="Tahoma" w:cs="Tahoma"/>
          <w:bCs/>
          <w:sz w:val="20"/>
          <w:szCs w:val="20"/>
        </w:rPr>
        <w:t>ait</w:t>
      </w:r>
      <w:r w:rsidR="00154320" w:rsidRPr="00D65756">
        <w:rPr>
          <w:rFonts w:ascii="Tahoma" w:hAnsi="Tahoma" w:cs="Tahoma"/>
          <w:bCs/>
          <w:sz w:val="20"/>
          <w:szCs w:val="20"/>
        </w:rPr>
        <w:t xml:space="preserve"> 5510 sayılı</w:t>
      </w:r>
      <w:r w:rsidR="00154320" w:rsidRPr="00D65756">
        <w:rPr>
          <w:rFonts w:ascii="Tahoma" w:hAnsi="Tahoma" w:cs="Tahoma"/>
          <w:b/>
          <w:bCs/>
          <w:sz w:val="20"/>
          <w:szCs w:val="20"/>
        </w:rPr>
        <w:t xml:space="preserve"> </w:t>
      </w:r>
      <w:r w:rsidR="00154320" w:rsidRPr="00D65756">
        <w:rPr>
          <w:rFonts w:ascii="Tahoma" w:hAnsi="Tahoma" w:cs="Tahoma"/>
          <w:sz w:val="20"/>
          <w:szCs w:val="20"/>
        </w:rPr>
        <w:t>Sosyal Sigortalar ve Genel Sağlık Sigortası Kanunu kapsamındaki tahakkuk etmiş olup</w:t>
      </w:r>
      <w:r w:rsidR="00154320">
        <w:rPr>
          <w:rFonts w:ascii="Tahoma" w:hAnsi="Tahoma" w:cs="Tahoma"/>
          <w:sz w:val="20"/>
          <w:szCs w:val="20"/>
        </w:rPr>
        <w:t>,</w:t>
      </w:r>
      <w:r w:rsidR="00154320" w:rsidRPr="00D65756">
        <w:rPr>
          <w:rFonts w:ascii="Tahoma" w:hAnsi="Tahoma" w:cs="Tahoma"/>
          <w:sz w:val="20"/>
          <w:szCs w:val="20"/>
        </w:rPr>
        <w:t xml:space="preserve"> tahsil edilememiş alacaklar.</w:t>
      </w:r>
    </w:p>
    <w:p w:rsidR="00154320" w:rsidRDefault="00154320" w:rsidP="00154320">
      <w:pPr>
        <w:pBdr>
          <w:top w:val="single" w:sz="4" w:space="1" w:color="auto"/>
          <w:left w:val="single" w:sz="4" w:space="4" w:color="auto"/>
          <w:bottom w:val="single" w:sz="4" w:space="31" w:color="auto"/>
          <w:right w:val="single" w:sz="4" w:space="4" w:color="auto"/>
        </w:pBdr>
        <w:jc w:val="both"/>
        <w:rPr>
          <w:rFonts w:ascii="Tahoma" w:hAnsi="Tahoma" w:cs="Tahoma"/>
          <w:sz w:val="20"/>
          <w:szCs w:val="20"/>
        </w:rPr>
      </w:pPr>
      <w:r>
        <w:rPr>
          <w:rFonts w:ascii="Tahoma" w:hAnsi="Tahoma" w:cs="Tahoma"/>
          <w:sz w:val="20"/>
          <w:szCs w:val="20"/>
        </w:rPr>
        <w:t xml:space="preserve">- 2016 Haziran </w:t>
      </w:r>
      <w:r w:rsidRPr="00D65756">
        <w:rPr>
          <w:rFonts w:ascii="Tahoma" w:hAnsi="Tahoma" w:cs="Tahoma"/>
          <w:sz w:val="20"/>
          <w:szCs w:val="20"/>
        </w:rPr>
        <w:t xml:space="preserve">ve öncesi aylara ilişkin </w:t>
      </w:r>
      <w:r>
        <w:rPr>
          <w:rFonts w:ascii="Tahoma" w:hAnsi="Tahoma" w:cs="Tahoma"/>
          <w:sz w:val="20"/>
          <w:szCs w:val="20"/>
        </w:rPr>
        <w:t xml:space="preserve">sigorta </w:t>
      </w:r>
      <w:r w:rsidRPr="00D65756">
        <w:rPr>
          <w:rFonts w:ascii="Tahoma" w:hAnsi="Tahoma" w:cs="Tahoma"/>
          <w:sz w:val="20"/>
          <w:szCs w:val="20"/>
        </w:rPr>
        <w:t>prim</w:t>
      </w:r>
      <w:r>
        <w:rPr>
          <w:rFonts w:ascii="Tahoma" w:hAnsi="Tahoma" w:cs="Tahoma"/>
          <w:sz w:val="20"/>
          <w:szCs w:val="20"/>
        </w:rPr>
        <w:t>i</w:t>
      </w:r>
      <w:r w:rsidRPr="00D65756">
        <w:rPr>
          <w:rFonts w:ascii="Tahoma" w:hAnsi="Tahoma" w:cs="Tahoma"/>
          <w:sz w:val="20"/>
          <w:szCs w:val="20"/>
        </w:rPr>
        <w:t>,</w:t>
      </w:r>
      <w:r>
        <w:rPr>
          <w:rFonts w:ascii="Tahoma" w:hAnsi="Tahoma" w:cs="Tahoma"/>
          <w:sz w:val="20"/>
          <w:szCs w:val="20"/>
        </w:rPr>
        <w:t xml:space="preserve"> emekli keseneği ve kurum karşılığı, işsizlik sigortası primi, sosyal güvenlik destek primi, isteğe bağlı sigorta primi ile bunlara bağlı gecikme cezası ve gecikme zammı </w:t>
      </w:r>
    </w:p>
    <w:p w:rsidR="00154320" w:rsidRDefault="00154320" w:rsidP="00154320">
      <w:pPr>
        <w:pBdr>
          <w:top w:val="single" w:sz="4" w:space="1" w:color="auto"/>
          <w:left w:val="single" w:sz="4" w:space="4" w:color="auto"/>
          <w:bottom w:val="single" w:sz="4" w:space="31" w:color="auto"/>
          <w:right w:val="single" w:sz="4" w:space="4" w:color="auto"/>
        </w:pBdr>
        <w:jc w:val="both"/>
        <w:rPr>
          <w:rFonts w:ascii="Tahoma" w:hAnsi="Tahoma" w:cs="Tahoma"/>
          <w:sz w:val="20"/>
          <w:szCs w:val="20"/>
        </w:rPr>
      </w:pPr>
      <w:r>
        <w:rPr>
          <w:rFonts w:ascii="Tahoma" w:hAnsi="Tahoma" w:cs="Tahoma"/>
          <w:sz w:val="20"/>
          <w:szCs w:val="20"/>
        </w:rPr>
        <w:t xml:space="preserve">- 2016 Şubat ayı ve önceki aylara ilişkin 4/b kapsamında ödenmesi gereken sosyal güvenlik destek primi ile bunlara bağlı gecikme cezası ve gecikme zammı, </w:t>
      </w:r>
    </w:p>
    <w:p w:rsidR="00154320" w:rsidRDefault="00154320" w:rsidP="00154320">
      <w:pPr>
        <w:pBdr>
          <w:top w:val="single" w:sz="4" w:space="1" w:color="auto"/>
          <w:left w:val="single" w:sz="4" w:space="4" w:color="auto"/>
          <w:bottom w:val="single" w:sz="4" w:space="31" w:color="auto"/>
          <w:right w:val="single" w:sz="4" w:space="4" w:color="auto"/>
        </w:pBdr>
        <w:jc w:val="both"/>
        <w:rPr>
          <w:rFonts w:ascii="Tahoma" w:hAnsi="Tahoma" w:cs="Tahoma"/>
          <w:sz w:val="20"/>
          <w:szCs w:val="20"/>
        </w:rPr>
      </w:pPr>
      <w:r>
        <w:rPr>
          <w:rFonts w:ascii="Tahoma" w:hAnsi="Tahoma" w:cs="Tahoma"/>
          <w:sz w:val="20"/>
          <w:szCs w:val="20"/>
        </w:rPr>
        <w:t xml:space="preserve">- 30 Haziran 2016 tarihine kadar (bu tarih </w:t>
      </w:r>
      <w:proofErr w:type="gramStart"/>
      <w:r>
        <w:rPr>
          <w:rFonts w:ascii="Tahoma" w:hAnsi="Tahoma" w:cs="Tahoma"/>
          <w:sz w:val="20"/>
          <w:szCs w:val="20"/>
        </w:rPr>
        <w:t>dahil</w:t>
      </w:r>
      <w:proofErr w:type="gramEnd"/>
      <w:r>
        <w:rPr>
          <w:rFonts w:ascii="Tahoma" w:hAnsi="Tahoma" w:cs="Tahoma"/>
          <w:sz w:val="20"/>
          <w:szCs w:val="20"/>
        </w:rPr>
        <w:t>) bitirilmiş olan özel inşaat ve ihale konusu işlere ilişkin eksik işçilik tutarları üzerinden hesaplanan sigorta primi ile gecikme cezası ve gecikme zammı,</w:t>
      </w:r>
    </w:p>
    <w:p w:rsidR="00154320" w:rsidRDefault="00154320" w:rsidP="00154320">
      <w:pPr>
        <w:pBdr>
          <w:top w:val="single" w:sz="4" w:space="1" w:color="auto"/>
          <w:left w:val="single" w:sz="4" w:space="4" w:color="auto"/>
          <w:bottom w:val="single" w:sz="4" w:space="31" w:color="auto"/>
          <w:right w:val="single" w:sz="4" w:space="4" w:color="auto"/>
        </w:pBdr>
        <w:jc w:val="both"/>
        <w:rPr>
          <w:rFonts w:ascii="Tahoma" w:hAnsi="Tahoma" w:cs="Tahoma"/>
          <w:sz w:val="20"/>
          <w:szCs w:val="20"/>
        </w:rPr>
      </w:pPr>
      <w:r>
        <w:rPr>
          <w:rFonts w:ascii="Tahoma" w:hAnsi="Tahoma" w:cs="Tahoma"/>
          <w:sz w:val="20"/>
          <w:szCs w:val="20"/>
        </w:rPr>
        <w:t xml:space="preserve">-30 Haziran 2016 tarihine kadar (bu tarih </w:t>
      </w:r>
      <w:proofErr w:type="gramStart"/>
      <w:r>
        <w:rPr>
          <w:rFonts w:ascii="Tahoma" w:hAnsi="Tahoma" w:cs="Tahoma"/>
          <w:sz w:val="20"/>
          <w:szCs w:val="20"/>
        </w:rPr>
        <w:t>dahil</w:t>
      </w:r>
      <w:proofErr w:type="gramEnd"/>
      <w:r>
        <w:rPr>
          <w:rFonts w:ascii="Tahoma" w:hAnsi="Tahoma" w:cs="Tahoma"/>
          <w:sz w:val="20"/>
          <w:szCs w:val="20"/>
        </w:rPr>
        <w:t>) işlenen fiillere ilişkin idari para cezaları, gecikme cezası, gecikme zammı.</w:t>
      </w:r>
    </w:p>
    <w:p w:rsidR="00154320" w:rsidRDefault="00154320" w:rsidP="00154320">
      <w:pPr>
        <w:pBdr>
          <w:top w:val="single" w:sz="4" w:space="1" w:color="auto"/>
          <w:left w:val="single" w:sz="4" w:space="4" w:color="auto"/>
          <w:bottom w:val="single" w:sz="4" w:space="31" w:color="auto"/>
          <w:right w:val="single" w:sz="4" w:space="4" w:color="auto"/>
        </w:pBdr>
        <w:jc w:val="both"/>
        <w:rPr>
          <w:rFonts w:ascii="Tahoma" w:hAnsi="Tahoma" w:cs="Tahoma"/>
          <w:sz w:val="20"/>
          <w:szCs w:val="20"/>
        </w:rPr>
      </w:pPr>
      <w:r>
        <w:rPr>
          <w:rFonts w:ascii="Tahoma" w:hAnsi="Tahoma" w:cs="Tahoma"/>
          <w:sz w:val="20"/>
          <w:szCs w:val="20"/>
        </w:rPr>
        <w:t xml:space="preserve">- İlgili kanunları gereğince takip edilen 2016 Haziran ve önceki aylara ilişkin </w:t>
      </w:r>
      <w:r w:rsidRPr="00D65756">
        <w:rPr>
          <w:rFonts w:ascii="Tahoma" w:hAnsi="Tahoma" w:cs="Tahoma"/>
          <w:sz w:val="20"/>
          <w:szCs w:val="20"/>
        </w:rPr>
        <w:t xml:space="preserve">damga vergisi, özel işlem vergisi, eğitim katkı payı </w:t>
      </w:r>
      <w:r>
        <w:rPr>
          <w:rFonts w:ascii="Tahoma" w:hAnsi="Tahoma" w:cs="Tahoma"/>
          <w:sz w:val="20"/>
          <w:szCs w:val="20"/>
        </w:rPr>
        <w:t>ile gecikme cezası, gecikme zammı.</w:t>
      </w:r>
    </w:p>
    <w:p w:rsidR="00154320" w:rsidRDefault="00154320" w:rsidP="00154320">
      <w:pPr>
        <w:pBdr>
          <w:top w:val="single" w:sz="4" w:space="1" w:color="auto"/>
          <w:left w:val="single" w:sz="4" w:space="4" w:color="auto"/>
          <w:bottom w:val="single" w:sz="4" w:space="31" w:color="auto"/>
          <w:right w:val="single" w:sz="4" w:space="4" w:color="auto"/>
        </w:pBdr>
        <w:jc w:val="both"/>
        <w:rPr>
          <w:rFonts w:ascii="Tahoma" w:hAnsi="Tahoma" w:cs="Tahoma"/>
          <w:sz w:val="20"/>
          <w:szCs w:val="20"/>
        </w:rPr>
      </w:pPr>
      <w:r>
        <w:rPr>
          <w:rFonts w:ascii="Tahoma" w:hAnsi="Tahoma" w:cs="Tahoma"/>
          <w:sz w:val="20"/>
          <w:szCs w:val="20"/>
        </w:rPr>
        <w:t>- Genel Sağlık Sigortası Primleri</w:t>
      </w:r>
    </w:p>
    <w:p w:rsidR="00044A58" w:rsidRDefault="00044A58" w:rsidP="00154320">
      <w:pPr>
        <w:pBdr>
          <w:top w:val="single" w:sz="4" w:space="1" w:color="auto"/>
          <w:left w:val="single" w:sz="4" w:space="4" w:color="auto"/>
          <w:bottom w:val="single" w:sz="4" w:space="31" w:color="auto"/>
          <w:right w:val="single" w:sz="4" w:space="4" w:color="auto"/>
        </w:pBdr>
        <w:jc w:val="both"/>
        <w:rPr>
          <w:rFonts w:ascii="Tahoma" w:hAnsi="Tahoma" w:cs="Tahoma"/>
          <w:sz w:val="20"/>
          <w:szCs w:val="20"/>
        </w:rPr>
      </w:pPr>
    </w:p>
    <w:p w:rsidR="00154320" w:rsidRPr="00B92836" w:rsidRDefault="00154320" w:rsidP="00154320">
      <w:pPr>
        <w:pStyle w:val="NormalWeb"/>
        <w:pBdr>
          <w:top w:val="single" w:sz="4" w:space="1" w:color="auto"/>
          <w:left w:val="single" w:sz="4" w:space="4" w:color="auto"/>
          <w:bottom w:val="single" w:sz="4" w:space="1" w:color="auto"/>
          <w:right w:val="single" w:sz="4" w:space="4" w:color="auto"/>
        </w:pBdr>
        <w:jc w:val="both"/>
        <w:rPr>
          <w:rFonts w:ascii="Tahoma" w:hAnsi="Tahoma" w:cs="Tahoma"/>
          <w:b/>
          <w:lang w:val="en-US" w:eastAsia="en-US"/>
        </w:rPr>
      </w:pPr>
      <w:r w:rsidRPr="00B92836">
        <w:rPr>
          <w:rFonts w:ascii="Tahoma" w:hAnsi="Tahoma" w:cs="Tahoma"/>
          <w:b/>
          <w:lang w:val="en-US" w:eastAsia="en-US"/>
        </w:rPr>
        <w:lastRenderedPageBreak/>
        <w:t xml:space="preserve">* </w:t>
      </w:r>
      <w:proofErr w:type="spellStart"/>
      <w:r w:rsidRPr="00B92836">
        <w:rPr>
          <w:rFonts w:ascii="Tahoma" w:hAnsi="Tahoma" w:cs="Tahoma"/>
          <w:b/>
          <w:lang w:val="en-US" w:eastAsia="en-US"/>
        </w:rPr>
        <w:t>Kanunun</w:t>
      </w:r>
      <w:proofErr w:type="spellEnd"/>
      <w:r w:rsidRPr="00B92836">
        <w:rPr>
          <w:rFonts w:ascii="Tahoma" w:hAnsi="Tahoma" w:cs="Tahoma"/>
          <w:b/>
          <w:lang w:val="en-US" w:eastAsia="en-US"/>
        </w:rPr>
        <w:t xml:space="preserve"> 11. </w:t>
      </w:r>
      <w:proofErr w:type="spellStart"/>
      <w:r w:rsidRPr="00B92836">
        <w:rPr>
          <w:rFonts w:ascii="Tahoma" w:hAnsi="Tahoma" w:cs="Tahoma"/>
          <w:b/>
          <w:lang w:val="en-US" w:eastAsia="en-US"/>
        </w:rPr>
        <w:t>Maddesi</w:t>
      </w:r>
      <w:proofErr w:type="spellEnd"/>
      <w:r w:rsidRPr="00B92836">
        <w:rPr>
          <w:rFonts w:ascii="Tahoma" w:hAnsi="Tahoma" w:cs="Tahoma"/>
          <w:b/>
          <w:lang w:val="en-US" w:eastAsia="en-US"/>
        </w:rPr>
        <w:t xml:space="preserve"> </w:t>
      </w:r>
      <w:proofErr w:type="spellStart"/>
      <w:r w:rsidRPr="00B92836">
        <w:rPr>
          <w:rFonts w:ascii="Tahoma" w:hAnsi="Tahoma" w:cs="Tahoma"/>
          <w:b/>
          <w:lang w:val="en-US" w:eastAsia="en-US"/>
        </w:rPr>
        <w:t>ile</w:t>
      </w:r>
      <w:proofErr w:type="spellEnd"/>
      <w:r w:rsidRPr="00B92836">
        <w:rPr>
          <w:rFonts w:ascii="Tahoma" w:hAnsi="Tahoma" w:cs="Tahoma"/>
          <w:b/>
          <w:lang w:val="en-US" w:eastAsia="en-US"/>
        </w:rPr>
        <w:t xml:space="preserve"> </w:t>
      </w:r>
      <w:proofErr w:type="spellStart"/>
      <w:r w:rsidRPr="00B92836">
        <w:rPr>
          <w:rFonts w:ascii="Tahoma" w:hAnsi="Tahoma" w:cs="Tahoma"/>
          <w:b/>
          <w:lang w:val="en-US" w:eastAsia="en-US"/>
        </w:rPr>
        <w:t>getirilen</w:t>
      </w:r>
      <w:proofErr w:type="spellEnd"/>
      <w:r w:rsidRPr="00B92836">
        <w:rPr>
          <w:rFonts w:ascii="Tahoma" w:hAnsi="Tahoma" w:cs="Tahoma"/>
          <w:b/>
          <w:lang w:val="en-US" w:eastAsia="en-US"/>
        </w:rPr>
        <w:t xml:space="preserve"> </w:t>
      </w:r>
      <w:proofErr w:type="spellStart"/>
      <w:r w:rsidRPr="00B92836">
        <w:rPr>
          <w:rFonts w:ascii="Tahoma" w:hAnsi="Tahoma" w:cs="Tahoma"/>
          <w:b/>
          <w:lang w:val="en-US" w:eastAsia="en-US"/>
        </w:rPr>
        <w:t>yapılandırmalar</w:t>
      </w:r>
      <w:proofErr w:type="spellEnd"/>
    </w:p>
    <w:p w:rsidR="00154320" w:rsidRPr="00B92836" w:rsidRDefault="00154320" w:rsidP="00154320">
      <w:pPr>
        <w:pStyle w:val="NormalWeb"/>
        <w:pBdr>
          <w:top w:val="single" w:sz="4" w:space="1" w:color="auto"/>
          <w:left w:val="single" w:sz="4" w:space="4" w:color="auto"/>
          <w:bottom w:val="single" w:sz="4" w:space="1" w:color="auto"/>
          <w:right w:val="single" w:sz="4" w:space="4" w:color="auto"/>
        </w:pBdr>
        <w:jc w:val="both"/>
        <w:rPr>
          <w:rFonts w:ascii="Tahoma" w:hAnsi="Tahoma" w:cs="Tahoma"/>
          <w:lang w:val="en-US" w:eastAsia="en-US"/>
        </w:rPr>
      </w:pPr>
      <w:r w:rsidRPr="00B92836">
        <w:rPr>
          <w:rFonts w:ascii="Tahoma" w:hAnsi="Tahoma" w:cs="Tahoma"/>
          <w:lang w:val="en-US" w:eastAsia="en-US"/>
        </w:rPr>
        <w:t xml:space="preserve"> </w:t>
      </w:r>
      <w:proofErr w:type="gramStart"/>
      <w:r w:rsidRPr="00B92836">
        <w:rPr>
          <w:rFonts w:ascii="Tahoma" w:hAnsi="Tahoma" w:cs="Tahoma"/>
          <w:lang w:val="en-US" w:eastAsia="en-US"/>
        </w:rPr>
        <w:t>(</w:t>
      </w:r>
      <w:proofErr w:type="spellStart"/>
      <w:r w:rsidRPr="00B92836">
        <w:rPr>
          <w:rFonts w:ascii="Tahoma" w:hAnsi="Tahoma" w:cs="Tahoma"/>
          <w:lang w:val="en-US" w:eastAsia="en-US"/>
        </w:rPr>
        <w:t>Bunlar</w:t>
      </w:r>
      <w:proofErr w:type="spellEnd"/>
      <w:r w:rsidRPr="00B92836">
        <w:rPr>
          <w:rFonts w:ascii="Tahoma" w:hAnsi="Tahoma" w:cs="Tahoma"/>
          <w:lang w:val="en-US" w:eastAsia="en-US"/>
        </w:rPr>
        <w:t xml:space="preserve"> </w:t>
      </w:r>
      <w:proofErr w:type="spellStart"/>
      <w:r w:rsidRPr="00B92836">
        <w:rPr>
          <w:rFonts w:ascii="Tahoma" w:hAnsi="Tahoma" w:cs="Tahoma"/>
          <w:lang w:val="en-US" w:eastAsia="en-US"/>
        </w:rPr>
        <w:t>için</w:t>
      </w:r>
      <w:proofErr w:type="spellEnd"/>
      <w:r w:rsidRPr="00B92836">
        <w:rPr>
          <w:rFonts w:ascii="Tahoma" w:hAnsi="Tahoma" w:cs="Tahoma"/>
          <w:lang w:val="en-US" w:eastAsia="en-US"/>
        </w:rPr>
        <w:t xml:space="preserve"> </w:t>
      </w:r>
      <w:proofErr w:type="spellStart"/>
      <w:r w:rsidRPr="00B92836">
        <w:rPr>
          <w:rFonts w:ascii="Tahoma" w:hAnsi="Tahoma" w:cs="Tahoma"/>
          <w:lang w:val="en-US" w:eastAsia="en-US"/>
        </w:rPr>
        <w:t>genel</w:t>
      </w:r>
      <w:proofErr w:type="spellEnd"/>
      <w:r w:rsidRPr="00B92836">
        <w:rPr>
          <w:rFonts w:ascii="Tahoma" w:hAnsi="Tahoma" w:cs="Tahoma"/>
          <w:lang w:val="en-US" w:eastAsia="en-US"/>
        </w:rPr>
        <w:t xml:space="preserve"> </w:t>
      </w:r>
      <w:proofErr w:type="spellStart"/>
      <w:r w:rsidRPr="00B92836">
        <w:rPr>
          <w:rFonts w:ascii="Tahoma" w:hAnsi="Tahoma" w:cs="Tahoma"/>
          <w:lang w:val="en-US" w:eastAsia="en-US"/>
        </w:rPr>
        <w:t>hükümlerden</w:t>
      </w:r>
      <w:proofErr w:type="spellEnd"/>
      <w:r w:rsidRPr="00B92836">
        <w:rPr>
          <w:rFonts w:ascii="Tahoma" w:hAnsi="Tahoma" w:cs="Tahoma"/>
          <w:lang w:val="en-US" w:eastAsia="en-US"/>
        </w:rPr>
        <w:t xml:space="preserve"> </w:t>
      </w:r>
      <w:proofErr w:type="spellStart"/>
      <w:r w:rsidRPr="00B92836">
        <w:rPr>
          <w:rFonts w:ascii="Tahoma" w:hAnsi="Tahoma" w:cs="Tahoma"/>
          <w:lang w:val="en-US" w:eastAsia="en-US"/>
        </w:rPr>
        <w:t>farklı</w:t>
      </w:r>
      <w:proofErr w:type="spellEnd"/>
      <w:r w:rsidRPr="00B92836">
        <w:rPr>
          <w:rFonts w:ascii="Tahoma" w:hAnsi="Tahoma" w:cs="Tahoma"/>
          <w:lang w:val="en-US" w:eastAsia="en-US"/>
        </w:rPr>
        <w:t xml:space="preserve"> </w:t>
      </w:r>
      <w:proofErr w:type="spellStart"/>
      <w:r w:rsidRPr="00B92836">
        <w:rPr>
          <w:rFonts w:ascii="Tahoma" w:hAnsi="Tahoma" w:cs="Tahoma"/>
          <w:lang w:val="en-US" w:eastAsia="en-US"/>
        </w:rPr>
        <w:t>ödeme</w:t>
      </w:r>
      <w:proofErr w:type="spellEnd"/>
      <w:r w:rsidRPr="00B92836">
        <w:rPr>
          <w:rFonts w:ascii="Tahoma" w:hAnsi="Tahoma" w:cs="Tahoma"/>
          <w:lang w:val="en-US" w:eastAsia="en-US"/>
        </w:rPr>
        <w:t xml:space="preserve"> </w:t>
      </w:r>
      <w:proofErr w:type="spellStart"/>
      <w:r w:rsidRPr="00B92836">
        <w:rPr>
          <w:rFonts w:ascii="Tahoma" w:hAnsi="Tahoma" w:cs="Tahoma"/>
          <w:lang w:val="en-US" w:eastAsia="en-US"/>
        </w:rPr>
        <w:t>ve</w:t>
      </w:r>
      <w:proofErr w:type="spellEnd"/>
      <w:r w:rsidRPr="00B92836">
        <w:rPr>
          <w:rFonts w:ascii="Tahoma" w:hAnsi="Tahoma" w:cs="Tahoma"/>
          <w:lang w:val="en-US" w:eastAsia="en-US"/>
        </w:rPr>
        <w:t xml:space="preserve"> </w:t>
      </w:r>
      <w:proofErr w:type="spellStart"/>
      <w:r w:rsidRPr="00B92836">
        <w:rPr>
          <w:rFonts w:ascii="Tahoma" w:hAnsi="Tahoma" w:cs="Tahoma"/>
          <w:lang w:val="en-US" w:eastAsia="en-US"/>
        </w:rPr>
        <w:t>taksitlendirme</w:t>
      </w:r>
      <w:proofErr w:type="spellEnd"/>
      <w:r w:rsidRPr="00B92836">
        <w:rPr>
          <w:rFonts w:ascii="Tahoma" w:hAnsi="Tahoma" w:cs="Tahoma"/>
          <w:lang w:val="en-US" w:eastAsia="en-US"/>
        </w:rPr>
        <w:t xml:space="preserve"> </w:t>
      </w:r>
      <w:proofErr w:type="spellStart"/>
      <w:r w:rsidRPr="00B92836">
        <w:rPr>
          <w:rFonts w:ascii="Tahoma" w:hAnsi="Tahoma" w:cs="Tahoma"/>
          <w:lang w:val="en-US" w:eastAsia="en-US"/>
        </w:rPr>
        <w:t>süreleri</w:t>
      </w:r>
      <w:proofErr w:type="spellEnd"/>
      <w:r w:rsidRPr="00B92836">
        <w:rPr>
          <w:rFonts w:ascii="Tahoma" w:hAnsi="Tahoma" w:cs="Tahoma"/>
          <w:lang w:val="en-US" w:eastAsia="en-US"/>
        </w:rPr>
        <w:t xml:space="preserve"> </w:t>
      </w:r>
      <w:proofErr w:type="spellStart"/>
      <w:r w:rsidRPr="00B92836">
        <w:rPr>
          <w:rFonts w:ascii="Tahoma" w:hAnsi="Tahoma" w:cs="Tahoma"/>
          <w:lang w:val="en-US" w:eastAsia="en-US"/>
        </w:rPr>
        <w:t>mevcuttur</w:t>
      </w:r>
      <w:proofErr w:type="spellEnd"/>
      <w:r w:rsidRPr="00B92836">
        <w:rPr>
          <w:rFonts w:ascii="Tahoma" w:hAnsi="Tahoma" w:cs="Tahoma"/>
          <w:lang w:val="en-US" w:eastAsia="en-US"/>
        </w:rPr>
        <w:t>.)</w:t>
      </w:r>
      <w:proofErr w:type="gramEnd"/>
    </w:p>
    <w:p w:rsidR="00154320" w:rsidRPr="00B92836" w:rsidRDefault="00154320" w:rsidP="0015432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ahoma" w:hAnsi="Tahoma" w:cs="Tahoma"/>
          <w:color w:val="auto"/>
          <w:sz w:val="20"/>
          <w:szCs w:val="20"/>
          <w:lang w:val="en-US" w:eastAsia="en-US"/>
        </w:rPr>
      </w:pPr>
      <w:r>
        <w:rPr>
          <w:rFonts w:ascii="Tahoma" w:hAnsi="Tahoma" w:cs="Tahoma"/>
          <w:sz w:val="20"/>
          <w:szCs w:val="20"/>
        </w:rPr>
        <w:t>-</w:t>
      </w:r>
      <w:r w:rsidRPr="00B92836">
        <w:rPr>
          <w:rFonts w:ascii="Tahoma" w:hAnsi="Tahoma" w:cs="Tahoma"/>
          <w:color w:val="auto"/>
          <w:sz w:val="20"/>
          <w:szCs w:val="20"/>
          <w:lang w:val="en-US" w:eastAsia="en-US"/>
        </w:rPr>
        <w:t xml:space="preserve">5174 </w:t>
      </w:r>
      <w:proofErr w:type="spellStart"/>
      <w:r w:rsidRPr="00B92836">
        <w:rPr>
          <w:rFonts w:ascii="Tahoma" w:hAnsi="Tahoma" w:cs="Tahoma"/>
          <w:color w:val="auto"/>
          <w:sz w:val="20"/>
          <w:szCs w:val="20"/>
          <w:lang w:val="en-US" w:eastAsia="en-US"/>
        </w:rPr>
        <w:t>sayılı</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Kanun</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kapsamındaki</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oda</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ve</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borsa</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aidat</w:t>
      </w:r>
      <w:proofErr w:type="spellEnd"/>
      <w:r w:rsidRPr="00B92836">
        <w:rPr>
          <w:rFonts w:ascii="Tahoma" w:hAnsi="Tahoma" w:cs="Tahoma"/>
          <w:color w:val="auto"/>
          <w:sz w:val="20"/>
          <w:szCs w:val="20"/>
          <w:lang w:val="en-US" w:eastAsia="en-US"/>
        </w:rPr>
        <w:t xml:space="preserve"> </w:t>
      </w:r>
      <w:r>
        <w:rPr>
          <w:rFonts w:ascii="Tahoma" w:hAnsi="Tahoma" w:cs="Tahoma"/>
          <w:sz w:val="20"/>
          <w:szCs w:val="20"/>
        </w:rPr>
        <w:t>alacakları</w:t>
      </w:r>
      <w:r w:rsidRPr="00B92836">
        <w:rPr>
          <w:rFonts w:ascii="Tahoma" w:hAnsi="Tahoma" w:cs="Tahoma"/>
          <w:color w:val="auto"/>
          <w:sz w:val="20"/>
          <w:szCs w:val="20"/>
          <w:lang w:val="en-US" w:eastAsia="en-US"/>
        </w:rPr>
        <w:t>,</w:t>
      </w:r>
    </w:p>
    <w:p w:rsidR="00154320" w:rsidRPr="00B92836" w:rsidRDefault="00154320" w:rsidP="0015432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ahoma" w:hAnsi="Tahoma" w:cs="Tahoma"/>
          <w:color w:val="auto"/>
          <w:sz w:val="20"/>
          <w:szCs w:val="20"/>
          <w:lang w:val="en-US" w:eastAsia="en-US"/>
        </w:rPr>
      </w:pPr>
      <w:r>
        <w:rPr>
          <w:rFonts w:ascii="Tahoma" w:hAnsi="Tahoma" w:cs="Tahoma"/>
          <w:sz w:val="20"/>
          <w:szCs w:val="20"/>
        </w:rPr>
        <w:t>-</w:t>
      </w:r>
      <w:r w:rsidRPr="00B92836">
        <w:rPr>
          <w:rFonts w:ascii="Tahoma" w:hAnsi="Tahoma" w:cs="Tahoma"/>
          <w:color w:val="auto"/>
          <w:sz w:val="20"/>
          <w:szCs w:val="20"/>
          <w:lang w:val="en-US" w:eastAsia="en-US"/>
        </w:rPr>
        <w:t xml:space="preserve">3568 </w:t>
      </w:r>
      <w:proofErr w:type="spellStart"/>
      <w:r w:rsidRPr="00B92836">
        <w:rPr>
          <w:rFonts w:ascii="Tahoma" w:hAnsi="Tahoma" w:cs="Tahoma"/>
          <w:color w:val="auto"/>
          <w:sz w:val="20"/>
          <w:szCs w:val="20"/>
          <w:lang w:val="en-US" w:eastAsia="en-US"/>
        </w:rPr>
        <w:t>sayılı</w:t>
      </w:r>
      <w:proofErr w:type="spellEnd"/>
      <w:r w:rsidRPr="00B92836">
        <w:rPr>
          <w:rFonts w:ascii="Tahoma" w:hAnsi="Tahoma" w:cs="Tahoma"/>
          <w:color w:val="auto"/>
          <w:sz w:val="20"/>
          <w:szCs w:val="20"/>
          <w:lang w:val="en-US" w:eastAsia="en-US"/>
        </w:rPr>
        <w:t xml:space="preserve"> SMMM </w:t>
      </w:r>
      <w:proofErr w:type="spellStart"/>
      <w:r w:rsidRPr="00B92836">
        <w:rPr>
          <w:rFonts w:ascii="Tahoma" w:hAnsi="Tahoma" w:cs="Tahoma"/>
          <w:color w:val="auto"/>
          <w:sz w:val="20"/>
          <w:szCs w:val="20"/>
          <w:lang w:val="en-US" w:eastAsia="en-US"/>
        </w:rPr>
        <w:t>ve</w:t>
      </w:r>
      <w:proofErr w:type="spellEnd"/>
      <w:r w:rsidRPr="00B92836">
        <w:rPr>
          <w:rFonts w:ascii="Tahoma" w:hAnsi="Tahoma" w:cs="Tahoma"/>
          <w:color w:val="auto"/>
          <w:sz w:val="20"/>
          <w:szCs w:val="20"/>
          <w:lang w:val="en-US" w:eastAsia="en-US"/>
        </w:rPr>
        <w:t xml:space="preserve"> YMM </w:t>
      </w:r>
      <w:proofErr w:type="spellStart"/>
      <w:r w:rsidRPr="00B92836">
        <w:rPr>
          <w:rFonts w:ascii="Tahoma" w:hAnsi="Tahoma" w:cs="Tahoma"/>
          <w:color w:val="auto"/>
          <w:sz w:val="20"/>
          <w:szCs w:val="20"/>
          <w:lang w:val="en-US" w:eastAsia="en-US"/>
        </w:rPr>
        <w:t>Kanunu</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kapsamındaki</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aidatlar</w:t>
      </w:r>
      <w:proofErr w:type="spellEnd"/>
      <w:r w:rsidRPr="00B92836">
        <w:rPr>
          <w:rFonts w:ascii="Tahoma" w:hAnsi="Tahoma" w:cs="Tahoma"/>
          <w:color w:val="auto"/>
          <w:sz w:val="20"/>
          <w:szCs w:val="20"/>
          <w:lang w:val="en-US" w:eastAsia="en-US"/>
        </w:rPr>
        <w:t>, </w:t>
      </w:r>
    </w:p>
    <w:p w:rsidR="00154320" w:rsidRPr="00B92836" w:rsidRDefault="00154320" w:rsidP="0015432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ahoma" w:hAnsi="Tahoma" w:cs="Tahoma"/>
          <w:color w:val="auto"/>
          <w:sz w:val="20"/>
          <w:szCs w:val="20"/>
          <w:lang w:val="en-US" w:eastAsia="en-US"/>
        </w:rPr>
      </w:pPr>
      <w:r>
        <w:rPr>
          <w:rFonts w:ascii="Tahoma" w:hAnsi="Tahoma" w:cs="Tahoma"/>
          <w:sz w:val="20"/>
          <w:szCs w:val="20"/>
        </w:rPr>
        <w:t>-</w:t>
      </w:r>
      <w:r w:rsidRPr="00B92836">
        <w:rPr>
          <w:rFonts w:ascii="Tahoma" w:hAnsi="Tahoma" w:cs="Tahoma"/>
          <w:color w:val="auto"/>
          <w:sz w:val="20"/>
          <w:szCs w:val="20"/>
          <w:lang w:val="en-US" w:eastAsia="en-US"/>
        </w:rPr>
        <w:t>6</w:t>
      </w:r>
      <w:r>
        <w:rPr>
          <w:rFonts w:ascii="Tahoma" w:hAnsi="Tahoma" w:cs="Tahoma"/>
          <w:sz w:val="20"/>
          <w:szCs w:val="20"/>
        </w:rPr>
        <w:t>36</w:t>
      </w:r>
      <w:r w:rsidRPr="00B92836">
        <w:rPr>
          <w:rFonts w:ascii="Tahoma" w:hAnsi="Tahoma" w:cs="Tahoma"/>
          <w:color w:val="auto"/>
          <w:sz w:val="20"/>
          <w:szCs w:val="20"/>
          <w:lang w:val="en-US" w:eastAsia="en-US"/>
        </w:rPr>
        <w:t xml:space="preserve">0 </w:t>
      </w:r>
      <w:proofErr w:type="spellStart"/>
      <w:r w:rsidRPr="00B92836">
        <w:rPr>
          <w:rFonts w:ascii="Tahoma" w:hAnsi="Tahoma" w:cs="Tahoma"/>
          <w:color w:val="auto"/>
          <w:sz w:val="20"/>
          <w:szCs w:val="20"/>
          <w:lang w:val="en-US" w:eastAsia="en-US"/>
        </w:rPr>
        <w:t>sayılı</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Kanun</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kapsamındaki</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su</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ve</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atık</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su</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alacakları</w:t>
      </w:r>
      <w:proofErr w:type="spellEnd"/>
      <w:r w:rsidRPr="00B92836">
        <w:rPr>
          <w:rFonts w:ascii="Tahoma" w:hAnsi="Tahoma" w:cs="Tahoma"/>
          <w:color w:val="auto"/>
          <w:sz w:val="20"/>
          <w:szCs w:val="20"/>
          <w:lang w:val="en-US" w:eastAsia="en-US"/>
        </w:rPr>
        <w:t>,</w:t>
      </w:r>
    </w:p>
    <w:p w:rsidR="00154320" w:rsidRPr="00B92836" w:rsidRDefault="00154320" w:rsidP="0015432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ahoma" w:hAnsi="Tahoma" w:cs="Tahoma"/>
          <w:color w:val="auto"/>
          <w:sz w:val="20"/>
          <w:szCs w:val="20"/>
          <w:lang w:val="en-US" w:eastAsia="en-US"/>
        </w:rPr>
      </w:pPr>
      <w:r>
        <w:rPr>
          <w:rFonts w:ascii="Tahoma" w:hAnsi="Tahoma" w:cs="Tahoma"/>
          <w:sz w:val="20"/>
          <w:szCs w:val="20"/>
        </w:rPr>
        <w:t>-</w:t>
      </w:r>
      <w:r w:rsidRPr="00B92836">
        <w:rPr>
          <w:rFonts w:ascii="Tahoma" w:hAnsi="Tahoma" w:cs="Tahoma"/>
          <w:color w:val="auto"/>
          <w:sz w:val="20"/>
          <w:szCs w:val="20"/>
          <w:lang w:val="en-US" w:eastAsia="en-US"/>
        </w:rPr>
        <w:t xml:space="preserve">5362 </w:t>
      </w:r>
      <w:proofErr w:type="spellStart"/>
      <w:r w:rsidRPr="00B92836">
        <w:rPr>
          <w:rFonts w:ascii="Tahoma" w:hAnsi="Tahoma" w:cs="Tahoma"/>
          <w:color w:val="auto"/>
          <w:sz w:val="20"/>
          <w:szCs w:val="20"/>
          <w:lang w:val="en-US" w:eastAsia="en-US"/>
        </w:rPr>
        <w:t>sayılı</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Kanun</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kapsamındaki</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esnaf</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ve</w:t>
      </w:r>
      <w:proofErr w:type="spellEnd"/>
      <w:r w:rsidRPr="00B92836">
        <w:rPr>
          <w:rFonts w:ascii="Tahoma" w:hAnsi="Tahoma" w:cs="Tahoma"/>
          <w:color w:val="auto"/>
          <w:sz w:val="20"/>
          <w:szCs w:val="20"/>
          <w:lang w:val="en-US" w:eastAsia="en-US"/>
        </w:rPr>
        <w:t xml:space="preserve"> </w:t>
      </w:r>
      <w:proofErr w:type="spellStart"/>
      <w:proofErr w:type="gramStart"/>
      <w:r w:rsidRPr="00B92836">
        <w:rPr>
          <w:rFonts w:ascii="Tahoma" w:hAnsi="Tahoma" w:cs="Tahoma"/>
          <w:color w:val="auto"/>
          <w:sz w:val="20"/>
          <w:szCs w:val="20"/>
          <w:lang w:val="en-US" w:eastAsia="en-US"/>
        </w:rPr>
        <w:t>sanatkarların</w:t>
      </w:r>
      <w:proofErr w:type="spellEnd"/>
      <w:proofErr w:type="gram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oda</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aidatları</w:t>
      </w:r>
      <w:proofErr w:type="spellEnd"/>
      <w:r w:rsidRPr="00B92836">
        <w:rPr>
          <w:rFonts w:ascii="Tahoma" w:hAnsi="Tahoma" w:cs="Tahoma"/>
          <w:color w:val="auto"/>
          <w:sz w:val="20"/>
          <w:szCs w:val="20"/>
          <w:lang w:val="en-US" w:eastAsia="en-US"/>
        </w:rPr>
        <w:t>,</w:t>
      </w:r>
    </w:p>
    <w:p w:rsidR="00154320" w:rsidRPr="00B92836" w:rsidRDefault="00154320" w:rsidP="0015432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ahoma" w:hAnsi="Tahoma" w:cs="Tahoma"/>
          <w:color w:val="auto"/>
          <w:sz w:val="20"/>
          <w:szCs w:val="20"/>
          <w:lang w:val="en-US" w:eastAsia="en-US"/>
        </w:rPr>
      </w:pPr>
      <w:r>
        <w:rPr>
          <w:rFonts w:ascii="Tahoma" w:hAnsi="Tahoma" w:cs="Tahoma"/>
          <w:sz w:val="20"/>
          <w:szCs w:val="20"/>
        </w:rPr>
        <w:t>-</w:t>
      </w:r>
      <w:r w:rsidRPr="00B92836">
        <w:rPr>
          <w:rFonts w:ascii="Tahoma" w:hAnsi="Tahoma" w:cs="Tahoma"/>
          <w:color w:val="auto"/>
          <w:sz w:val="20"/>
          <w:szCs w:val="20"/>
          <w:lang w:val="en-US" w:eastAsia="en-US"/>
        </w:rPr>
        <w:t xml:space="preserve">1136 </w:t>
      </w:r>
      <w:proofErr w:type="spellStart"/>
      <w:r w:rsidRPr="00B92836">
        <w:rPr>
          <w:rFonts w:ascii="Tahoma" w:hAnsi="Tahoma" w:cs="Tahoma"/>
          <w:color w:val="auto"/>
          <w:sz w:val="20"/>
          <w:szCs w:val="20"/>
          <w:lang w:val="en-US" w:eastAsia="en-US"/>
        </w:rPr>
        <w:t>sayılı</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Avukatlık</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kapsamındaki</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baro</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kesenekleri</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ve</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staj</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kredi</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alacakları</w:t>
      </w:r>
      <w:proofErr w:type="spellEnd"/>
      <w:r w:rsidRPr="00B92836">
        <w:rPr>
          <w:rFonts w:ascii="Tahoma" w:hAnsi="Tahoma" w:cs="Tahoma"/>
          <w:color w:val="auto"/>
          <w:sz w:val="20"/>
          <w:szCs w:val="20"/>
          <w:lang w:val="en-US" w:eastAsia="en-US"/>
        </w:rPr>
        <w:t>,</w:t>
      </w:r>
    </w:p>
    <w:p w:rsidR="00154320" w:rsidRPr="00B92836" w:rsidRDefault="00154320" w:rsidP="0015432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ahoma" w:hAnsi="Tahoma" w:cs="Tahoma"/>
          <w:color w:val="auto"/>
          <w:sz w:val="20"/>
          <w:szCs w:val="20"/>
          <w:lang w:val="en-US" w:eastAsia="en-US"/>
        </w:rPr>
      </w:pPr>
      <w:r>
        <w:rPr>
          <w:rFonts w:ascii="Tahoma" w:hAnsi="Tahoma" w:cs="Tahoma"/>
          <w:sz w:val="20"/>
          <w:szCs w:val="20"/>
        </w:rPr>
        <w:t>-</w:t>
      </w:r>
      <w:proofErr w:type="spellStart"/>
      <w:r w:rsidRPr="00B92836">
        <w:rPr>
          <w:rFonts w:ascii="Tahoma" w:hAnsi="Tahoma" w:cs="Tahoma"/>
          <w:color w:val="auto"/>
          <w:sz w:val="20"/>
          <w:szCs w:val="20"/>
          <w:lang w:val="en-US" w:eastAsia="en-US"/>
        </w:rPr>
        <w:t>Orman</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köylüleri</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ve</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bunlarca</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kurulmuş</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tarımsal</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kredi</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kooperatiflerinin</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Orman</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Genel</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Müdürlüğü</w:t>
      </w:r>
      <w:proofErr w:type="spellEnd"/>
      <w:r>
        <w:rPr>
          <w:rFonts w:ascii="Tahoma" w:hAnsi="Tahoma" w:cs="Tahoma"/>
          <w:sz w:val="20"/>
          <w:szCs w:val="20"/>
        </w:rPr>
        <w:t>’</w:t>
      </w:r>
      <w:r w:rsidRPr="00B92836">
        <w:rPr>
          <w:rFonts w:ascii="Tahoma" w:hAnsi="Tahoma" w:cs="Tahoma"/>
          <w:color w:val="auto"/>
          <w:sz w:val="20"/>
          <w:szCs w:val="20"/>
          <w:lang w:val="en-US" w:eastAsia="en-US"/>
        </w:rPr>
        <w:t xml:space="preserve">ne </w:t>
      </w:r>
      <w:proofErr w:type="spellStart"/>
      <w:r w:rsidRPr="00B92836">
        <w:rPr>
          <w:rFonts w:ascii="Tahoma" w:hAnsi="Tahoma" w:cs="Tahoma"/>
          <w:color w:val="auto"/>
          <w:sz w:val="20"/>
          <w:szCs w:val="20"/>
          <w:lang w:val="en-US" w:eastAsia="en-US"/>
        </w:rPr>
        <w:t>olan</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kredi</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borçları</w:t>
      </w:r>
      <w:proofErr w:type="spellEnd"/>
      <w:r w:rsidRPr="00B92836">
        <w:rPr>
          <w:rFonts w:ascii="Tahoma" w:hAnsi="Tahoma" w:cs="Tahoma"/>
          <w:color w:val="auto"/>
          <w:sz w:val="20"/>
          <w:szCs w:val="20"/>
          <w:lang w:val="en-US" w:eastAsia="en-US"/>
        </w:rPr>
        <w:t>,</w:t>
      </w:r>
    </w:p>
    <w:p w:rsidR="00154320" w:rsidRDefault="00154320" w:rsidP="00154320">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Pr>
          <w:rFonts w:ascii="Tahoma" w:hAnsi="Tahoma" w:cs="Tahoma"/>
          <w:sz w:val="20"/>
          <w:szCs w:val="20"/>
        </w:rPr>
        <w:t>-</w:t>
      </w:r>
      <w:proofErr w:type="spellStart"/>
      <w:r w:rsidRPr="00B92836">
        <w:rPr>
          <w:rFonts w:ascii="Tahoma" w:hAnsi="Tahoma" w:cs="Tahoma"/>
          <w:color w:val="auto"/>
          <w:sz w:val="20"/>
          <w:szCs w:val="20"/>
          <w:lang w:val="en-US" w:eastAsia="en-US"/>
        </w:rPr>
        <w:t>Gıda</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Tarım</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ve</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Hayvancılık</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Bakanlığının</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tarımsal</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amaçlı</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kooperatifler</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ve</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bunların</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ortaklarından</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olan</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kredi</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alacakları</w:t>
      </w:r>
      <w:proofErr w:type="spellEnd"/>
      <w:r w:rsidRPr="00B92836">
        <w:rPr>
          <w:rFonts w:ascii="Tahoma" w:hAnsi="Tahoma" w:cs="Tahoma"/>
          <w:color w:val="auto"/>
          <w:sz w:val="20"/>
          <w:szCs w:val="20"/>
          <w:lang w:val="en-US" w:eastAsia="en-US"/>
        </w:rPr>
        <w:t>,</w:t>
      </w:r>
    </w:p>
    <w:p w:rsidR="00154320" w:rsidRDefault="00154320" w:rsidP="00154320">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proofErr w:type="gramStart"/>
      <w:r>
        <w:rPr>
          <w:rFonts w:ascii="Tahoma" w:hAnsi="Tahoma" w:cs="Tahoma"/>
          <w:sz w:val="20"/>
          <w:szCs w:val="20"/>
        </w:rPr>
        <w:t>-</w:t>
      </w:r>
      <w:proofErr w:type="spellStart"/>
      <w:r w:rsidRPr="00B92836">
        <w:rPr>
          <w:rFonts w:ascii="Tahoma" w:hAnsi="Tahoma" w:cs="Tahoma"/>
          <w:color w:val="auto"/>
          <w:sz w:val="20"/>
          <w:szCs w:val="20"/>
          <w:lang w:val="en-US" w:eastAsia="en-US"/>
        </w:rPr>
        <w:t>Bilim</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Sanayi</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ve</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Teknoloji</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Bakanlığınca</w:t>
      </w:r>
      <w:proofErr w:type="spellEnd"/>
      <w:r w:rsidRPr="00B92836">
        <w:rPr>
          <w:rFonts w:ascii="Tahoma" w:hAnsi="Tahoma" w:cs="Tahoma"/>
          <w:color w:val="auto"/>
          <w:sz w:val="20"/>
          <w:szCs w:val="20"/>
          <w:lang w:val="en-US" w:eastAsia="en-US"/>
        </w:rPr>
        <w:t xml:space="preserve"> Organize </w:t>
      </w:r>
      <w:proofErr w:type="spellStart"/>
      <w:r w:rsidRPr="00B92836">
        <w:rPr>
          <w:rFonts w:ascii="Tahoma" w:hAnsi="Tahoma" w:cs="Tahoma"/>
          <w:color w:val="auto"/>
          <w:sz w:val="20"/>
          <w:szCs w:val="20"/>
          <w:lang w:val="en-US" w:eastAsia="en-US"/>
        </w:rPr>
        <w:t>Sanayi</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Bölgeleri</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ve</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Küçük</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Sanayi</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Sitesi</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Yapı</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Kooperatiflerine</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kullandırılan</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kredi</w:t>
      </w:r>
      <w:proofErr w:type="spellEnd"/>
      <w:r w:rsidRPr="00B92836">
        <w:rPr>
          <w:rFonts w:ascii="Tahoma" w:hAnsi="Tahoma" w:cs="Tahoma"/>
          <w:color w:val="auto"/>
          <w:sz w:val="20"/>
          <w:szCs w:val="20"/>
          <w:lang w:val="en-US" w:eastAsia="en-US"/>
        </w:rPr>
        <w:t xml:space="preserve"> </w:t>
      </w:r>
      <w:proofErr w:type="spellStart"/>
      <w:r w:rsidRPr="00B92836">
        <w:rPr>
          <w:rFonts w:ascii="Tahoma" w:hAnsi="Tahoma" w:cs="Tahoma"/>
          <w:color w:val="auto"/>
          <w:sz w:val="20"/>
          <w:szCs w:val="20"/>
          <w:lang w:val="en-US" w:eastAsia="en-US"/>
        </w:rPr>
        <w:t>alacakları</w:t>
      </w:r>
      <w:proofErr w:type="spellEnd"/>
      <w:r w:rsidRPr="00B92836">
        <w:rPr>
          <w:rFonts w:ascii="Tahoma" w:hAnsi="Tahoma" w:cs="Tahoma"/>
          <w:color w:val="auto"/>
          <w:sz w:val="20"/>
          <w:szCs w:val="20"/>
          <w:lang w:val="en-US" w:eastAsia="en-US"/>
        </w:rPr>
        <w:t>.</w:t>
      </w:r>
      <w:proofErr w:type="gramEnd"/>
    </w:p>
    <w:p w:rsidR="00154320" w:rsidRPr="00BC7AEF" w:rsidRDefault="00154320" w:rsidP="00154320">
      <w:pPr>
        <w:pBdr>
          <w:top w:val="single" w:sz="4" w:space="1" w:color="auto"/>
          <w:left w:val="single" w:sz="4" w:space="4" w:color="auto"/>
          <w:bottom w:val="single" w:sz="4" w:space="1" w:color="auto"/>
          <w:right w:val="single" w:sz="4" w:space="4" w:color="auto"/>
        </w:pBdr>
        <w:jc w:val="both"/>
        <w:rPr>
          <w:rFonts w:ascii="Tahoma" w:hAnsi="Tahoma" w:cs="Tahoma"/>
          <w:b/>
          <w:sz w:val="20"/>
          <w:szCs w:val="20"/>
        </w:rPr>
      </w:pPr>
      <w:r w:rsidRPr="00BC7AEF">
        <w:rPr>
          <w:rFonts w:ascii="Tahoma" w:hAnsi="Tahoma" w:cs="Tahoma"/>
          <w:b/>
          <w:sz w:val="20"/>
          <w:szCs w:val="20"/>
        </w:rPr>
        <w:t>Ayrıca;</w:t>
      </w:r>
    </w:p>
    <w:p w:rsidR="00154320" w:rsidRPr="00BC7AEF" w:rsidRDefault="00154320" w:rsidP="00154320">
      <w:pPr>
        <w:pBdr>
          <w:top w:val="single" w:sz="4" w:space="1" w:color="auto"/>
          <w:left w:val="single" w:sz="4" w:space="4" w:color="auto"/>
          <w:bottom w:val="single" w:sz="4" w:space="1" w:color="auto"/>
          <w:right w:val="single" w:sz="4" w:space="4" w:color="auto"/>
        </w:pBdr>
        <w:jc w:val="both"/>
        <w:rPr>
          <w:rFonts w:ascii="Tahoma" w:hAnsi="Tahoma" w:cs="Tahoma"/>
          <w:b/>
          <w:sz w:val="20"/>
          <w:szCs w:val="20"/>
        </w:rPr>
      </w:pPr>
      <w:r w:rsidRPr="00BC7AEF">
        <w:rPr>
          <w:rFonts w:ascii="Tahoma" w:hAnsi="Tahoma" w:cs="Tahoma"/>
          <w:b/>
          <w:sz w:val="20"/>
          <w:szCs w:val="20"/>
        </w:rPr>
        <w:t>* Matrah artırımı ile 2011,</w:t>
      </w:r>
      <w:r w:rsidR="00161C63">
        <w:rPr>
          <w:rFonts w:ascii="Tahoma" w:hAnsi="Tahoma" w:cs="Tahoma"/>
          <w:b/>
          <w:sz w:val="20"/>
          <w:szCs w:val="20"/>
        </w:rPr>
        <w:t xml:space="preserve"> </w:t>
      </w:r>
      <w:r w:rsidRPr="00BC7AEF">
        <w:rPr>
          <w:rFonts w:ascii="Tahoma" w:hAnsi="Tahoma" w:cs="Tahoma"/>
          <w:b/>
          <w:sz w:val="20"/>
          <w:szCs w:val="20"/>
        </w:rPr>
        <w:t>2012,</w:t>
      </w:r>
      <w:r w:rsidR="00161C63">
        <w:rPr>
          <w:rFonts w:ascii="Tahoma" w:hAnsi="Tahoma" w:cs="Tahoma"/>
          <w:b/>
          <w:sz w:val="20"/>
          <w:szCs w:val="20"/>
        </w:rPr>
        <w:t xml:space="preserve"> </w:t>
      </w:r>
      <w:r w:rsidRPr="00BC7AEF">
        <w:rPr>
          <w:rFonts w:ascii="Tahoma" w:hAnsi="Tahoma" w:cs="Tahoma"/>
          <w:b/>
          <w:sz w:val="20"/>
          <w:szCs w:val="20"/>
        </w:rPr>
        <w:t>2013,</w:t>
      </w:r>
      <w:r w:rsidR="00161C63">
        <w:rPr>
          <w:rFonts w:ascii="Tahoma" w:hAnsi="Tahoma" w:cs="Tahoma"/>
          <w:b/>
          <w:sz w:val="20"/>
          <w:szCs w:val="20"/>
        </w:rPr>
        <w:t xml:space="preserve"> </w:t>
      </w:r>
      <w:r w:rsidRPr="00BC7AEF">
        <w:rPr>
          <w:rFonts w:ascii="Tahoma" w:hAnsi="Tahoma" w:cs="Tahoma"/>
          <w:b/>
          <w:sz w:val="20"/>
          <w:szCs w:val="20"/>
        </w:rPr>
        <w:t>2014 ve 2015 yıllarında gelir, kurumlar, stopaj ve katma değer vergisi incelemeleri ve vergi tarhiyatlarından k</w:t>
      </w:r>
      <w:r w:rsidR="00044A58">
        <w:rPr>
          <w:rFonts w:ascii="Tahoma" w:hAnsi="Tahoma" w:cs="Tahoma"/>
          <w:b/>
          <w:sz w:val="20"/>
          <w:szCs w:val="20"/>
        </w:rPr>
        <w:t xml:space="preserve">urtulma </w:t>
      </w:r>
      <w:proofErr w:type="gramStart"/>
      <w:r w:rsidR="00044A58">
        <w:rPr>
          <w:rFonts w:ascii="Tahoma" w:hAnsi="Tahoma" w:cs="Tahoma"/>
          <w:b/>
          <w:sz w:val="20"/>
          <w:szCs w:val="20"/>
        </w:rPr>
        <w:t>imkanı</w:t>
      </w:r>
      <w:proofErr w:type="gramEnd"/>
      <w:r w:rsidR="00044A58">
        <w:rPr>
          <w:rFonts w:ascii="Tahoma" w:hAnsi="Tahoma" w:cs="Tahoma"/>
          <w:b/>
          <w:sz w:val="20"/>
          <w:szCs w:val="20"/>
        </w:rPr>
        <w:t xml:space="preserve"> getirilmektedir.</w:t>
      </w:r>
    </w:p>
    <w:p w:rsidR="00154320" w:rsidRDefault="00154320" w:rsidP="00154320">
      <w:pPr>
        <w:pBdr>
          <w:top w:val="single" w:sz="4" w:space="1" w:color="auto"/>
          <w:left w:val="single" w:sz="4" w:space="4" w:color="auto"/>
          <w:bottom w:val="single" w:sz="4" w:space="1" w:color="auto"/>
          <w:right w:val="single" w:sz="4" w:space="4" w:color="auto"/>
        </w:pBdr>
        <w:jc w:val="both"/>
        <w:rPr>
          <w:rFonts w:ascii="Tahoma" w:hAnsi="Tahoma" w:cs="Tahoma"/>
          <w:b/>
          <w:bCs/>
          <w:sz w:val="20"/>
          <w:szCs w:val="20"/>
        </w:rPr>
      </w:pPr>
      <w:r w:rsidRPr="00BC7AEF">
        <w:rPr>
          <w:rFonts w:ascii="Tahoma" w:hAnsi="Tahoma" w:cs="Tahoma"/>
          <w:b/>
          <w:sz w:val="20"/>
          <w:szCs w:val="20"/>
        </w:rPr>
        <w:t xml:space="preserve">* </w:t>
      </w:r>
      <w:r w:rsidRPr="00BC7AEF">
        <w:rPr>
          <w:rFonts w:ascii="Tahoma" w:hAnsi="Tahoma" w:cs="Tahoma"/>
          <w:b/>
          <w:bCs/>
          <w:sz w:val="20"/>
          <w:szCs w:val="20"/>
        </w:rPr>
        <w:t>Kayıt Dışı emtia, makine, teçhizat ve demirbaşların kayıtlara intikal ettirilmesi sağlanmakta, fiilen olmayan Kasa bakiyesi ve Ortaklardan Alacak</w:t>
      </w:r>
      <w:r>
        <w:rPr>
          <w:rFonts w:ascii="Tahoma" w:hAnsi="Tahoma" w:cs="Tahoma"/>
          <w:b/>
          <w:bCs/>
          <w:sz w:val="20"/>
          <w:szCs w:val="20"/>
        </w:rPr>
        <w:t xml:space="preserve"> ile bunlarla ilgili diğer hesaplarda </w:t>
      </w:r>
      <w:proofErr w:type="spellStart"/>
      <w:r>
        <w:rPr>
          <w:rFonts w:ascii="Tahoma" w:hAnsi="Tahoma" w:cs="Tahoma"/>
          <w:b/>
          <w:bCs/>
          <w:sz w:val="20"/>
          <w:szCs w:val="20"/>
        </w:rPr>
        <w:t>yeralan</w:t>
      </w:r>
      <w:proofErr w:type="spellEnd"/>
      <w:r w:rsidRPr="00BC7AEF">
        <w:rPr>
          <w:rFonts w:ascii="Tahoma" w:hAnsi="Tahoma" w:cs="Tahoma"/>
          <w:b/>
          <w:bCs/>
          <w:sz w:val="20"/>
          <w:szCs w:val="20"/>
        </w:rPr>
        <w:t xml:space="preserve"> tutarlarının kayıtlardan çıkarılmasına </w:t>
      </w:r>
      <w:proofErr w:type="gramStart"/>
      <w:r w:rsidRPr="00BC7AEF">
        <w:rPr>
          <w:rFonts w:ascii="Tahoma" w:hAnsi="Tahoma" w:cs="Tahoma"/>
          <w:b/>
          <w:bCs/>
          <w:sz w:val="20"/>
          <w:szCs w:val="20"/>
        </w:rPr>
        <w:t>imkan</w:t>
      </w:r>
      <w:proofErr w:type="gramEnd"/>
      <w:r w:rsidRPr="00BC7AEF">
        <w:rPr>
          <w:rFonts w:ascii="Tahoma" w:hAnsi="Tahoma" w:cs="Tahoma"/>
          <w:b/>
          <w:bCs/>
          <w:sz w:val="20"/>
          <w:szCs w:val="20"/>
        </w:rPr>
        <w:t xml:space="preserve"> verilmektedir.</w:t>
      </w:r>
    </w:p>
    <w:p w:rsidR="00154320" w:rsidRPr="00BC7AEF" w:rsidRDefault="00154320" w:rsidP="00154320">
      <w:pPr>
        <w:pBdr>
          <w:top w:val="single" w:sz="4" w:space="1" w:color="auto"/>
          <w:left w:val="single" w:sz="4" w:space="4" w:color="auto"/>
          <w:bottom w:val="single" w:sz="4" w:space="1" w:color="auto"/>
          <w:right w:val="single" w:sz="4" w:space="4" w:color="auto"/>
        </w:pBdr>
        <w:jc w:val="both"/>
        <w:rPr>
          <w:rFonts w:ascii="Tahoma" w:hAnsi="Tahoma" w:cs="Tahoma"/>
          <w:b/>
          <w:sz w:val="20"/>
          <w:szCs w:val="20"/>
        </w:rPr>
      </w:pPr>
      <w:r w:rsidRPr="00BC7AEF">
        <w:rPr>
          <w:rFonts w:ascii="Tahoma" w:hAnsi="Tahoma" w:cs="Tahoma"/>
          <w:b/>
          <w:sz w:val="20"/>
          <w:szCs w:val="20"/>
        </w:rPr>
        <w:t xml:space="preserve">* Yurtdışı varlıkların Türkiye’ye getirilerek, kayıtlara alınması ve yurtiçi bulunan, ancak kayıtlarda </w:t>
      </w:r>
      <w:proofErr w:type="spellStart"/>
      <w:r w:rsidRPr="00BC7AEF">
        <w:rPr>
          <w:rFonts w:ascii="Tahoma" w:hAnsi="Tahoma" w:cs="Tahoma"/>
          <w:b/>
          <w:sz w:val="20"/>
          <w:szCs w:val="20"/>
        </w:rPr>
        <w:t>yeralmayan</w:t>
      </w:r>
      <w:proofErr w:type="spellEnd"/>
      <w:r w:rsidRPr="00BC7AEF">
        <w:rPr>
          <w:rFonts w:ascii="Tahoma" w:hAnsi="Tahoma" w:cs="Tahoma"/>
          <w:b/>
          <w:sz w:val="20"/>
          <w:szCs w:val="20"/>
        </w:rPr>
        <w:t xml:space="preserve"> varlıkların kayıtlara alınması</w:t>
      </w:r>
      <w:r w:rsidR="00161C63">
        <w:rPr>
          <w:rFonts w:ascii="Tahoma" w:hAnsi="Tahoma" w:cs="Tahoma"/>
          <w:b/>
          <w:sz w:val="20"/>
          <w:szCs w:val="20"/>
        </w:rPr>
        <w:t>nı</w:t>
      </w:r>
      <w:r w:rsidRPr="00BC7AEF">
        <w:rPr>
          <w:rFonts w:ascii="Tahoma" w:hAnsi="Tahoma" w:cs="Tahoma"/>
          <w:b/>
          <w:sz w:val="20"/>
          <w:szCs w:val="20"/>
        </w:rPr>
        <w:t xml:space="preserve"> sağlayan düzenlemeler bulunmaktadır. </w:t>
      </w:r>
    </w:p>
    <w:p w:rsidR="00154320" w:rsidRDefault="00154320" w:rsidP="00154320">
      <w:pPr>
        <w:jc w:val="both"/>
        <w:rPr>
          <w:rFonts w:ascii="Tahoma" w:hAnsi="Tahoma" w:cs="Tahoma"/>
          <w:sz w:val="20"/>
          <w:szCs w:val="20"/>
        </w:rPr>
      </w:pPr>
    </w:p>
    <w:p w:rsidR="00154320" w:rsidRPr="00562391" w:rsidRDefault="00AC69DA" w:rsidP="00154320">
      <w:pPr>
        <w:jc w:val="both"/>
        <w:rPr>
          <w:rFonts w:ascii="Tahoma" w:hAnsi="Tahoma" w:cs="Tahoma"/>
          <w:b/>
          <w:bCs/>
          <w:sz w:val="20"/>
          <w:szCs w:val="20"/>
          <w:u w:val="single"/>
        </w:rPr>
      </w:pPr>
      <w:r>
        <w:rPr>
          <w:rFonts w:ascii="Tahoma" w:hAnsi="Tahoma" w:cs="Tahoma"/>
          <w:b/>
          <w:bCs/>
          <w:sz w:val="20"/>
          <w:szCs w:val="20"/>
          <w:u w:val="single"/>
        </w:rPr>
        <w:t>Hangi Dönem Kamu Alacakları</w:t>
      </w:r>
      <w:r w:rsidR="00154320" w:rsidRPr="00562391">
        <w:rPr>
          <w:rFonts w:ascii="Tahoma" w:hAnsi="Tahoma" w:cs="Tahoma"/>
          <w:b/>
          <w:bCs/>
          <w:sz w:val="20"/>
          <w:szCs w:val="20"/>
          <w:u w:val="single"/>
        </w:rPr>
        <w:t xml:space="preserve"> Kapsam </w:t>
      </w:r>
      <w:proofErr w:type="gramStart"/>
      <w:r w:rsidR="00154320" w:rsidRPr="00562391">
        <w:rPr>
          <w:rFonts w:ascii="Tahoma" w:hAnsi="Tahoma" w:cs="Tahoma"/>
          <w:b/>
          <w:bCs/>
          <w:sz w:val="20"/>
          <w:szCs w:val="20"/>
          <w:u w:val="single"/>
        </w:rPr>
        <w:t>Dahilindedir</w:t>
      </w:r>
      <w:proofErr w:type="gramEnd"/>
      <w:r w:rsidR="00154320" w:rsidRPr="00562391">
        <w:rPr>
          <w:rFonts w:ascii="Tahoma" w:hAnsi="Tahoma" w:cs="Tahoma"/>
          <w:b/>
          <w:bCs/>
          <w:sz w:val="20"/>
          <w:szCs w:val="20"/>
          <w:u w:val="single"/>
        </w:rPr>
        <w:t>.</w:t>
      </w:r>
    </w:p>
    <w:p w:rsidR="00154320" w:rsidRPr="00D65756" w:rsidRDefault="00154320" w:rsidP="00154320">
      <w:pPr>
        <w:rPr>
          <w:rFonts w:ascii="Tahoma" w:hAnsi="Tahoma" w:cs="Tahoma"/>
          <w:sz w:val="20"/>
          <w:szCs w:val="20"/>
        </w:rPr>
      </w:pPr>
      <w:r w:rsidRPr="00D65756">
        <w:rPr>
          <w:rFonts w:ascii="Tahoma" w:hAnsi="Tahoma" w:cs="Tahoma"/>
          <w:sz w:val="20"/>
          <w:szCs w:val="20"/>
        </w:rPr>
        <w:t>Kanun kapsamına gire</w:t>
      </w:r>
      <w:r>
        <w:rPr>
          <w:rFonts w:ascii="Tahoma" w:hAnsi="Tahoma" w:cs="Tahoma"/>
          <w:sz w:val="20"/>
          <w:szCs w:val="20"/>
        </w:rPr>
        <w:t xml:space="preserve">n vergi, ceza, faiz ve zamlar </w:t>
      </w:r>
      <w:r w:rsidRPr="00D65756">
        <w:rPr>
          <w:rFonts w:ascii="Tahoma" w:hAnsi="Tahoma" w:cs="Tahoma"/>
          <w:sz w:val="20"/>
          <w:szCs w:val="20"/>
        </w:rPr>
        <w:t>dönemsel açıdan şu şekilde tanımlanmıştır:</w:t>
      </w:r>
    </w:p>
    <w:p w:rsidR="00154320" w:rsidRPr="00D65756" w:rsidRDefault="00154320" w:rsidP="00154320">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336A72">
        <w:rPr>
          <w:rFonts w:ascii="Tahoma" w:hAnsi="Tahoma" w:cs="Tahoma"/>
          <w:b/>
          <w:bCs/>
          <w:sz w:val="20"/>
          <w:szCs w:val="20"/>
        </w:rPr>
        <w:t>*</w:t>
      </w:r>
      <w:r w:rsidRPr="00D65756">
        <w:rPr>
          <w:rFonts w:ascii="Tahoma" w:hAnsi="Tahoma" w:cs="Tahoma"/>
          <w:sz w:val="20"/>
          <w:szCs w:val="20"/>
        </w:rPr>
        <w:t xml:space="preserve"> </w:t>
      </w:r>
      <w:r>
        <w:rPr>
          <w:rFonts w:ascii="Tahoma" w:hAnsi="Tahoma" w:cs="Tahoma"/>
          <w:bCs/>
          <w:sz w:val="20"/>
          <w:szCs w:val="20"/>
        </w:rPr>
        <w:t xml:space="preserve">30 Haziran 2016 </w:t>
      </w:r>
      <w:r w:rsidRPr="00D65756">
        <w:rPr>
          <w:rFonts w:ascii="Tahoma" w:hAnsi="Tahoma" w:cs="Tahoma"/>
          <w:sz w:val="20"/>
          <w:szCs w:val="20"/>
        </w:rPr>
        <w:t xml:space="preserve">tarihinden (bu tarih </w:t>
      </w:r>
      <w:proofErr w:type="gramStart"/>
      <w:r w:rsidRPr="00D65756">
        <w:rPr>
          <w:rFonts w:ascii="Tahoma" w:hAnsi="Tahoma" w:cs="Tahoma"/>
          <w:sz w:val="20"/>
          <w:szCs w:val="20"/>
        </w:rPr>
        <w:t>dahil</w:t>
      </w:r>
      <w:proofErr w:type="gramEnd"/>
      <w:r w:rsidRPr="00D65756">
        <w:rPr>
          <w:rFonts w:ascii="Tahoma" w:hAnsi="Tahoma" w:cs="Tahoma"/>
          <w:sz w:val="20"/>
          <w:szCs w:val="20"/>
        </w:rPr>
        <w:t>) önceki dönemle</w:t>
      </w:r>
      <w:r w:rsidR="00161C63">
        <w:rPr>
          <w:rFonts w:ascii="Tahoma" w:hAnsi="Tahoma" w:cs="Tahoma"/>
          <w:sz w:val="20"/>
          <w:szCs w:val="20"/>
        </w:rPr>
        <w:t xml:space="preserve">re,  beyana dayanan vergilerde </w:t>
      </w:r>
      <w:r w:rsidRPr="00D65756">
        <w:rPr>
          <w:rFonts w:ascii="Tahoma" w:hAnsi="Tahoma" w:cs="Tahoma"/>
          <w:sz w:val="20"/>
          <w:szCs w:val="20"/>
        </w:rPr>
        <w:t>bu tarihe kadar v</w:t>
      </w:r>
      <w:r w:rsidR="00161C63">
        <w:rPr>
          <w:rFonts w:ascii="Tahoma" w:hAnsi="Tahoma" w:cs="Tahoma"/>
          <w:sz w:val="20"/>
          <w:szCs w:val="20"/>
        </w:rPr>
        <w:t>erilmesi gereken beyannamelere ilişkin</w:t>
      </w:r>
      <w:r w:rsidRPr="00D65756">
        <w:rPr>
          <w:rFonts w:ascii="Tahoma" w:hAnsi="Tahoma" w:cs="Tahoma"/>
          <w:sz w:val="20"/>
          <w:szCs w:val="20"/>
        </w:rPr>
        <w:t xml:space="preserve"> ver</w:t>
      </w:r>
      <w:r w:rsidR="00161C63">
        <w:rPr>
          <w:rFonts w:ascii="Tahoma" w:hAnsi="Tahoma" w:cs="Tahoma"/>
          <w:sz w:val="20"/>
          <w:szCs w:val="20"/>
        </w:rPr>
        <w:t xml:space="preserve">gi ve bunlara bağlı ceza, faiz </w:t>
      </w:r>
      <w:r w:rsidRPr="00D65756">
        <w:rPr>
          <w:rFonts w:ascii="Tahoma" w:hAnsi="Tahoma" w:cs="Tahoma"/>
          <w:sz w:val="20"/>
          <w:szCs w:val="20"/>
        </w:rPr>
        <w:t xml:space="preserve">ve zamlar, </w:t>
      </w:r>
    </w:p>
    <w:p w:rsidR="00154320" w:rsidRPr="00D65756" w:rsidRDefault="00154320" w:rsidP="00154320">
      <w:pPr>
        <w:pStyle w:val="Default"/>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336A72">
        <w:rPr>
          <w:rFonts w:ascii="Tahoma" w:hAnsi="Tahoma" w:cs="Tahoma"/>
          <w:b/>
          <w:bCs/>
          <w:sz w:val="20"/>
          <w:szCs w:val="20"/>
        </w:rPr>
        <w:t>*</w:t>
      </w:r>
      <w:r>
        <w:rPr>
          <w:rFonts w:ascii="Tahoma" w:hAnsi="Tahoma" w:cs="Tahoma"/>
          <w:sz w:val="20"/>
          <w:szCs w:val="20"/>
        </w:rPr>
        <w:t xml:space="preserve"> Kanunun yayımlandığı tarih itibariyle</w:t>
      </w:r>
      <w:r w:rsidRPr="00D65756">
        <w:rPr>
          <w:rFonts w:ascii="Tahoma" w:hAnsi="Tahoma" w:cs="Tahoma"/>
          <w:sz w:val="20"/>
          <w:szCs w:val="20"/>
        </w:rPr>
        <w:t xml:space="preserve"> (bu tarih </w:t>
      </w:r>
      <w:proofErr w:type="gramStart"/>
      <w:r w:rsidRPr="00D65756">
        <w:rPr>
          <w:rFonts w:ascii="Tahoma" w:hAnsi="Tahoma" w:cs="Tahoma"/>
          <w:sz w:val="20"/>
          <w:szCs w:val="20"/>
        </w:rPr>
        <w:t>dahil</w:t>
      </w:r>
      <w:proofErr w:type="gramEnd"/>
      <w:r w:rsidRPr="00D65756">
        <w:rPr>
          <w:rFonts w:ascii="Tahoma" w:hAnsi="Tahoma" w:cs="Tahoma"/>
          <w:sz w:val="20"/>
          <w:szCs w:val="20"/>
        </w:rPr>
        <w:t xml:space="preserve">) tahakkuk eden vergi ve bunlara bağlı ceza, faiz ve zamlar, </w:t>
      </w:r>
    </w:p>
    <w:p w:rsidR="00154320" w:rsidRPr="00D65756" w:rsidRDefault="00154320" w:rsidP="00154320">
      <w:pPr>
        <w:pStyle w:val="Default"/>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336A72">
        <w:rPr>
          <w:rFonts w:ascii="Tahoma" w:hAnsi="Tahoma" w:cs="Tahoma"/>
          <w:b/>
          <w:bCs/>
          <w:sz w:val="20"/>
          <w:szCs w:val="20"/>
        </w:rPr>
        <w:t>*</w:t>
      </w:r>
      <w:r w:rsidRPr="00D65756">
        <w:rPr>
          <w:rFonts w:ascii="Tahoma" w:hAnsi="Tahoma" w:cs="Tahoma"/>
          <w:sz w:val="20"/>
          <w:szCs w:val="20"/>
        </w:rPr>
        <w:t xml:space="preserve"> </w:t>
      </w:r>
      <w:r>
        <w:rPr>
          <w:rFonts w:ascii="Tahoma" w:hAnsi="Tahoma" w:cs="Tahoma"/>
          <w:bCs/>
          <w:sz w:val="20"/>
          <w:szCs w:val="20"/>
        </w:rPr>
        <w:t xml:space="preserve">30 Haziran 2016 </w:t>
      </w:r>
      <w:r w:rsidRPr="00D65756">
        <w:rPr>
          <w:rFonts w:ascii="Tahoma" w:hAnsi="Tahoma" w:cs="Tahoma"/>
          <w:sz w:val="20"/>
          <w:szCs w:val="20"/>
        </w:rPr>
        <w:t xml:space="preserve">tarihinden (bu tarih </w:t>
      </w:r>
      <w:proofErr w:type="gramStart"/>
      <w:r w:rsidRPr="00D65756">
        <w:rPr>
          <w:rFonts w:ascii="Tahoma" w:hAnsi="Tahoma" w:cs="Tahoma"/>
          <w:sz w:val="20"/>
          <w:szCs w:val="20"/>
        </w:rPr>
        <w:t>dahil</w:t>
      </w:r>
      <w:proofErr w:type="gramEnd"/>
      <w:r w:rsidRPr="00D65756">
        <w:rPr>
          <w:rFonts w:ascii="Tahoma" w:hAnsi="Tahoma" w:cs="Tahoma"/>
          <w:sz w:val="20"/>
          <w:szCs w:val="20"/>
        </w:rPr>
        <w:t>) önce yapılan tespitlere ilişkin olarak vergi aslına bağlı olmayan vergi cezaları.</w:t>
      </w:r>
    </w:p>
    <w:p w:rsidR="00154320" w:rsidRPr="00D65756" w:rsidRDefault="00154320" w:rsidP="00154320">
      <w:pPr>
        <w:pStyle w:val="Default"/>
        <w:rPr>
          <w:rFonts w:ascii="Tahoma" w:hAnsi="Tahoma" w:cs="Tahoma"/>
          <w:sz w:val="20"/>
          <w:szCs w:val="20"/>
        </w:rPr>
      </w:pPr>
    </w:p>
    <w:p w:rsidR="00154320" w:rsidRPr="00D65756" w:rsidRDefault="00154320" w:rsidP="00154320">
      <w:pPr>
        <w:pStyle w:val="Default"/>
        <w:jc w:val="both"/>
        <w:rPr>
          <w:rFonts w:ascii="Tahoma" w:hAnsi="Tahoma" w:cs="Tahoma"/>
          <w:sz w:val="20"/>
          <w:szCs w:val="20"/>
        </w:rPr>
      </w:pPr>
      <w:r w:rsidRPr="00D65756">
        <w:rPr>
          <w:rFonts w:ascii="Tahoma" w:hAnsi="Tahoma" w:cs="Tahoma"/>
          <w:sz w:val="20"/>
          <w:szCs w:val="20"/>
        </w:rPr>
        <w:t>Buna</w:t>
      </w:r>
      <w:r>
        <w:rPr>
          <w:rFonts w:ascii="Tahoma" w:hAnsi="Tahoma" w:cs="Tahoma"/>
          <w:sz w:val="20"/>
          <w:szCs w:val="20"/>
        </w:rPr>
        <w:t xml:space="preserve"> göre; örneğin 2016</w:t>
      </w:r>
      <w:r w:rsidRPr="00D65756">
        <w:rPr>
          <w:rFonts w:ascii="Tahoma" w:hAnsi="Tahoma" w:cs="Tahoma"/>
          <w:sz w:val="20"/>
          <w:szCs w:val="20"/>
        </w:rPr>
        <w:t xml:space="preserve"> yılı </w:t>
      </w:r>
      <w:r>
        <w:rPr>
          <w:rFonts w:ascii="Tahoma" w:hAnsi="Tahoma" w:cs="Tahoma"/>
          <w:sz w:val="20"/>
          <w:szCs w:val="20"/>
        </w:rPr>
        <w:t>Mayıs</w:t>
      </w:r>
      <w:r w:rsidRPr="00D65756">
        <w:rPr>
          <w:rFonts w:ascii="Tahoma" w:hAnsi="Tahoma" w:cs="Tahoma"/>
          <w:sz w:val="20"/>
          <w:szCs w:val="20"/>
        </w:rPr>
        <w:t xml:space="preserve"> ayına ilişkin olup</w:t>
      </w:r>
      <w:r>
        <w:rPr>
          <w:rFonts w:ascii="Tahoma" w:hAnsi="Tahoma" w:cs="Tahoma"/>
          <w:sz w:val="20"/>
          <w:szCs w:val="20"/>
        </w:rPr>
        <w:t>,  2016</w:t>
      </w:r>
      <w:r w:rsidRPr="00D65756">
        <w:rPr>
          <w:rFonts w:ascii="Tahoma" w:hAnsi="Tahoma" w:cs="Tahoma"/>
          <w:sz w:val="20"/>
          <w:szCs w:val="20"/>
        </w:rPr>
        <w:t xml:space="preserve"> yılı </w:t>
      </w:r>
      <w:r>
        <w:rPr>
          <w:rFonts w:ascii="Tahoma" w:hAnsi="Tahoma" w:cs="Tahoma"/>
          <w:sz w:val="20"/>
          <w:szCs w:val="20"/>
        </w:rPr>
        <w:t xml:space="preserve">Haziran ayında verilen </w:t>
      </w:r>
      <w:r w:rsidRPr="00D65756">
        <w:rPr>
          <w:rFonts w:ascii="Tahoma" w:hAnsi="Tahoma" w:cs="Tahoma"/>
          <w:sz w:val="20"/>
          <w:szCs w:val="20"/>
        </w:rPr>
        <w:t>KDV beyan</w:t>
      </w:r>
      <w:r>
        <w:rPr>
          <w:rFonts w:ascii="Tahoma" w:hAnsi="Tahoma" w:cs="Tahoma"/>
          <w:sz w:val="20"/>
          <w:szCs w:val="20"/>
        </w:rPr>
        <w:t xml:space="preserve">namesi ile ilgili olarak Kanun </w:t>
      </w:r>
      <w:r w:rsidRPr="00D65756">
        <w:rPr>
          <w:rFonts w:ascii="Tahoma" w:hAnsi="Tahoma" w:cs="Tahoma"/>
          <w:sz w:val="20"/>
          <w:szCs w:val="20"/>
        </w:rPr>
        <w:t xml:space="preserve">hükümlerinden yararlanılabilecektir. Buna karşılık </w:t>
      </w:r>
      <w:r>
        <w:rPr>
          <w:rFonts w:ascii="Tahoma" w:hAnsi="Tahoma" w:cs="Tahoma"/>
          <w:sz w:val="20"/>
          <w:szCs w:val="20"/>
        </w:rPr>
        <w:t xml:space="preserve">Haziran 2016 </w:t>
      </w:r>
      <w:r w:rsidRPr="00D65756">
        <w:rPr>
          <w:rFonts w:ascii="Tahoma" w:hAnsi="Tahoma" w:cs="Tahoma"/>
          <w:sz w:val="20"/>
          <w:szCs w:val="20"/>
        </w:rPr>
        <w:t xml:space="preserve">dönemine ait KDV beyannamesi </w:t>
      </w:r>
      <w:r>
        <w:rPr>
          <w:rFonts w:ascii="Tahoma" w:hAnsi="Tahoma" w:cs="Tahoma"/>
          <w:sz w:val="20"/>
          <w:szCs w:val="20"/>
        </w:rPr>
        <w:t>2016 Temmuz ayında verildiğinden</w:t>
      </w:r>
      <w:r w:rsidRPr="00D65756">
        <w:rPr>
          <w:rFonts w:ascii="Tahoma" w:hAnsi="Tahoma" w:cs="Tahoma"/>
          <w:sz w:val="20"/>
          <w:szCs w:val="20"/>
        </w:rPr>
        <w:t xml:space="preserve"> kapsama girmemektedir. </w:t>
      </w:r>
    </w:p>
    <w:p w:rsidR="00154320" w:rsidRPr="00D65756" w:rsidRDefault="00154320" w:rsidP="00154320">
      <w:pPr>
        <w:pStyle w:val="Default"/>
        <w:jc w:val="both"/>
        <w:rPr>
          <w:rFonts w:ascii="Tahoma" w:hAnsi="Tahoma" w:cs="Tahoma"/>
          <w:sz w:val="20"/>
          <w:szCs w:val="20"/>
        </w:rPr>
      </w:pPr>
    </w:p>
    <w:p w:rsidR="00154320" w:rsidRDefault="00154320" w:rsidP="00154320">
      <w:pPr>
        <w:pStyle w:val="Default"/>
        <w:jc w:val="both"/>
        <w:rPr>
          <w:rFonts w:ascii="Tahoma" w:hAnsi="Tahoma" w:cs="Tahoma"/>
          <w:sz w:val="20"/>
          <w:szCs w:val="20"/>
        </w:rPr>
      </w:pPr>
      <w:r w:rsidRPr="00D65756">
        <w:rPr>
          <w:rFonts w:ascii="Tahoma" w:hAnsi="Tahoma" w:cs="Tahoma"/>
          <w:sz w:val="20"/>
          <w:szCs w:val="20"/>
        </w:rPr>
        <w:lastRenderedPageBreak/>
        <w:t>Vergi aslın</w:t>
      </w:r>
      <w:r>
        <w:rPr>
          <w:rFonts w:ascii="Tahoma" w:hAnsi="Tahoma" w:cs="Tahoma"/>
          <w:sz w:val="20"/>
          <w:szCs w:val="20"/>
        </w:rPr>
        <w:t xml:space="preserve">a </w:t>
      </w:r>
      <w:r w:rsidRPr="00D65756">
        <w:rPr>
          <w:rFonts w:ascii="Tahoma" w:hAnsi="Tahoma" w:cs="Tahoma"/>
          <w:sz w:val="20"/>
          <w:szCs w:val="20"/>
        </w:rPr>
        <w:t>b</w:t>
      </w:r>
      <w:r>
        <w:rPr>
          <w:rFonts w:ascii="Tahoma" w:hAnsi="Tahoma" w:cs="Tahoma"/>
          <w:sz w:val="20"/>
          <w:szCs w:val="20"/>
        </w:rPr>
        <w:t xml:space="preserve">ağlı olmayan vergi cezalarında </w:t>
      </w:r>
      <w:r w:rsidRPr="00D65756">
        <w:rPr>
          <w:rFonts w:ascii="Tahoma" w:hAnsi="Tahoma" w:cs="Tahoma"/>
          <w:sz w:val="20"/>
          <w:szCs w:val="20"/>
        </w:rPr>
        <w:t xml:space="preserve">ise,  bu cezaya ilişkin tespitin </w:t>
      </w:r>
      <w:r>
        <w:rPr>
          <w:rFonts w:ascii="Tahoma" w:hAnsi="Tahoma" w:cs="Tahoma"/>
          <w:sz w:val="20"/>
          <w:szCs w:val="20"/>
        </w:rPr>
        <w:t>30 Haziran 2016 tarihinden önce</w:t>
      </w:r>
      <w:r w:rsidRPr="00D65756">
        <w:rPr>
          <w:rFonts w:ascii="Tahoma" w:hAnsi="Tahoma" w:cs="Tahoma"/>
          <w:sz w:val="20"/>
          <w:szCs w:val="20"/>
        </w:rPr>
        <w:t xml:space="preserve"> yapılmış olması şarttır. Buna göre;  </w:t>
      </w:r>
      <w:r>
        <w:rPr>
          <w:rFonts w:ascii="Tahoma" w:hAnsi="Tahoma" w:cs="Tahoma"/>
          <w:sz w:val="20"/>
          <w:szCs w:val="20"/>
        </w:rPr>
        <w:t>30 Haziran 2016</w:t>
      </w:r>
      <w:r w:rsidRPr="00D65756">
        <w:rPr>
          <w:rFonts w:ascii="Tahoma" w:hAnsi="Tahoma" w:cs="Tahoma"/>
          <w:sz w:val="20"/>
          <w:szCs w:val="20"/>
        </w:rPr>
        <w:t xml:space="preserve"> önc</w:t>
      </w:r>
      <w:r w:rsidR="00161C63">
        <w:rPr>
          <w:rFonts w:ascii="Tahoma" w:hAnsi="Tahoma" w:cs="Tahoma"/>
          <w:sz w:val="20"/>
          <w:szCs w:val="20"/>
        </w:rPr>
        <w:t xml:space="preserve">esi dönemlere ilişkin </w:t>
      </w:r>
      <w:r>
        <w:rPr>
          <w:rFonts w:ascii="Tahoma" w:hAnsi="Tahoma" w:cs="Tahoma"/>
          <w:sz w:val="20"/>
          <w:szCs w:val="20"/>
        </w:rPr>
        <w:t xml:space="preserve">de olsa </w:t>
      </w:r>
      <w:r w:rsidR="00560B6A">
        <w:rPr>
          <w:rFonts w:ascii="Tahoma" w:hAnsi="Tahoma" w:cs="Tahoma"/>
          <w:sz w:val="20"/>
          <w:szCs w:val="20"/>
        </w:rPr>
        <w:t xml:space="preserve">usulsüzlük </w:t>
      </w:r>
      <w:proofErr w:type="gramStart"/>
      <w:r w:rsidR="00560B6A">
        <w:rPr>
          <w:rFonts w:ascii="Tahoma" w:hAnsi="Tahoma" w:cs="Tahoma"/>
          <w:sz w:val="20"/>
          <w:szCs w:val="20"/>
        </w:rPr>
        <w:t>yada</w:t>
      </w:r>
      <w:proofErr w:type="gramEnd"/>
      <w:r w:rsidR="00560B6A">
        <w:rPr>
          <w:rFonts w:ascii="Tahoma" w:hAnsi="Tahoma" w:cs="Tahoma"/>
          <w:sz w:val="20"/>
          <w:szCs w:val="20"/>
        </w:rPr>
        <w:t xml:space="preserve"> özel usulsüzlük </w:t>
      </w:r>
      <w:r w:rsidRPr="00D65756">
        <w:rPr>
          <w:rFonts w:ascii="Tahoma" w:hAnsi="Tahoma" w:cs="Tahoma"/>
          <w:sz w:val="20"/>
          <w:szCs w:val="20"/>
        </w:rPr>
        <w:t>ce</w:t>
      </w:r>
      <w:r w:rsidR="00560B6A">
        <w:rPr>
          <w:rFonts w:ascii="Tahoma" w:hAnsi="Tahoma" w:cs="Tahoma"/>
          <w:sz w:val="20"/>
          <w:szCs w:val="20"/>
        </w:rPr>
        <w:t xml:space="preserve">zası gerektiren fiilin tespiti </w:t>
      </w:r>
      <w:r w:rsidRPr="00D65756">
        <w:rPr>
          <w:rFonts w:ascii="Tahoma" w:hAnsi="Tahoma" w:cs="Tahoma"/>
          <w:sz w:val="20"/>
          <w:szCs w:val="20"/>
        </w:rPr>
        <w:t>bu tarihten sonra yapılmışsa bu ceza için Kanundan yar</w:t>
      </w:r>
      <w:r>
        <w:rPr>
          <w:rFonts w:ascii="Tahoma" w:hAnsi="Tahoma" w:cs="Tahoma"/>
          <w:sz w:val="20"/>
          <w:szCs w:val="20"/>
        </w:rPr>
        <w:t xml:space="preserve">arlanmak mümkün olamayacaktır. </w:t>
      </w:r>
    </w:p>
    <w:p w:rsidR="00154320" w:rsidRPr="00D65756" w:rsidRDefault="00154320" w:rsidP="00154320">
      <w:pPr>
        <w:pStyle w:val="Default"/>
        <w:jc w:val="both"/>
        <w:rPr>
          <w:rFonts w:ascii="Tahoma" w:hAnsi="Tahoma" w:cs="Tahoma"/>
          <w:sz w:val="20"/>
          <w:szCs w:val="20"/>
        </w:rPr>
      </w:pPr>
    </w:p>
    <w:p w:rsidR="00154320" w:rsidRPr="00825EB8" w:rsidRDefault="00154320" w:rsidP="00154320">
      <w:pPr>
        <w:pStyle w:val="Default"/>
        <w:jc w:val="both"/>
        <w:rPr>
          <w:rFonts w:ascii="Tahoma" w:hAnsi="Tahoma" w:cs="Tahoma"/>
          <w:b/>
          <w:sz w:val="20"/>
          <w:szCs w:val="20"/>
          <w:u w:val="single"/>
        </w:rPr>
      </w:pPr>
      <w:r w:rsidRPr="00825EB8">
        <w:rPr>
          <w:rFonts w:ascii="Tahoma" w:hAnsi="Tahoma" w:cs="Tahoma"/>
          <w:b/>
          <w:sz w:val="20"/>
          <w:szCs w:val="20"/>
          <w:u w:val="single"/>
        </w:rPr>
        <w:t>Kanun ile vergiler</w:t>
      </w:r>
      <w:r w:rsidR="00161C63">
        <w:rPr>
          <w:rFonts w:ascii="Tahoma" w:hAnsi="Tahoma" w:cs="Tahoma"/>
          <w:b/>
          <w:sz w:val="20"/>
          <w:szCs w:val="20"/>
          <w:u w:val="single"/>
        </w:rPr>
        <w:t xml:space="preserve"> açısından sağlanan avantajlar </w:t>
      </w:r>
      <w:r w:rsidRPr="00825EB8">
        <w:rPr>
          <w:rFonts w:ascii="Tahoma" w:hAnsi="Tahoma" w:cs="Tahoma"/>
          <w:b/>
          <w:sz w:val="20"/>
          <w:szCs w:val="20"/>
          <w:u w:val="single"/>
        </w:rPr>
        <w:t>şu başlıklar altında sayılabilir:</w:t>
      </w:r>
    </w:p>
    <w:p w:rsidR="00154320" w:rsidRPr="00825EB8" w:rsidRDefault="00154320" w:rsidP="00154320">
      <w:pPr>
        <w:pStyle w:val="Default"/>
        <w:rPr>
          <w:rFonts w:ascii="Tahoma" w:hAnsi="Tahoma" w:cs="Tahoma"/>
          <w:b/>
          <w:sz w:val="20"/>
          <w:szCs w:val="20"/>
        </w:rPr>
      </w:pPr>
    </w:p>
    <w:p w:rsidR="00154320" w:rsidRDefault="00154320" w:rsidP="00154320">
      <w:pPr>
        <w:pStyle w:val="Default"/>
        <w:pBdr>
          <w:top w:val="single" w:sz="4" w:space="1" w:color="auto"/>
          <w:left w:val="single" w:sz="4" w:space="4" w:color="auto"/>
          <w:bottom w:val="single" w:sz="4" w:space="1" w:color="auto"/>
          <w:right w:val="single" w:sz="4" w:space="4" w:color="auto"/>
        </w:pBdr>
        <w:jc w:val="both"/>
        <w:rPr>
          <w:rFonts w:ascii="Tahoma" w:hAnsi="Tahoma" w:cs="Tahoma"/>
          <w:b/>
          <w:bCs/>
          <w:sz w:val="20"/>
          <w:szCs w:val="20"/>
        </w:rPr>
      </w:pPr>
    </w:p>
    <w:p w:rsidR="00154320" w:rsidRPr="00D65756" w:rsidRDefault="00154320" w:rsidP="00154320">
      <w:pPr>
        <w:pStyle w:val="Default"/>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336A72">
        <w:rPr>
          <w:rFonts w:ascii="Tahoma" w:hAnsi="Tahoma" w:cs="Tahoma"/>
          <w:b/>
          <w:bCs/>
          <w:sz w:val="20"/>
          <w:szCs w:val="20"/>
        </w:rPr>
        <w:t>*</w:t>
      </w:r>
      <w:r w:rsidRPr="00D65756">
        <w:rPr>
          <w:rFonts w:ascii="Tahoma" w:hAnsi="Tahoma" w:cs="Tahoma"/>
          <w:sz w:val="20"/>
          <w:szCs w:val="20"/>
        </w:rPr>
        <w:t xml:space="preserve"> Vergi aslına bağlı cezaların tamamı silinmektedir.</w:t>
      </w:r>
    </w:p>
    <w:p w:rsidR="00154320" w:rsidRPr="00D65756" w:rsidRDefault="00154320" w:rsidP="00154320">
      <w:pPr>
        <w:pStyle w:val="Default"/>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336A72">
        <w:rPr>
          <w:rFonts w:ascii="Tahoma" w:hAnsi="Tahoma" w:cs="Tahoma"/>
          <w:b/>
          <w:bCs/>
          <w:sz w:val="20"/>
          <w:szCs w:val="20"/>
        </w:rPr>
        <w:t>*</w:t>
      </w:r>
      <w:r w:rsidRPr="00D65756">
        <w:rPr>
          <w:rFonts w:ascii="Tahoma" w:hAnsi="Tahoma" w:cs="Tahoma"/>
          <w:sz w:val="20"/>
          <w:szCs w:val="20"/>
        </w:rPr>
        <w:t xml:space="preserve"> Vergi aslına bağlı olmayan cezal</w:t>
      </w:r>
      <w:r w:rsidR="00560B6A">
        <w:rPr>
          <w:rFonts w:ascii="Tahoma" w:hAnsi="Tahoma" w:cs="Tahoma"/>
          <w:sz w:val="20"/>
          <w:szCs w:val="20"/>
        </w:rPr>
        <w:t>arın (duruma bağlı olarak) % 50’si ile % 90’</w:t>
      </w:r>
      <w:r w:rsidRPr="00D65756">
        <w:rPr>
          <w:rFonts w:ascii="Tahoma" w:hAnsi="Tahoma" w:cs="Tahoma"/>
          <w:sz w:val="20"/>
          <w:szCs w:val="20"/>
        </w:rPr>
        <w:t>ı arasında bir bölümü silinmektedir.</w:t>
      </w:r>
    </w:p>
    <w:p w:rsidR="00154320" w:rsidRPr="00D65756" w:rsidRDefault="00154320" w:rsidP="00154320">
      <w:pPr>
        <w:pStyle w:val="Default"/>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336A72">
        <w:rPr>
          <w:rFonts w:ascii="Tahoma" w:hAnsi="Tahoma" w:cs="Tahoma"/>
          <w:b/>
          <w:bCs/>
          <w:sz w:val="20"/>
          <w:szCs w:val="20"/>
        </w:rPr>
        <w:t>*</w:t>
      </w:r>
      <w:r>
        <w:rPr>
          <w:rFonts w:ascii="Tahoma" w:hAnsi="Tahoma" w:cs="Tahoma"/>
          <w:sz w:val="20"/>
          <w:szCs w:val="20"/>
        </w:rPr>
        <w:t xml:space="preserve"> Kesinleşmemiş alacaklarda </w:t>
      </w:r>
      <w:proofErr w:type="gramStart"/>
      <w:r>
        <w:rPr>
          <w:rFonts w:ascii="Tahoma" w:hAnsi="Tahoma" w:cs="Tahoma"/>
          <w:sz w:val="20"/>
          <w:szCs w:val="20"/>
        </w:rPr>
        <w:t>yada</w:t>
      </w:r>
      <w:proofErr w:type="gramEnd"/>
      <w:r>
        <w:rPr>
          <w:rFonts w:ascii="Tahoma" w:hAnsi="Tahoma" w:cs="Tahoma"/>
          <w:sz w:val="20"/>
          <w:szCs w:val="20"/>
        </w:rPr>
        <w:t xml:space="preserve"> </w:t>
      </w:r>
      <w:r w:rsidRPr="00D65756">
        <w:rPr>
          <w:rFonts w:ascii="Tahoma" w:hAnsi="Tahoma" w:cs="Tahoma"/>
          <w:sz w:val="20"/>
          <w:szCs w:val="20"/>
        </w:rPr>
        <w:t>halen yargı, uzlaşma veya inceleme aşamasında bulunan alacaklarda (hangi aşamada olduğuna bağlı olarak) verg</w:t>
      </w:r>
      <w:r w:rsidR="00560B6A">
        <w:rPr>
          <w:rFonts w:ascii="Tahoma" w:hAnsi="Tahoma" w:cs="Tahoma"/>
          <w:sz w:val="20"/>
          <w:szCs w:val="20"/>
        </w:rPr>
        <w:t xml:space="preserve">i aslının %  50 ile % 80 arasında bir </w:t>
      </w:r>
      <w:r w:rsidRPr="00D65756">
        <w:rPr>
          <w:rFonts w:ascii="Tahoma" w:hAnsi="Tahoma" w:cs="Tahoma"/>
          <w:sz w:val="20"/>
          <w:szCs w:val="20"/>
        </w:rPr>
        <w:t xml:space="preserve">bölümünün silinmesi imkan dahilindedir. </w:t>
      </w:r>
    </w:p>
    <w:p w:rsidR="00154320" w:rsidRPr="00D65756" w:rsidRDefault="00154320" w:rsidP="00154320">
      <w:pPr>
        <w:pStyle w:val="Default"/>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336A72">
        <w:rPr>
          <w:rFonts w:ascii="Tahoma" w:hAnsi="Tahoma" w:cs="Tahoma"/>
          <w:b/>
          <w:bCs/>
          <w:sz w:val="20"/>
          <w:szCs w:val="20"/>
        </w:rPr>
        <w:t>*</w:t>
      </w:r>
      <w:r w:rsidRPr="00D65756">
        <w:rPr>
          <w:rFonts w:ascii="Tahoma" w:hAnsi="Tahoma" w:cs="Tahoma"/>
          <w:sz w:val="20"/>
          <w:szCs w:val="20"/>
        </w:rPr>
        <w:t xml:space="preserve"> Kanunun yayımından önce başlamış incelemelerin sonucu için bu Kanunda belirtilen avantajlardan faydalanmak mümkün bulunmaktadır.</w:t>
      </w:r>
    </w:p>
    <w:p w:rsidR="00154320" w:rsidRPr="00D65756" w:rsidRDefault="00154320" w:rsidP="00154320">
      <w:pPr>
        <w:pStyle w:val="Default"/>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336A72">
        <w:rPr>
          <w:rFonts w:ascii="Tahoma" w:hAnsi="Tahoma" w:cs="Tahoma"/>
          <w:b/>
          <w:bCs/>
          <w:sz w:val="20"/>
          <w:szCs w:val="20"/>
        </w:rPr>
        <w:t>*</w:t>
      </w:r>
      <w:r w:rsidR="00560B6A">
        <w:rPr>
          <w:rFonts w:ascii="Tahoma" w:hAnsi="Tahoma" w:cs="Tahoma"/>
          <w:sz w:val="20"/>
          <w:szCs w:val="20"/>
        </w:rPr>
        <w:t xml:space="preserve"> Vergi Usul Kanunu </w:t>
      </w:r>
      <w:r w:rsidRPr="00D65756">
        <w:rPr>
          <w:rFonts w:ascii="Tahoma" w:hAnsi="Tahoma" w:cs="Tahoma"/>
          <w:sz w:val="20"/>
          <w:szCs w:val="20"/>
        </w:rPr>
        <w:t>ve Amme Alacakları Kanunu’nda</w:t>
      </w:r>
      <w:r w:rsidR="00560B6A">
        <w:rPr>
          <w:rFonts w:ascii="Tahoma" w:hAnsi="Tahoma" w:cs="Tahoma"/>
          <w:sz w:val="20"/>
          <w:szCs w:val="20"/>
        </w:rPr>
        <w:t>ki gecikme zammı, gecikme faizi</w:t>
      </w:r>
      <w:r w:rsidRPr="00D65756">
        <w:rPr>
          <w:rFonts w:ascii="Tahoma" w:hAnsi="Tahoma" w:cs="Tahoma"/>
          <w:sz w:val="20"/>
          <w:szCs w:val="20"/>
        </w:rPr>
        <w:t xml:space="preserve"> ve pişmanlık za</w:t>
      </w:r>
      <w:r>
        <w:rPr>
          <w:rFonts w:ascii="Tahoma" w:hAnsi="Tahoma" w:cs="Tahoma"/>
          <w:sz w:val="20"/>
          <w:szCs w:val="20"/>
        </w:rPr>
        <w:t xml:space="preserve">mmı silinerek bunların yerine </w:t>
      </w:r>
      <w:r w:rsidRPr="00D65756">
        <w:rPr>
          <w:rFonts w:ascii="Tahoma" w:hAnsi="Tahoma" w:cs="Tahoma"/>
          <w:sz w:val="20"/>
          <w:szCs w:val="20"/>
        </w:rPr>
        <w:t>Kanun yayımına kadar TEFE/ÜFE</w:t>
      </w:r>
      <w:r>
        <w:rPr>
          <w:rFonts w:ascii="Tahoma" w:hAnsi="Tahoma" w:cs="Tahoma"/>
          <w:sz w:val="20"/>
          <w:szCs w:val="20"/>
        </w:rPr>
        <w:t>/Yİ-ÜFE</w:t>
      </w:r>
      <w:r w:rsidR="00560B6A">
        <w:rPr>
          <w:rFonts w:ascii="Tahoma" w:hAnsi="Tahoma" w:cs="Tahoma"/>
          <w:sz w:val="20"/>
          <w:szCs w:val="20"/>
        </w:rPr>
        <w:t xml:space="preserve"> </w:t>
      </w:r>
      <w:r w:rsidRPr="00D65756">
        <w:rPr>
          <w:rFonts w:ascii="Tahoma" w:hAnsi="Tahoma" w:cs="Tahoma"/>
          <w:sz w:val="20"/>
          <w:szCs w:val="20"/>
        </w:rPr>
        <w:t>artı</w:t>
      </w:r>
      <w:r w:rsidR="00560B6A">
        <w:rPr>
          <w:rFonts w:ascii="Tahoma" w:hAnsi="Tahoma" w:cs="Tahoma"/>
          <w:sz w:val="20"/>
          <w:szCs w:val="20"/>
        </w:rPr>
        <w:t xml:space="preserve">ş oranlarına göre hesaplanacak </w:t>
      </w:r>
      <w:r w:rsidRPr="00D65756">
        <w:rPr>
          <w:rFonts w:ascii="Tahoma" w:hAnsi="Tahoma" w:cs="Tahoma"/>
          <w:sz w:val="20"/>
          <w:szCs w:val="20"/>
        </w:rPr>
        <w:t>faiz dikkate alınmaktadır.</w:t>
      </w:r>
    </w:p>
    <w:p w:rsidR="00154320" w:rsidRPr="00D65756" w:rsidRDefault="00154320" w:rsidP="00154320">
      <w:pPr>
        <w:pStyle w:val="Default"/>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336A72">
        <w:rPr>
          <w:rFonts w:ascii="Tahoma" w:hAnsi="Tahoma" w:cs="Tahoma"/>
          <w:b/>
          <w:bCs/>
          <w:sz w:val="20"/>
          <w:szCs w:val="20"/>
        </w:rPr>
        <w:t>*</w:t>
      </w:r>
      <w:r w:rsidRPr="00D65756">
        <w:rPr>
          <w:rFonts w:ascii="Tahoma" w:hAnsi="Tahoma" w:cs="Tahoma"/>
          <w:sz w:val="20"/>
          <w:szCs w:val="20"/>
        </w:rPr>
        <w:t xml:space="preserve"> </w:t>
      </w:r>
      <w:r w:rsidR="00560B6A">
        <w:rPr>
          <w:rFonts w:ascii="Tahoma" w:hAnsi="Tahoma" w:cs="Tahoma"/>
          <w:sz w:val="20"/>
          <w:szCs w:val="20"/>
        </w:rPr>
        <w:t xml:space="preserve">Kanun </w:t>
      </w:r>
      <w:r w:rsidRPr="00E852A9">
        <w:rPr>
          <w:rFonts w:ascii="Tahoma" w:hAnsi="Tahoma" w:cs="Tahoma"/>
          <w:sz w:val="20"/>
          <w:szCs w:val="20"/>
        </w:rPr>
        <w:t xml:space="preserve">kapsamına </w:t>
      </w:r>
      <w:r w:rsidR="00560B6A">
        <w:rPr>
          <w:rFonts w:ascii="Tahoma" w:hAnsi="Tahoma" w:cs="Tahoma"/>
          <w:sz w:val="20"/>
          <w:szCs w:val="20"/>
        </w:rPr>
        <w:t xml:space="preserve">giren dönemler için pişmanlıkla </w:t>
      </w:r>
      <w:proofErr w:type="gramStart"/>
      <w:r w:rsidR="00560B6A">
        <w:rPr>
          <w:rFonts w:ascii="Tahoma" w:hAnsi="Tahoma" w:cs="Tahoma"/>
          <w:sz w:val="20"/>
          <w:szCs w:val="20"/>
        </w:rPr>
        <w:t>yada</w:t>
      </w:r>
      <w:proofErr w:type="gramEnd"/>
      <w:r w:rsidR="00560B6A">
        <w:rPr>
          <w:rFonts w:ascii="Tahoma" w:hAnsi="Tahoma" w:cs="Tahoma"/>
          <w:sz w:val="20"/>
          <w:szCs w:val="20"/>
        </w:rPr>
        <w:t xml:space="preserve"> </w:t>
      </w:r>
      <w:r w:rsidRPr="00E852A9">
        <w:rPr>
          <w:rFonts w:ascii="Tahoma" w:hAnsi="Tahoma" w:cs="Tahoma"/>
          <w:sz w:val="20"/>
          <w:szCs w:val="20"/>
        </w:rPr>
        <w:t>kendiliğinde</w:t>
      </w:r>
      <w:r w:rsidR="00560B6A">
        <w:rPr>
          <w:rFonts w:ascii="Tahoma" w:hAnsi="Tahoma" w:cs="Tahoma"/>
          <w:sz w:val="20"/>
          <w:szCs w:val="20"/>
        </w:rPr>
        <w:t xml:space="preserve">n beyan yapılması halinde de cezasız </w:t>
      </w:r>
      <w:r w:rsidRPr="00E852A9">
        <w:rPr>
          <w:rFonts w:ascii="Tahoma" w:hAnsi="Tahoma" w:cs="Tahoma"/>
          <w:sz w:val="20"/>
          <w:szCs w:val="20"/>
        </w:rPr>
        <w:t>ve pişmanlık faizi yerine</w:t>
      </w:r>
      <w:r w:rsidR="00560B6A">
        <w:rPr>
          <w:rFonts w:ascii="Tahoma" w:hAnsi="Tahoma" w:cs="Tahoma"/>
          <w:sz w:val="20"/>
          <w:szCs w:val="20"/>
        </w:rPr>
        <w:t xml:space="preserve"> TEFE/ÜFE/Yİ-ÜFE artışına göre </w:t>
      </w:r>
      <w:r w:rsidRPr="00E852A9">
        <w:rPr>
          <w:rFonts w:ascii="Tahoma" w:hAnsi="Tahoma" w:cs="Tahoma"/>
          <w:sz w:val="20"/>
          <w:szCs w:val="20"/>
        </w:rPr>
        <w:t>hesaplanan faizle ödeme yapılması mümkün kılınmaktadır.</w:t>
      </w:r>
    </w:p>
    <w:p w:rsidR="00154320" w:rsidRPr="00D65756" w:rsidRDefault="00154320" w:rsidP="00154320">
      <w:pPr>
        <w:pStyle w:val="Default"/>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336A72">
        <w:rPr>
          <w:rFonts w:ascii="Tahoma" w:hAnsi="Tahoma" w:cs="Tahoma"/>
          <w:b/>
          <w:bCs/>
          <w:sz w:val="20"/>
          <w:szCs w:val="20"/>
        </w:rPr>
        <w:t>*</w:t>
      </w:r>
      <w:r w:rsidRPr="00D65756">
        <w:rPr>
          <w:rFonts w:ascii="Tahoma" w:hAnsi="Tahoma" w:cs="Tahoma"/>
          <w:sz w:val="20"/>
          <w:szCs w:val="20"/>
        </w:rPr>
        <w:t xml:space="preserve"> Matrah ve vergi artırımında bulunulan vergiler açısından; artırımda bulunulan yıllar için inceleme ve tarhiyat muafiyeti sağlanmaktadır.</w:t>
      </w:r>
    </w:p>
    <w:p w:rsidR="00154320" w:rsidRPr="00D65756" w:rsidRDefault="00154320" w:rsidP="00154320">
      <w:pPr>
        <w:pStyle w:val="Default"/>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336A72">
        <w:rPr>
          <w:rFonts w:ascii="Tahoma" w:hAnsi="Tahoma" w:cs="Tahoma"/>
          <w:b/>
          <w:bCs/>
          <w:sz w:val="20"/>
          <w:szCs w:val="20"/>
        </w:rPr>
        <w:t>*</w:t>
      </w:r>
      <w:r w:rsidR="00560B6A">
        <w:rPr>
          <w:rFonts w:ascii="Tahoma" w:hAnsi="Tahoma" w:cs="Tahoma"/>
          <w:sz w:val="20"/>
          <w:szCs w:val="20"/>
        </w:rPr>
        <w:t xml:space="preserve"> Kayıt </w:t>
      </w:r>
      <w:r w:rsidRPr="00D65756">
        <w:rPr>
          <w:rFonts w:ascii="Tahoma" w:hAnsi="Tahoma" w:cs="Tahoma"/>
          <w:sz w:val="20"/>
          <w:szCs w:val="20"/>
        </w:rPr>
        <w:t xml:space="preserve">dışı emtia makine, teçhizat ve demirbaşların şirket bilançosuna </w:t>
      </w:r>
      <w:proofErr w:type="gramStart"/>
      <w:r w:rsidR="00560B6A">
        <w:rPr>
          <w:rFonts w:ascii="Tahoma" w:hAnsi="Tahoma" w:cs="Tahoma"/>
          <w:sz w:val="20"/>
          <w:szCs w:val="20"/>
        </w:rPr>
        <w:t>dahil</w:t>
      </w:r>
      <w:proofErr w:type="gramEnd"/>
      <w:r w:rsidR="00560B6A">
        <w:rPr>
          <w:rFonts w:ascii="Tahoma" w:hAnsi="Tahoma" w:cs="Tahoma"/>
          <w:sz w:val="20"/>
          <w:szCs w:val="20"/>
        </w:rPr>
        <w:t xml:space="preserve"> edilmesi, gerçek olmayan </w:t>
      </w:r>
      <w:r w:rsidRPr="00D65756">
        <w:rPr>
          <w:rFonts w:ascii="Tahoma" w:hAnsi="Tahoma" w:cs="Tahoma"/>
          <w:sz w:val="20"/>
          <w:szCs w:val="20"/>
        </w:rPr>
        <w:t>emtia, kasa fazla</w:t>
      </w:r>
      <w:r w:rsidR="00560B6A">
        <w:rPr>
          <w:rFonts w:ascii="Tahoma" w:hAnsi="Tahoma" w:cs="Tahoma"/>
          <w:sz w:val="20"/>
          <w:szCs w:val="20"/>
        </w:rPr>
        <w:t xml:space="preserve">lığı ve </w:t>
      </w:r>
      <w:r>
        <w:rPr>
          <w:rFonts w:ascii="Tahoma" w:hAnsi="Tahoma" w:cs="Tahoma"/>
          <w:sz w:val="20"/>
          <w:szCs w:val="20"/>
        </w:rPr>
        <w:t xml:space="preserve">ortaklardan alacaklar ile bunlarla ilgili diğer hesaplarda </w:t>
      </w:r>
      <w:proofErr w:type="spellStart"/>
      <w:r>
        <w:rPr>
          <w:rFonts w:ascii="Tahoma" w:hAnsi="Tahoma" w:cs="Tahoma"/>
          <w:sz w:val="20"/>
          <w:szCs w:val="20"/>
        </w:rPr>
        <w:t>yeralan</w:t>
      </w:r>
      <w:proofErr w:type="spellEnd"/>
      <w:r>
        <w:rPr>
          <w:rFonts w:ascii="Tahoma" w:hAnsi="Tahoma" w:cs="Tahoma"/>
          <w:sz w:val="20"/>
          <w:szCs w:val="20"/>
        </w:rPr>
        <w:t xml:space="preserve"> tutarların</w:t>
      </w:r>
      <w:r w:rsidRPr="00D65756">
        <w:rPr>
          <w:rFonts w:ascii="Tahoma" w:hAnsi="Tahoma" w:cs="Tahoma"/>
          <w:sz w:val="20"/>
          <w:szCs w:val="20"/>
        </w:rPr>
        <w:t xml:space="preserve"> düzeltilmesi</w:t>
      </w:r>
      <w:r w:rsidR="00560B6A">
        <w:rPr>
          <w:rFonts w:ascii="Tahoma" w:hAnsi="Tahoma" w:cs="Tahoma"/>
          <w:sz w:val="20"/>
          <w:szCs w:val="20"/>
        </w:rPr>
        <w:t xml:space="preserve"> mümkün </w:t>
      </w:r>
      <w:r w:rsidRPr="00D65756">
        <w:rPr>
          <w:rFonts w:ascii="Tahoma" w:hAnsi="Tahoma" w:cs="Tahoma"/>
          <w:sz w:val="20"/>
          <w:szCs w:val="20"/>
        </w:rPr>
        <w:t>hale gelmektedir.</w:t>
      </w:r>
    </w:p>
    <w:p w:rsidR="00154320" w:rsidRDefault="00154320" w:rsidP="00154320">
      <w:pPr>
        <w:pStyle w:val="Default"/>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336A72">
        <w:rPr>
          <w:rFonts w:ascii="Tahoma" w:hAnsi="Tahoma" w:cs="Tahoma"/>
          <w:b/>
          <w:bCs/>
          <w:sz w:val="20"/>
          <w:szCs w:val="20"/>
        </w:rPr>
        <w:t>*</w:t>
      </w:r>
      <w:r w:rsidRPr="00D65756">
        <w:rPr>
          <w:rFonts w:ascii="Tahoma" w:hAnsi="Tahoma" w:cs="Tahoma"/>
          <w:sz w:val="20"/>
          <w:szCs w:val="20"/>
        </w:rPr>
        <w:t xml:space="preserve"> Kanundan yararlanılması halinde ödenmesi gereken tutarlar için düşük</w:t>
      </w:r>
      <w:r w:rsidR="00161C63">
        <w:rPr>
          <w:rFonts w:ascii="Tahoma" w:hAnsi="Tahoma" w:cs="Tahoma"/>
          <w:sz w:val="20"/>
          <w:szCs w:val="20"/>
        </w:rPr>
        <w:t xml:space="preserve"> faiz oranı ile taksitlendirme </w:t>
      </w:r>
      <w:proofErr w:type="gramStart"/>
      <w:r w:rsidRPr="00D65756">
        <w:rPr>
          <w:rFonts w:ascii="Tahoma" w:hAnsi="Tahoma" w:cs="Tahoma"/>
          <w:sz w:val="20"/>
          <w:szCs w:val="20"/>
        </w:rPr>
        <w:t>imkanı</w:t>
      </w:r>
      <w:proofErr w:type="gramEnd"/>
      <w:r w:rsidRPr="00D65756">
        <w:rPr>
          <w:rFonts w:ascii="Tahoma" w:hAnsi="Tahoma" w:cs="Tahoma"/>
          <w:sz w:val="20"/>
          <w:szCs w:val="20"/>
        </w:rPr>
        <w:t xml:space="preserve"> sağlanmaktadır.</w:t>
      </w:r>
    </w:p>
    <w:p w:rsidR="00154320" w:rsidRDefault="00154320" w:rsidP="00154320">
      <w:pPr>
        <w:pStyle w:val="Default"/>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Pr>
          <w:rFonts w:ascii="Tahoma" w:hAnsi="Tahoma" w:cs="Tahoma"/>
          <w:sz w:val="20"/>
          <w:szCs w:val="20"/>
        </w:rPr>
        <w:t xml:space="preserve">* </w:t>
      </w:r>
      <w:r w:rsidRPr="00860644">
        <w:rPr>
          <w:rFonts w:ascii="Tahoma" w:hAnsi="Tahoma" w:cs="Tahoma"/>
          <w:sz w:val="20"/>
          <w:szCs w:val="20"/>
        </w:rPr>
        <w:t xml:space="preserve">Geçmiş yıllarda çıkarılmış olan Varlık Barışı Kanunlarına benzer bir düzenleme </w:t>
      </w:r>
      <w:r w:rsidRPr="005D0994">
        <w:rPr>
          <w:rFonts w:ascii="Tahoma" w:hAnsi="Tahoma" w:cs="Tahoma"/>
          <w:sz w:val="20"/>
          <w:szCs w:val="20"/>
        </w:rPr>
        <w:t xml:space="preserve">ile </w:t>
      </w:r>
      <w:r>
        <w:rPr>
          <w:rFonts w:ascii="Tahoma" w:hAnsi="Tahoma" w:cs="Tahoma"/>
          <w:sz w:val="20"/>
          <w:szCs w:val="20"/>
        </w:rPr>
        <w:t>yurt içi ve yurtdışında bulunan para, altın, döviz, menkul kıymet, diğer sermaye piyasası araçları ile taşınmazlarını (yurt içinde bulunan) 31 Aralık 2016 tarihine kadar Türkiye’ye getirebilecekler ve kayıtlarına alabileceklerdir.</w:t>
      </w:r>
    </w:p>
    <w:p w:rsidR="00154320" w:rsidRDefault="00154320" w:rsidP="00154320">
      <w:pPr>
        <w:pStyle w:val="Default"/>
        <w:pBdr>
          <w:top w:val="single" w:sz="4" w:space="1" w:color="auto"/>
          <w:left w:val="single" w:sz="4" w:space="4" w:color="auto"/>
          <w:bottom w:val="single" w:sz="4" w:space="1" w:color="auto"/>
          <w:right w:val="single" w:sz="4" w:space="4" w:color="auto"/>
        </w:pBdr>
        <w:jc w:val="both"/>
        <w:rPr>
          <w:rFonts w:ascii="Tahoma" w:hAnsi="Tahoma" w:cs="Tahoma"/>
          <w:sz w:val="20"/>
          <w:szCs w:val="20"/>
        </w:rPr>
      </w:pPr>
    </w:p>
    <w:p w:rsidR="00154320" w:rsidRDefault="00154320" w:rsidP="00154320">
      <w:pPr>
        <w:pStyle w:val="Default"/>
        <w:pBdr>
          <w:top w:val="single" w:sz="4" w:space="1" w:color="auto"/>
          <w:left w:val="single" w:sz="4" w:space="4" w:color="auto"/>
          <w:bottom w:val="single" w:sz="4" w:space="1" w:color="auto"/>
          <w:right w:val="single" w:sz="4" w:space="4" w:color="auto"/>
        </w:pBdr>
        <w:jc w:val="both"/>
        <w:rPr>
          <w:rFonts w:ascii="Tahoma" w:hAnsi="Tahoma" w:cs="Tahoma"/>
          <w:sz w:val="20"/>
          <w:szCs w:val="20"/>
        </w:rPr>
      </w:pPr>
    </w:p>
    <w:p w:rsidR="00154320" w:rsidRDefault="00154320" w:rsidP="00154320">
      <w:pPr>
        <w:pStyle w:val="Default"/>
        <w:jc w:val="both"/>
        <w:rPr>
          <w:rFonts w:ascii="Tahoma" w:hAnsi="Tahoma" w:cs="Tahoma"/>
          <w:sz w:val="20"/>
          <w:szCs w:val="20"/>
        </w:rPr>
      </w:pPr>
    </w:p>
    <w:p w:rsidR="00154320" w:rsidRDefault="00154320" w:rsidP="00154320">
      <w:pPr>
        <w:pStyle w:val="Default"/>
        <w:jc w:val="both"/>
        <w:rPr>
          <w:rFonts w:ascii="Tahoma" w:hAnsi="Tahoma" w:cs="Tahoma"/>
          <w:b/>
          <w:sz w:val="20"/>
          <w:szCs w:val="20"/>
          <w:u w:val="single"/>
        </w:rPr>
      </w:pPr>
      <w:r w:rsidRPr="009051AF">
        <w:rPr>
          <w:rFonts w:ascii="Tahoma" w:hAnsi="Tahoma" w:cs="Tahoma"/>
          <w:b/>
          <w:sz w:val="20"/>
          <w:szCs w:val="20"/>
          <w:u w:val="single"/>
        </w:rPr>
        <w:t xml:space="preserve">Ortak Hükümler </w:t>
      </w:r>
    </w:p>
    <w:p w:rsidR="00154320" w:rsidRPr="009051AF" w:rsidRDefault="00154320" w:rsidP="00154320">
      <w:pPr>
        <w:pStyle w:val="Default"/>
        <w:jc w:val="both"/>
        <w:rPr>
          <w:rFonts w:ascii="Tahoma" w:hAnsi="Tahoma" w:cs="Tahoma"/>
          <w:b/>
          <w:sz w:val="20"/>
          <w:szCs w:val="20"/>
          <w:u w:val="single"/>
        </w:rPr>
      </w:pPr>
    </w:p>
    <w:p w:rsidR="00154320" w:rsidRPr="00D65756" w:rsidRDefault="00154320" w:rsidP="00154320">
      <w:pPr>
        <w:pStyle w:val="Default"/>
        <w:numPr>
          <w:ilvl w:val="0"/>
          <w:numId w:val="28"/>
        </w:numPr>
        <w:jc w:val="both"/>
        <w:rPr>
          <w:rFonts w:ascii="Tahoma" w:hAnsi="Tahoma" w:cs="Tahoma"/>
          <w:sz w:val="20"/>
          <w:szCs w:val="20"/>
        </w:rPr>
      </w:pPr>
      <w:r>
        <w:rPr>
          <w:rFonts w:ascii="Tahoma" w:hAnsi="Tahoma" w:cs="Tahoma"/>
          <w:sz w:val="20"/>
          <w:szCs w:val="20"/>
        </w:rPr>
        <w:t xml:space="preserve">Kanun ile getirilen ödeme </w:t>
      </w:r>
      <w:r w:rsidRPr="00D65756">
        <w:rPr>
          <w:rFonts w:ascii="Tahoma" w:hAnsi="Tahoma" w:cs="Tahoma"/>
          <w:sz w:val="20"/>
          <w:szCs w:val="20"/>
        </w:rPr>
        <w:t xml:space="preserve">yükümlülükleri için ise </w:t>
      </w:r>
      <w:r w:rsidR="00161C63">
        <w:rPr>
          <w:rFonts w:ascii="Tahoma" w:hAnsi="Tahoma" w:cs="Tahoma"/>
          <w:sz w:val="20"/>
          <w:szCs w:val="20"/>
        </w:rPr>
        <w:t>peşin ödeme ya da 6</w:t>
      </w:r>
      <w:r>
        <w:rPr>
          <w:rFonts w:ascii="Tahoma" w:hAnsi="Tahoma" w:cs="Tahoma"/>
          <w:sz w:val="20"/>
          <w:szCs w:val="20"/>
        </w:rPr>
        <w:t xml:space="preserve">, 9, 12 ve 18 taksitle </w:t>
      </w:r>
      <w:r w:rsidRPr="00D65756">
        <w:rPr>
          <w:rFonts w:ascii="Tahoma" w:hAnsi="Tahoma" w:cs="Tahoma"/>
          <w:sz w:val="20"/>
          <w:szCs w:val="20"/>
        </w:rPr>
        <w:t>ödeme seçene</w:t>
      </w:r>
      <w:r>
        <w:rPr>
          <w:rFonts w:ascii="Tahoma" w:hAnsi="Tahoma" w:cs="Tahoma"/>
          <w:sz w:val="20"/>
          <w:szCs w:val="20"/>
        </w:rPr>
        <w:t>kleri öngörülmüştür. Taksitle ödeme seçeneği tercih edilirse,</w:t>
      </w:r>
      <w:r w:rsidRPr="00D65756">
        <w:rPr>
          <w:rFonts w:ascii="Tahoma" w:hAnsi="Tahoma" w:cs="Tahoma"/>
          <w:sz w:val="20"/>
          <w:szCs w:val="20"/>
        </w:rPr>
        <w:t xml:space="preserve"> ödenecek tutarlar </w:t>
      </w:r>
      <w:r>
        <w:rPr>
          <w:rFonts w:ascii="Tahoma" w:hAnsi="Tahoma" w:cs="Tahoma"/>
          <w:sz w:val="20"/>
          <w:szCs w:val="20"/>
        </w:rPr>
        <w:t>aşağıdaki katsayılarla</w:t>
      </w:r>
      <w:r w:rsidRPr="00D65756">
        <w:rPr>
          <w:rFonts w:ascii="Tahoma" w:hAnsi="Tahoma" w:cs="Tahoma"/>
          <w:sz w:val="20"/>
          <w:szCs w:val="20"/>
        </w:rPr>
        <w:t xml:space="preserve"> çarpıl</w:t>
      </w:r>
      <w:r>
        <w:rPr>
          <w:rFonts w:ascii="Tahoma" w:hAnsi="Tahoma" w:cs="Tahoma"/>
          <w:sz w:val="20"/>
          <w:szCs w:val="20"/>
        </w:rPr>
        <w:t>arak toplam ödenecek</w:t>
      </w:r>
      <w:r w:rsidRPr="00D65756">
        <w:rPr>
          <w:rFonts w:ascii="Tahoma" w:hAnsi="Tahoma" w:cs="Tahoma"/>
          <w:sz w:val="20"/>
          <w:szCs w:val="20"/>
        </w:rPr>
        <w:t xml:space="preserve"> meblağ belirlenecektir.</w:t>
      </w:r>
    </w:p>
    <w:p w:rsidR="00154320" w:rsidRPr="00D65756" w:rsidRDefault="00154320" w:rsidP="00154320">
      <w:pPr>
        <w:pStyle w:val="Default"/>
        <w:rPr>
          <w:rFonts w:ascii="Tahoma" w:hAnsi="Tahoma" w:cs="Tahoma"/>
          <w:sz w:val="20"/>
          <w:szCs w:val="20"/>
        </w:rPr>
      </w:pPr>
    </w:p>
    <w:tbl>
      <w:tblPr>
        <w:tblW w:w="4200" w:type="dxa"/>
        <w:tblInd w:w="61" w:type="dxa"/>
        <w:tblCellMar>
          <w:left w:w="70" w:type="dxa"/>
          <w:right w:w="70" w:type="dxa"/>
        </w:tblCellMar>
        <w:tblLook w:val="04A0" w:firstRow="1" w:lastRow="0" w:firstColumn="1" w:lastColumn="0" w:noHBand="0" w:noVBand="1"/>
      </w:tblPr>
      <w:tblGrid>
        <w:gridCol w:w="2200"/>
        <w:gridCol w:w="2000"/>
      </w:tblGrid>
      <w:tr w:rsidR="00154320" w:rsidRPr="00D65756" w:rsidTr="00161C63">
        <w:trPr>
          <w:trHeight w:val="312"/>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320" w:rsidRPr="00D65756" w:rsidRDefault="00154320" w:rsidP="00161C63">
            <w:pPr>
              <w:rPr>
                <w:rFonts w:ascii="Tahoma" w:hAnsi="Tahoma" w:cs="Tahoma"/>
                <w:b/>
                <w:bCs/>
                <w:sz w:val="20"/>
                <w:szCs w:val="20"/>
              </w:rPr>
            </w:pPr>
            <w:r w:rsidRPr="00D65756">
              <w:rPr>
                <w:rFonts w:ascii="Tahoma" w:hAnsi="Tahoma" w:cs="Tahoma"/>
                <w:b/>
                <w:bCs/>
                <w:sz w:val="20"/>
                <w:szCs w:val="20"/>
              </w:rPr>
              <w:t>Ödeme Seçeneği</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154320" w:rsidRPr="00D65756" w:rsidRDefault="00154320" w:rsidP="00161C63">
            <w:pPr>
              <w:rPr>
                <w:rFonts w:ascii="Tahoma" w:hAnsi="Tahoma" w:cs="Tahoma"/>
                <w:b/>
                <w:bCs/>
                <w:sz w:val="20"/>
                <w:szCs w:val="20"/>
              </w:rPr>
            </w:pPr>
            <w:r w:rsidRPr="00D65756">
              <w:rPr>
                <w:rFonts w:ascii="Tahoma" w:hAnsi="Tahoma" w:cs="Tahoma"/>
                <w:b/>
                <w:bCs/>
                <w:sz w:val="20"/>
                <w:szCs w:val="20"/>
              </w:rPr>
              <w:t xml:space="preserve">       Katsayı</w:t>
            </w:r>
          </w:p>
        </w:tc>
      </w:tr>
      <w:tr w:rsidR="00154320" w:rsidRPr="00D65756" w:rsidTr="00161C63">
        <w:trPr>
          <w:trHeight w:val="312"/>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54320" w:rsidRPr="00D65756" w:rsidRDefault="00154320" w:rsidP="00161C63">
            <w:pPr>
              <w:rPr>
                <w:rFonts w:ascii="Tahoma" w:hAnsi="Tahoma" w:cs="Tahoma"/>
                <w:sz w:val="20"/>
                <w:szCs w:val="20"/>
              </w:rPr>
            </w:pPr>
            <w:r w:rsidRPr="00D65756">
              <w:rPr>
                <w:rFonts w:ascii="Tahoma" w:hAnsi="Tahoma" w:cs="Tahoma"/>
                <w:sz w:val="20"/>
                <w:szCs w:val="20"/>
              </w:rPr>
              <w:t>6 taksitle ödeme</w:t>
            </w:r>
          </w:p>
        </w:tc>
        <w:tc>
          <w:tcPr>
            <w:tcW w:w="2000" w:type="dxa"/>
            <w:tcBorders>
              <w:top w:val="nil"/>
              <w:left w:val="nil"/>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Pr>
                <w:rFonts w:ascii="Tahoma" w:hAnsi="Tahoma" w:cs="Tahoma"/>
                <w:sz w:val="20"/>
                <w:szCs w:val="20"/>
              </w:rPr>
              <w:t>1,045</w:t>
            </w:r>
          </w:p>
        </w:tc>
      </w:tr>
      <w:tr w:rsidR="00154320" w:rsidRPr="00D65756" w:rsidTr="00161C63">
        <w:trPr>
          <w:trHeight w:val="312"/>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54320" w:rsidRPr="00D65756" w:rsidRDefault="00154320" w:rsidP="00161C63">
            <w:pPr>
              <w:rPr>
                <w:rFonts w:ascii="Tahoma" w:hAnsi="Tahoma" w:cs="Tahoma"/>
                <w:sz w:val="20"/>
                <w:szCs w:val="20"/>
              </w:rPr>
            </w:pPr>
            <w:r w:rsidRPr="00D65756">
              <w:rPr>
                <w:rFonts w:ascii="Tahoma" w:hAnsi="Tahoma" w:cs="Tahoma"/>
                <w:sz w:val="20"/>
                <w:szCs w:val="20"/>
              </w:rPr>
              <w:t>9 taksitle ödeme</w:t>
            </w:r>
          </w:p>
        </w:tc>
        <w:tc>
          <w:tcPr>
            <w:tcW w:w="2000" w:type="dxa"/>
            <w:tcBorders>
              <w:top w:val="nil"/>
              <w:left w:val="nil"/>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Pr>
                <w:rFonts w:ascii="Tahoma" w:hAnsi="Tahoma" w:cs="Tahoma"/>
                <w:sz w:val="20"/>
                <w:szCs w:val="20"/>
              </w:rPr>
              <w:t>1,083</w:t>
            </w:r>
          </w:p>
        </w:tc>
      </w:tr>
      <w:tr w:rsidR="00154320" w:rsidRPr="00D65756" w:rsidTr="00161C63">
        <w:trPr>
          <w:trHeight w:val="312"/>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54320" w:rsidRPr="00D65756" w:rsidRDefault="00154320" w:rsidP="00161C63">
            <w:pPr>
              <w:rPr>
                <w:rFonts w:ascii="Tahoma" w:hAnsi="Tahoma" w:cs="Tahoma"/>
                <w:sz w:val="20"/>
                <w:szCs w:val="20"/>
              </w:rPr>
            </w:pPr>
            <w:r w:rsidRPr="00D65756">
              <w:rPr>
                <w:rFonts w:ascii="Tahoma" w:hAnsi="Tahoma" w:cs="Tahoma"/>
                <w:sz w:val="20"/>
                <w:szCs w:val="20"/>
              </w:rPr>
              <w:t>12 taksitle ödeme</w:t>
            </w:r>
          </w:p>
        </w:tc>
        <w:tc>
          <w:tcPr>
            <w:tcW w:w="2000" w:type="dxa"/>
            <w:tcBorders>
              <w:top w:val="nil"/>
              <w:left w:val="nil"/>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sidRPr="00D65756">
              <w:rPr>
                <w:rFonts w:ascii="Tahoma" w:hAnsi="Tahoma" w:cs="Tahoma"/>
                <w:sz w:val="20"/>
                <w:szCs w:val="20"/>
              </w:rPr>
              <w:t>1,1</w:t>
            </w:r>
            <w:r>
              <w:rPr>
                <w:rFonts w:ascii="Tahoma" w:hAnsi="Tahoma" w:cs="Tahoma"/>
                <w:sz w:val="20"/>
                <w:szCs w:val="20"/>
              </w:rPr>
              <w:t>05</w:t>
            </w:r>
          </w:p>
        </w:tc>
      </w:tr>
      <w:tr w:rsidR="00154320" w:rsidRPr="00D65756" w:rsidTr="00161C63">
        <w:trPr>
          <w:trHeight w:val="312"/>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54320" w:rsidRPr="00D65756" w:rsidRDefault="00154320" w:rsidP="00161C63">
            <w:pPr>
              <w:rPr>
                <w:rFonts w:ascii="Tahoma" w:hAnsi="Tahoma" w:cs="Tahoma"/>
                <w:sz w:val="20"/>
                <w:szCs w:val="20"/>
              </w:rPr>
            </w:pPr>
            <w:r w:rsidRPr="00D65756">
              <w:rPr>
                <w:rFonts w:ascii="Tahoma" w:hAnsi="Tahoma" w:cs="Tahoma"/>
                <w:sz w:val="20"/>
                <w:szCs w:val="20"/>
              </w:rPr>
              <w:t>18 taksitle ödeme</w:t>
            </w:r>
          </w:p>
        </w:tc>
        <w:tc>
          <w:tcPr>
            <w:tcW w:w="2000" w:type="dxa"/>
            <w:tcBorders>
              <w:top w:val="nil"/>
              <w:left w:val="nil"/>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Pr>
                <w:rFonts w:ascii="Tahoma" w:hAnsi="Tahoma" w:cs="Tahoma"/>
                <w:sz w:val="20"/>
                <w:szCs w:val="20"/>
              </w:rPr>
              <w:t>1,15</w:t>
            </w:r>
          </w:p>
        </w:tc>
      </w:tr>
    </w:tbl>
    <w:p w:rsidR="00154320" w:rsidRPr="00D65756" w:rsidRDefault="00154320" w:rsidP="00154320">
      <w:pPr>
        <w:pStyle w:val="Default"/>
        <w:rPr>
          <w:rFonts w:ascii="Tahoma" w:hAnsi="Tahoma" w:cs="Tahoma"/>
          <w:sz w:val="20"/>
          <w:szCs w:val="20"/>
        </w:rPr>
      </w:pPr>
    </w:p>
    <w:p w:rsidR="00154320" w:rsidRPr="00D65756" w:rsidRDefault="00154320" w:rsidP="00154320">
      <w:pPr>
        <w:jc w:val="both"/>
        <w:rPr>
          <w:rFonts w:ascii="Tahoma" w:hAnsi="Tahoma" w:cs="Tahoma"/>
          <w:sz w:val="20"/>
          <w:szCs w:val="20"/>
        </w:rPr>
      </w:pPr>
      <w:r>
        <w:rPr>
          <w:rFonts w:ascii="Tahoma" w:hAnsi="Tahoma" w:cs="Tahoma"/>
          <w:sz w:val="20"/>
          <w:szCs w:val="20"/>
        </w:rPr>
        <w:t xml:space="preserve">Buna göre </w:t>
      </w:r>
      <w:r w:rsidRPr="00D65756">
        <w:rPr>
          <w:rFonts w:ascii="Tahoma" w:hAnsi="Tahoma" w:cs="Tahoma"/>
          <w:sz w:val="20"/>
          <w:szCs w:val="20"/>
        </w:rPr>
        <w:t>örneğin;  yeniden yapılandırma</w:t>
      </w:r>
      <w:r>
        <w:rPr>
          <w:rFonts w:ascii="Tahoma" w:hAnsi="Tahoma" w:cs="Tahoma"/>
          <w:sz w:val="20"/>
          <w:szCs w:val="20"/>
        </w:rPr>
        <w:t xml:space="preserve">da vergi aslına Yİ-ÜFE </w:t>
      </w:r>
      <w:r w:rsidRPr="00D65756">
        <w:rPr>
          <w:rFonts w:ascii="Tahoma" w:hAnsi="Tahoma" w:cs="Tahoma"/>
          <w:sz w:val="20"/>
          <w:szCs w:val="20"/>
        </w:rPr>
        <w:t>faizi eklenmesi sonucu 1</w:t>
      </w:r>
      <w:r>
        <w:rPr>
          <w:rFonts w:ascii="Tahoma" w:hAnsi="Tahoma" w:cs="Tahoma"/>
          <w:sz w:val="20"/>
          <w:szCs w:val="20"/>
        </w:rPr>
        <w:t>2</w:t>
      </w:r>
      <w:r w:rsidR="00161C63">
        <w:rPr>
          <w:rFonts w:ascii="Tahoma" w:hAnsi="Tahoma" w:cs="Tahoma"/>
          <w:sz w:val="20"/>
          <w:szCs w:val="20"/>
        </w:rPr>
        <w:t xml:space="preserve">0.000 TL olarak tespit edilen borç için 6 taksitle ödeme seçeneği tercih edilirse </w:t>
      </w:r>
      <w:r w:rsidRPr="00D65756">
        <w:rPr>
          <w:rFonts w:ascii="Tahoma" w:hAnsi="Tahoma" w:cs="Tahoma"/>
          <w:sz w:val="20"/>
          <w:szCs w:val="20"/>
        </w:rPr>
        <w:t>ödenmesi gereken topl</w:t>
      </w:r>
      <w:r w:rsidR="00161C63">
        <w:rPr>
          <w:rFonts w:ascii="Tahoma" w:hAnsi="Tahoma" w:cs="Tahoma"/>
          <w:sz w:val="20"/>
          <w:szCs w:val="20"/>
        </w:rPr>
        <w:t xml:space="preserve">am </w:t>
      </w:r>
      <w:r w:rsidR="00161C63">
        <w:rPr>
          <w:rFonts w:ascii="Tahoma" w:hAnsi="Tahoma" w:cs="Tahoma"/>
          <w:sz w:val="20"/>
          <w:szCs w:val="20"/>
        </w:rPr>
        <w:lastRenderedPageBreak/>
        <w:t xml:space="preserve">meblağ  (100.000 </w:t>
      </w:r>
      <w:r>
        <w:rPr>
          <w:rFonts w:ascii="Tahoma" w:hAnsi="Tahoma" w:cs="Tahoma"/>
          <w:sz w:val="20"/>
          <w:szCs w:val="20"/>
        </w:rPr>
        <w:t>TL  *  1,045</w:t>
      </w:r>
      <w:r w:rsidRPr="00D65756">
        <w:rPr>
          <w:rFonts w:ascii="Tahoma" w:hAnsi="Tahoma" w:cs="Tahoma"/>
          <w:sz w:val="20"/>
          <w:szCs w:val="20"/>
        </w:rPr>
        <w:t xml:space="preserve">  =)  </w:t>
      </w:r>
      <w:r>
        <w:rPr>
          <w:rFonts w:ascii="Tahoma" w:hAnsi="Tahoma" w:cs="Tahoma"/>
          <w:sz w:val="20"/>
          <w:szCs w:val="20"/>
        </w:rPr>
        <w:t>104.500</w:t>
      </w:r>
      <w:r w:rsidR="00161C63">
        <w:rPr>
          <w:rFonts w:ascii="Tahoma" w:hAnsi="Tahoma" w:cs="Tahoma"/>
          <w:sz w:val="20"/>
          <w:szCs w:val="20"/>
        </w:rPr>
        <w:t xml:space="preserve"> TL </w:t>
      </w:r>
      <w:r w:rsidRPr="00D65756">
        <w:rPr>
          <w:rFonts w:ascii="Tahoma" w:hAnsi="Tahoma" w:cs="Tahoma"/>
          <w:sz w:val="20"/>
          <w:szCs w:val="20"/>
        </w:rPr>
        <w:t>olacak,  her bir taksit tutarı ise  (</w:t>
      </w:r>
      <w:r>
        <w:rPr>
          <w:rFonts w:ascii="Tahoma" w:hAnsi="Tahoma" w:cs="Tahoma"/>
          <w:sz w:val="20"/>
          <w:szCs w:val="20"/>
        </w:rPr>
        <w:t>104.500</w:t>
      </w:r>
      <w:r w:rsidRPr="00D65756">
        <w:rPr>
          <w:rFonts w:ascii="Tahoma" w:hAnsi="Tahoma" w:cs="Tahoma"/>
          <w:sz w:val="20"/>
          <w:szCs w:val="20"/>
        </w:rPr>
        <w:t xml:space="preserve"> </w:t>
      </w:r>
      <w:r>
        <w:rPr>
          <w:rFonts w:ascii="Tahoma" w:hAnsi="Tahoma" w:cs="Tahoma"/>
          <w:sz w:val="20"/>
          <w:szCs w:val="20"/>
        </w:rPr>
        <w:t xml:space="preserve">TL  /  6 =)  </w:t>
      </w:r>
      <w:r w:rsidRPr="000C7924">
        <w:t xml:space="preserve">     17.416,67 </w:t>
      </w:r>
      <w:proofErr w:type="gramStart"/>
      <w:r>
        <w:t>T</w:t>
      </w:r>
      <w:r w:rsidRPr="00D65756">
        <w:rPr>
          <w:rFonts w:ascii="Tahoma" w:hAnsi="Tahoma" w:cs="Tahoma"/>
          <w:sz w:val="20"/>
          <w:szCs w:val="20"/>
        </w:rPr>
        <w:t>L  olacaktır</w:t>
      </w:r>
      <w:proofErr w:type="gramEnd"/>
      <w:r w:rsidRPr="00D65756">
        <w:rPr>
          <w:rFonts w:ascii="Tahoma" w:hAnsi="Tahoma" w:cs="Tahoma"/>
          <w:sz w:val="20"/>
          <w:szCs w:val="20"/>
        </w:rPr>
        <w:t>.</w:t>
      </w:r>
    </w:p>
    <w:p w:rsidR="00154320" w:rsidRDefault="00154320" w:rsidP="00564E51">
      <w:pPr>
        <w:pStyle w:val="Default"/>
        <w:numPr>
          <w:ilvl w:val="0"/>
          <w:numId w:val="28"/>
        </w:numPr>
        <w:spacing w:before="120" w:after="120"/>
        <w:ind w:left="714" w:hanging="357"/>
        <w:jc w:val="both"/>
        <w:rPr>
          <w:rFonts w:ascii="Tahoma" w:hAnsi="Tahoma" w:cs="Tahoma"/>
          <w:sz w:val="20"/>
          <w:szCs w:val="20"/>
        </w:rPr>
      </w:pPr>
      <w:r>
        <w:rPr>
          <w:rFonts w:ascii="Tahoma" w:hAnsi="Tahoma" w:cs="Tahoma"/>
          <w:sz w:val="20"/>
          <w:szCs w:val="20"/>
        </w:rPr>
        <w:t xml:space="preserve">İlk </w:t>
      </w:r>
      <w:r w:rsidRPr="00D65756">
        <w:rPr>
          <w:rFonts w:ascii="Tahoma" w:hAnsi="Tahoma" w:cs="Tahoma"/>
          <w:sz w:val="20"/>
          <w:szCs w:val="20"/>
        </w:rPr>
        <w:t xml:space="preserve">taksit, Kanunun yayımlandığı tarihi izleyen 3. Aydan başlayacak olup,  ikişer aylık dönemlerde </w:t>
      </w:r>
      <w:r w:rsidRPr="00C95425">
        <w:rPr>
          <w:rFonts w:ascii="Tahoma" w:hAnsi="Tahoma" w:cs="Tahoma"/>
          <w:sz w:val="20"/>
          <w:szCs w:val="20"/>
        </w:rPr>
        <w:t xml:space="preserve">taksitler ödenecektir. </w:t>
      </w:r>
    </w:p>
    <w:p w:rsidR="00154320" w:rsidRPr="000B6BAC" w:rsidRDefault="00154320" w:rsidP="00564E51">
      <w:pPr>
        <w:pStyle w:val="Default"/>
        <w:numPr>
          <w:ilvl w:val="0"/>
          <w:numId w:val="28"/>
        </w:numPr>
        <w:spacing w:before="120" w:after="120"/>
        <w:ind w:left="714" w:hanging="357"/>
        <w:jc w:val="both"/>
        <w:rPr>
          <w:rFonts w:ascii="Tahoma" w:hAnsi="Tahoma" w:cs="Tahoma"/>
          <w:b/>
          <w:sz w:val="20"/>
          <w:szCs w:val="20"/>
        </w:rPr>
      </w:pPr>
      <w:r w:rsidRPr="000B6BAC">
        <w:rPr>
          <w:rFonts w:ascii="Tahoma" w:hAnsi="Tahoma" w:cs="Tahoma"/>
          <w:b/>
          <w:sz w:val="20"/>
          <w:szCs w:val="20"/>
        </w:rPr>
        <w:t>Peşin ödeme tercihi halinde ise;</w:t>
      </w:r>
      <w:r w:rsidRPr="000B6BAC">
        <w:rPr>
          <w:rFonts w:ascii="Tahoma" w:hAnsi="Tahoma" w:cs="Tahoma"/>
          <w:sz w:val="20"/>
          <w:szCs w:val="20"/>
        </w:rPr>
        <w:t xml:space="preserve">  ödenecek meblağın tamamı ilk taksit süresi içinde ödenecektir. (Sosyal Güvenlik Kurumu’na olan borçlarda ise ilk taksit Kanunun yayımlandığı tarihi izleyen 4. Aydan başlayacaktır.) peşin ödeme yapılması halinde, </w:t>
      </w:r>
      <w:r w:rsidRPr="000B6BAC">
        <w:rPr>
          <w:rFonts w:ascii="Tahoma" w:hAnsi="Tahoma" w:cs="Tahoma"/>
          <w:b/>
          <w:sz w:val="20"/>
          <w:szCs w:val="20"/>
        </w:rPr>
        <w:t>Yİ-ÜFE oranında hesaplanacak faizin % 50 si ayrıca silinecektir.</w:t>
      </w:r>
    </w:p>
    <w:p w:rsidR="00154320" w:rsidRPr="000B6BAC" w:rsidRDefault="00154320" w:rsidP="00564E51">
      <w:pPr>
        <w:pStyle w:val="Default"/>
        <w:numPr>
          <w:ilvl w:val="0"/>
          <w:numId w:val="28"/>
        </w:numPr>
        <w:spacing w:before="120" w:after="120"/>
        <w:ind w:left="714" w:hanging="357"/>
        <w:jc w:val="both"/>
        <w:rPr>
          <w:rFonts w:ascii="Tahoma" w:hAnsi="Tahoma" w:cs="Tahoma"/>
          <w:sz w:val="20"/>
          <w:szCs w:val="20"/>
        </w:rPr>
      </w:pPr>
      <w:r w:rsidRPr="000B6BAC">
        <w:rPr>
          <w:rFonts w:ascii="Tahoma" w:hAnsi="Tahoma" w:cs="Tahoma"/>
          <w:sz w:val="20"/>
          <w:szCs w:val="20"/>
        </w:rPr>
        <w:t xml:space="preserve">Kredi kartıyla ödeme ve iade alacaklarından mahsup suretiyle ödeme </w:t>
      </w:r>
      <w:proofErr w:type="gramStart"/>
      <w:r w:rsidRPr="000B6BAC">
        <w:rPr>
          <w:rFonts w:ascii="Tahoma" w:hAnsi="Tahoma" w:cs="Tahoma"/>
          <w:sz w:val="20"/>
          <w:szCs w:val="20"/>
        </w:rPr>
        <w:t>imkanı</w:t>
      </w:r>
      <w:proofErr w:type="gramEnd"/>
      <w:r w:rsidRPr="000B6BAC">
        <w:rPr>
          <w:rFonts w:ascii="Tahoma" w:hAnsi="Tahoma" w:cs="Tahoma"/>
          <w:sz w:val="20"/>
          <w:szCs w:val="20"/>
        </w:rPr>
        <w:t xml:space="preserve"> da bulunmaktadır.</w:t>
      </w:r>
    </w:p>
    <w:p w:rsidR="00154320" w:rsidRDefault="00154320" w:rsidP="00564E51">
      <w:pPr>
        <w:pStyle w:val="Default"/>
        <w:numPr>
          <w:ilvl w:val="0"/>
          <w:numId w:val="28"/>
        </w:numPr>
        <w:spacing w:before="120" w:after="120"/>
        <w:ind w:left="714" w:hanging="357"/>
        <w:jc w:val="both"/>
        <w:rPr>
          <w:rFonts w:ascii="Tahoma" w:hAnsi="Tahoma" w:cs="Tahoma"/>
          <w:sz w:val="20"/>
          <w:szCs w:val="20"/>
        </w:rPr>
      </w:pPr>
      <w:r w:rsidRPr="00D65756">
        <w:rPr>
          <w:rFonts w:ascii="Tahoma" w:hAnsi="Tahoma" w:cs="Tahoma"/>
          <w:sz w:val="20"/>
          <w:szCs w:val="20"/>
        </w:rPr>
        <w:t>Taksitlendirilen alacaklarla ilgili olarak, b</w:t>
      </w:r>
      <w:r>
        <w:rPr>
          <w:rFonts w:ascii="Tahoma" w:hAnsi="Tahoma" w:cs="Tahoma"/>
          <w:sz w:val="20"/>
          <w:szCs w:val="20"/>
        </w:rPr>
        <w:t xml:space="preserve">ir yıl içinde </w:t>
      </w:r>
      <w:r w:rsidRPr="00D65756">
        <w:rPr>
          <w:rFonts w:ascii="Tahoma" w:hAnsi="Tahoma" w:cs="Tahoma"/>
          <w:sz w:val="20"/>
          <w:szCs w:val="20"/>
        </w:rPr>
        <w:t xml:space="preserve">ikiden fazla taksit süresinde ödenmez </w:t>
      </w:r>
      <w:proofErr w:type="gramStart"/>
      <w:r w:rsidRPr="00D65756">
        <w:rPr>
          <w:rFonts w:ascii="Tahoma" w:hAnsi="Tahoma" w:cs="Tahoma"/>
          <w:sz w:val="20"/>
          <w:szCs w:val="20"/>
        </w:rPr>
        <w:t>yada</w:t>
      </w:r>
      <w:proofErr w:type="gramEnd"/>
      <w:r w:rsidRPr="00D65756">
        <w:rPr>
          <w:rFonts w:ascii="Tahoma" w:hAnsi="Tahoma" w:cs="Tahoma"/>
          <w:sz w:val="20"/>
          <w:szCs w:val="20"/>
        </w:rPr>
        <w:t xml:space="preserve"> eksik ödenirse (matrah ve vergi artırımı</w:t>
      </w:r>
      <w:r>
        <w:rPr>
          <w:rFonts w:ascii="Tahoma" w:hAnsi="Tahoma" w:cs="Tahoma"/>
          <w:sz w:val="20"/>
          <w:szCs w:val="20"/>
        </w:rPr>
        <w:t xml:space="preserve"> </w:t>
      </w:r>
      <w:r w:rsidRPr="00D65756">
        <w:rPr>
          <w:rFonts w:ascii="Tahoma" w:hAnsi="Tahoma" w:cs="Tahoma"/>
          <w:sz w:val="20"/>
          <w:szCs w:val="20"/>
        </w:rPr>
        <w:t xml:space="preserve">ile ilgili düzenlemeler hariç)  bu Kanun hükümlerinden faydalanma hakkı kaybolacaktır. Buna karşılık bir yıl içinde iki veya daha az taksitin süresinde ödenmemesi </w:t>
      </w:r>
      <w:proofErr w:type="gramStart"/>
      <w:r w:rsidRPr="00D65756">
        <w:rPr>
          <w:rFonts w:ascii="Tahoma" w:hAnsi="Tahoma" w:cs="Tahoma"/>
          <w:sz w:val="20"/>
          <w:szCs w:val="20"/>
        </w:rPr>
        <w:t>yada</w:t>
      </w:r>
      <w:proofErr w:type="gramEnd"/>
      <w:r w:rsidRPr="00D65756">
        <w:rPr>
          <w:rFonts w:ascii="Tahoma" w:hAnsi="Tahoma" w:cs="Tahoma"/>
          <w:sz w:val="20"/>
          <w:szCs w:val="20"/>
        </w:rPr>
        <w:t xml:space="preserve"> eksik ödenmesi halinde ise </w:t>
      </w:r>
      <w:r>
        <w:rPr>
          <w:rFonts w:ascii="Tahoma" w:hAnsi="Tahoma" w:cs="Tahoma"/>
          <w:sz w:val="20"/>
          <w:szCs w:val="20"/>
        </w:rPr>
        <w:t xml:space="preserve">bir </w:t>
      </w:r>
      <w:r w:rsidRPr="00D65756">
        <w:rPr>
          <w:rFonts w:ascii="Tahoma" w:hAnsi="Tahoma" w:cs="Tahoma"/>
          <w:sz w:val="20"/>
          <w:szCs w:val="20"/>
        </w:rPr>
        <w:t>imkan daha sağ</w:t>
      </w:r>
      <w:r>
        <w:rPr>
          <w:rFonts w:ascii="Tahoma" w:hAnsi="Tahoma" w:cs="Tahoma"/>
          <w:sz w:val="20"/>
          <w:szCs w:val="20"/>
        </w:rPr>
        <w:t xml:space="preserve">lanmıştır. Şöyle ki; ödenmeyen </w:t>
      </w:r>
      <w:proofErr w:type="gramStart"/>
      <w:r>
        <w:rPr>
          <w:rFonts w:ascii="Tahoma" w:hAnsi="Tahoma" w:cs="Tahoma"/>
          <w:sz w:val="20"/>
          <w:szCs w:val="20"/>
        </w:rPr>
        <w:t>yada</w:t>
      </w:r>
      <w:proofErr w:type="gramEnd"/>
      <w:r>
        <w:rPr>
          <w:rFonts w:ascii="Tahoma" w:hAnsi="Tahoma" w:cs="Tahoma"/>
          <w:sz w:val="20"/>
          <w:szCs w:val="20"/>
        </w:rPr>
        <w:t xml:space="preserve"> </w:t>
      </w:r>
      <w:r w:rsidRPr="00D65756">
        <w:rPr>
          <w:rFonts w:ascii="Tahoma" w:hAnsi="Tahoma" w:cs="Tahoma"/>
          <w:sz w:val="20"/>
          <w:szCs w:val="20"/>
        </w:rPr>
        <w:t xml:space="preserve">eksik ödenen tutarların son </w:t>
      </w:r>
      <w:proofErr w:type="spellStart"/>
      <w:r w:rsidRPr="00D65756">
        <w:rPr>
          <w:rFonts w:ascii="Tahoma" w:hAnsi="Tahoma" w:cs="Tahoma"/>
          <w:sz w:val="20"/>
          <w:szCs w:val="20"/>
        </w:rPr>
        <w:t>taksidi</w:t>
      </w:r>
      <w:proofErr w:type="spellEnd"/>
      <w:r w:rsidRPr="00D65756">
        <w:rPr>
          <w:rFonts w:ascii="Tahoma" w:hAnsi="Tahoma" w:cs="Tahoma"/>
          <w:sz w:val="20"/>
          <w:szCs w:val="20"/>
        </w:rPr>
        <w:t xml:space="preserve"> izleyen ayın sonuna kadar gecik</w:t>
      </w:r>
      <w:r>
        <w:rPr>
          <w:rFonts w:ascii="Tahoma" w:hAnsi="Tahoma" w:cs="Tahoma"/>
          <w:sz w:val="20"/>
          <w:szCs w:val="20"/>
        </w:rPr>
        <w:t xml:space="preserve">me zammı oranında hesaplanacak </w:t>
      </w:r>
      <w:r w:rsidRPr="00D65756">
        <w:rPr>
          <w:rFonts w:ascii="Tahoma" w:hAnsi="Tahoma" w:cs="Tahoma"/>
          <w:sz w:val="20"/>
          <w:szCs w:val="20"/>
        </w:rPr>
        <w:t>geç ödeme</w:t>
      </w:r>
      <w:r>
        <w:rPr>
          <w:rFonts w:ascii="Tahoma" w:hAnsi="Tahoma" w:cs="Tahoma"/>
          <w:sz w:val="20"/>
          <w:szCs w:val="20"/>
        </w:rPr>
        <w:t xml:space="preserve"> zammı ile </w:t>
      </w:r>
      <w:r w:rsidRPr="00D65756">
        <w:rPr>
          <w:rFonts w:ascii="Tahoma" w:hAnsi="Tahoma" w:cs="Tahoma"/>
          <w:sz w:val="20"/>
          <w:szCs w:val="20"/>
        </w:rPr>
        <w:t xml:space="preserve">birlikte ödenmesi halinde bu Kanun hükümlerinden faydalanılacaktır. Kısmen ödeme halinde, ödenen tutarlar kadar bu Kanun hükümlerinden yararlanılacaktır. </w:t>
      </w:r>
    </w:p>
    <w:p w:rsidR="00154320" w:rsidRDefault="00154320" w:rsidP="00564E51">
      <w:pPr>
        <w:pStyle w:val="Default"/>
        <w:numPr>
          <w:ilvl w:val="0"/>
          <w:numId w:val="28"/>
        </w:numPr>
        <w:spacing w:before="120" w:after="120"/>
        <w:ind w:left="714" w:hanging="357"/>
        <w:jc w:val="both"/>
        <w:rPr>
          <w:rFonts w:ascii="Tahoma" w:hAnsi="Tahoma" w:cs="Tahoma"/>
          <w:sz w:val="20"/>
          <w:szCs w:val="20"/>
        </w:rPr>
      </w:pPr>
      <w:r w:rsidRPr="000B6BAC">
        <w:rPr>
          <w:rFonts w:ascii="Tahoma" w:hAnsi="Tahoma" w:cs="Tahoma"/>
          <w:sz w:val="20"/>
          <w:szCs w:val="20"/>
        </w:rPr>
        <w:t xml:space="preserve">Kesinleşmiş alacaklar ile uzlaşma </w:t>
      </w:r>
      <w:proofErr w:type="gramStart"/>
      <w:r w:rsidRPr="000B6BAC">
        <w:rPr>
          <w:rFonts w:ascii="Tahoma" w:hAnsi="Tahoma" w:cs="Tahoma"/>
          <w:sz w:val="20"/>
          <w:szCs w:val="20"/>
        </w:rPr>
        <w:t>yada</w:t>
      </w:r>
      <w:proofErr w:type="gramEnd"/>
      <w:r w:rsidRPr="000B6BAC">
        <w:rPr>
          <w:rFonts w:ascii="Tahoma" w:hAnsi="Tahoma" w:cs="Tahoma"/>
          <w:sz w:val="20"/>
          <w:szCs w:val="20"/>
        </w:rPr>
        <w:t xml:space="preserve"> dava safhasındaki alacaklar için;  taksit süreleri boyunca verilecek vergi beyannameleri ile tahakkuk edecek vergilerin de ödenmesi şartı bulunmaktadır.</w:t>
      </w:r>
    </w:p>
    <w:p w:rsidR="00154320" w:rsidRPr="00044A58" w:rsidRDefault="00154320" w:rsidP="00154320">
      <w:pPr>
        <w:pStyle w:val="Default"/>
        <w:numPr>
          <w:ilvl w:val="0"/>
          <w:numId w:val="28"/>
        </w:numPr>
        <w:spacing w:before="120" w:after="120"/>
        <w:ind w:left="714" w:hanging="357"/>
        <w:jc w:val="both"/>
        <w:rPr>
          <w:rFonts w:ascii="Tahoma" w:hAnsi="Tahoma" w:cs="Tahoma"/>
          <w:sz w:val="20"/>
          <w:szCs w:val="20"/>
        </w:rPr>
      </w:pPr>
      <w:r w:rsidRPr="00BC7AEF">
        <w:rPr>
          <w:rFonts w:ascii="Tahoma" w:hAnsi="Tahoma" w:cs="Tahoma"/>
          <w:sz w:val="20"/>
          <w:szCs w:val="20"/>
        </w:rPr>
        <w:t xml:space="preserve">Kanundan yararlanmak isteyenlerin (bazı düzenlemeler için belirlenen özel süreler hariç) Kanunun yayımlandığı tarihi takip eden ikinci ayın </w:t>
      </w:r>
      <w:r>
        <w:rPr>
          <w:rFonts w:ascii="Tahoma" w:hAnsi="Tahoma" w:cs="Tahoma"/>
          <w:sz w:val="20"/>
          <w:szCs w:val="20"/>
        </w:rPr>
        <w:t>(</w:t>
      </w:r>
      <w:r w:rsidRPr="001E73EC">
        <w:rPr>
          <w:rFonts w:ascii="Tahoma" w:hAnsi="Tahoma" w:cs="Tahoma"/>
          <w:b/>
          <w:sz w:val="20"/>
          <w:szCs w:val="20"/>
        </w:rPr>
        <w:t>Ekim ayı</w:t>
      </w:r>
      <w:r>
        <w:rPr>
          <w:rFonts w:ascii="Tahoma" w:hAnsi="Tahoma" w:cs="Tahoma"/>
          <w:sz w:val="20"/>
          <w:szCs w:val="20"/>
        </w:rPr>
        <w:t xml:space="preserve"> ) </w:t>
      </w:r>
      <w:r w:rsidRPr="00BC7AEF">
        <w:rPr>
          <w:rFonts w:ascii="Tahoma" w:hAnsi="Tahoma" w:cs="Tahoma"/>
          <w:sz w:val="20"/>
          <w:szCs w:val="20"/>
        </w:rPr>
        <w:t xml:space="preserve">sonuna kadar vergi idaresine başvurması gerekmektedir. </w:t>
      </w:r>
    </w:p>
    <w:p w:rsidR="00154320" w:rsidRPr="00D65756" w:rsidRDefault="00154320" w:rsidP="00433AB3">
      <w:pPr>
        <w:jc w:val="both"/>
        <w:rPr>
          <w:rFonts w:ascii="Tahoma" w:hAnsi="Tahoma" w:cs="Tahoma"/>
          <w:bCs/>
          <w:sz w:val="20"/>
          <w:szCs w:val="20"/>
        </w:rPr>
      </w:pPr>
      <w:r w:rsidRPr="00D65756">
        <w:rPr>
          <w:rFonts w:ascii="Tahoma" w:hAnsi="Tahoma" w:cs="Tahoma"/>
          <w:bCs/>
          <w:sz w:val="20"/>
          <w:szCs w:val="20"/>
        </w:rPr>
        <w:t>Kanun</w:t>
      </w:r>
      <w:r>
        <w:rPr>
          <w:rFonts w:ascii="Tahoma" w:hAnsi="Tahoma" w:cs="Tahoma"/>
          <w:bCs/>
          <w:sz w:val="20"/>
          <w:szCs w:val="20"/>
        </w:rPr>
        <w:t xml:space="preserve"> ile </w:t>
      </w:r>
      <w:r w:rsidRPr="00D65756">
        <w:rPr>
          <w:rFonts w:ascii="Tahoma" w:hAnsi="Tahoma" w:cs="Tahoma"/>
          <w:bCs/>
          <w:sz w:val="20"/>
          <w:szCs w:val="20"/>
        </w:rPr>
        <w:t>vergi alacaklarının yeniden yapılandırılmasıyla ilgili olarak getirilen</w:t>
      </w:r>
      <w:r>
        <w:rPr>
          <w:rFonts w:ascii="Tahoma" w:hAnsi="Tahoma" w:cs="Tahoma"/>
          <w:bCs/>
          <w:sz w:val="20"/>
          <w:szCs w:val="20"/>
        </w:rPr>
        <w:t xml:space="preserve"> düzenlemeleri </w:t>
      </w:r>
      <w:r w:rsidRPr="00D65756">
        <w:rPr>
          <w:rFonts w:ascii="Tahoma" w:hAnsi="Tahoma" w:cs="Tahoma"/>
          <w:bCs/>
          <w:sz w:val="20"/>
          <w:szCs w:val="20"/>
        </w:rPr>
        <w:t xml:space="preserve">sıralamaya </w:t>
      </w:r>
      <w:r>
        <w:rPr>
          <w:rFonts w:ascii="Tahoma" w:hAnsi="Tahoma" w:cs="Tahoma"/>
          <w:bCs/>
          <w:sz w:val="20"/>
          <w:szCs w:val="20"/>
        </w:rPr>
        <w:t xml:space="preserve">uygun olarak </w:t>
      </w:r>
      <w:r w:rsidRPr="00D65756">
        <w:rPr>
          <w:rFonts w:ascii="Tahoma" w:hAnsi="Tahoma" w:cs="Tahoma"/>
          <w:bCs/>
          <w:sz w:val="20"/>
          <w:szCs w:val="20"/>
        </w:rPr>
        <w:t>şu başlıklar altında inceleyebiliriz:</w:t>
      </w:r>
    </w:p>
    <w:p w:rsidR="00154320" w:rsidRPr="00D65756" w:rsidRDefault="00154320" w:rsidP="00154320">
      <w:pPr>
        <w:pBdr>
          <w:top w:val="single" w:sz="4" w:space="1" w:color="auto"/>
          <w:left w:val="single" w:sz="4" w:space="4" w:color="auto"/>
          <w:bottom w:val="single" w:sz="4" w:space="1" w:color="auto"/>
          <w:right w:val="single" w:sz="4" w:space="4" w:color="auto"/>
        </w:pBdr>
        <w:jc w:val="both"/>
        <w:rPr>
          <w:rFonts w:ascii="Tahoma" w:hAnsi="Tahoma" w:cs="Tahoma"/>
          <w:bCs/>
          <w:sz w:val="20"/>
          <w:szCs w:val="20"/>
        </w:rPr>
      </w:pPr>
      <w:r w:rsidRPr="00336A72">
        <w:rPr>
          <w:rFonts w:ascii="Tahoma" w:hAnsi="Tahoma" w:cs="Tahoma"/>
          <w:b/>
          <w:sz w:val="20"/>
          <w:szCs w:val="20"/>
        </w:rPr>
        <w:t>*</w:t>
      </w:r>
      <w:r w:rsidRPr="00D65756">
        <w:rPr>
          <w:rFonts w:ascii="Tahoma" w:hAnsi="Tahoma" w:cs="Tahoma"/>
          <w:bCs/>
          <w:sz w:val="20"/>
          <w:szCs w:val="20"/>
        </w:rPr>
        <w:t xml:space="preserve"> Kesinleşmiş olan </w:t>
      </w:r>
      <w:r>
        <w:rPr>
          <w:rFonts w:ascii="Tahoma" w:hAnsi="Tahoma" w:cs="Tahoma"/>
          <w:bCs/>
          <w:sz w:val="20"/>
          <w:szCs w:val="20"/>
        </w:rPr>
        <w:t xml:space="preserve">alacakların yeniden </w:t>
      </w:r>
      <w:r w:rsidRPr="00D65756">
        <w:rPr>
          <w:rFonts w:ascii="Tahoma" w:hAnsi="Tahoma" w:cs="Tahoma"/>
          <w:bCs/>
          <w:sz w:val="20"/>
          <w:szCs w:val="20"/>
        </w:rPr>
        <w:t>yapılandırılması,</w:t>
      </w:r>
      <w:r>
        <w:rPr>
          <w:rFonts w:ascii="Tahoma" w:hAnsi="Tahoma" w:cs="Tahoma"/>
          <w:bCs/>
          <w:sz w:val="20"/>
          <w:szCs w:val="20"/>
        </w:rPr>
        <w:t>(Md.2)</w:t>
      </w:r>
    </w:p>
    <w:p w:rsidR="00154320" w:rsidRPr="00D65756" w:rsidRDefault="00154320" w:rsidP="00154320">
      <w:pPr>
        <w:pBdr>
          <w:top w:val="single" w:sz="4" w:space="1" w:color="auto"/>
          <w:left w:val="single" w:sz="4" w:space="4" w:color="auto"/>
          <w:bottom w:val="single" w:sz="4" w:space="1" w:color="auto"/>
          <w:right w:val="single" w:sz="4" w:space="4" w:color="auto"/>
        </w:pBdr>
        <w:jc w:val="both"/>
        <w:rPr>
          <w:rFonts w:ascii="Tahoma" w:hAnsi="Tahoma" w:cs="Tahoma"/>
          <w:bCs/>
          <w:sz w:val="20"/>
          <w:szCs w:val="20"/>
        </w:rPr>
      </w:pPr>
      <w:r w:rsidRPr="00336A72">
        <w:rPr>
          <w:rFonts w:ascii="Tahoma" w:hAnsi="Tahoma" w:cs="Tahoma"/>
          <w:b/>
          <w:sz w:val="20"/>
          <w:szCs w:val="20"/>
        </w:rPr>
        <w:t>*</w:t>
      </w:r>
      <w:r w:rsidRPr="00D65756">
        <w:rPr>
          <w:rFonts w:ascii="Tahoma" w:hAnsi="Tahoma" w:cs="Tahoma"/>
          <w:bCs/>
          <w:sz w:val="20"/>
          <w:szCs w:val="20"/>
        </w:rPr>
        <w:t xml:space="preserve"> Uzlaşma veya dava safhasında bulunanlarla ilgili düzenlemeler,</w:t>
      </w:r>
      <w:r>
        <w:rPr>
          <w:rFonts w:ascii="Tahoma" w:hAnsi="Tahoma" w:cs="Tahoma"/>
          <w:bCs/>
          <w:sz w:val="20"/>
          <w:szCs w:val="20"/>
        </w:rPr>
        <w:t>(Md.3)</w:t>
      </w:r>
    </w:p>
    <w:p w:rsidR="00154320" w:rsidRPr="00D65756" w:rsidRDefault="00154320" w:rsidP="00154320">
      <w:pPr>
        <w:pBdr>
          <w:top w:val="single" w:sz="4" w:space="1" w:color="auto"/>
          <w:left w:val="single" w:sz="4" w:space="4" w:color="auto"/>
          <w:bottom w:val="single" w:sz="4" w:space="1" w:color="auto"/>
          <w:right w:val="single" w:sz="4" w:space="4" w:color="auto"/>
        </w:pBdr>
        <w:jc w:val="both"/>
        <w:rPr>
          <w:rFonts w:ascii="Tahoma" w:hAnsi="Tahoma" w:cs="Tahoma"/>
          <w:bCs/>
          <w:sz w:val="20"/>
          <w:szCs w:val="20"/>
        </w:rPr>
      </w:pPr>
      <w:r w:rsidRPr="00336A72">
        <w:rPr>
          <w:rFonts w:ascii="Tahoma" w:hAnsi="Tahoma" w:cs="Tahoma"/>
          <w:b/>
          <w:sz w:val="20"/>
          <w:szCs w:val="20"/>
        </w:rPr>
        <w:t>*</w:t>
      </w:r>
      <w:r>
        <w:rPr>
          <w:rFonts w:ascii="Tahoma" w:hAnsi="Tahoma" w:cs="Tahoma"/>
          <w:bCs/>
          <w:sz w:val="20"/>
          <w:szCs w:val="20"/>
        </w:rPr>
        <w:t xml:space="preserve"> İnceleme </w:t>
      </w:r>
      <w:r w:rsidRPr="00D65756">
        <w:rPr>
          <w:rFonts w:ascii="Tahoma" w:hAnsi="Tahoma" w:cs="Tahoma"/>
          <w:bCs/>
          <w:sz w:val="20"/>
          <w:szCs w:val="20"/>
        </w:rPr>
        <w:t>veya</w:t>
      </w:r>
      <w:r>
        <w:rPr>
          <w:rFonts w:ascii="Tahoma" w:hAnsi="Tahoma" w:cs="Tahoma"/>
          <w:bCs/>
          <w:sz w:val="20"/>
          <w:szCs w:val="20"/>
        </w:rPr>
        <w:t xml:space="preserve"> tarhiyat </w:t>
      </w:r>
      <w:r w:rsidRPr="00D65756">
        <w:rPr>
          <w:rFonts w:ascii="Tahoma" w:hAnsi="Tahoma" w:cs="Tahoma"/>
          <w:bCs/>
          <w:sz w:val="20"/>
          <w:szCs w:val="20"/>
        </w:rPr>
        <w:t>safhasında bulunanlarla ilgili düzenlemeler,</w:t>
      </w:r>
      <w:r>
        <w:rPr>
          <w:rFonts w:ascii="Tahoma" w:hAnsi="Tahoma" w:cs="Tahoma"/>
          <w:bCs/>
          <w:sz w:val="20"/>
          <w:szCs w:val="20"/>
        </w:rPr>
        <w:t>(Md.4)</w:t>
      </w:r>
    </w:p>
    <w:p w:rsidR="00154320" w:rsidRPr="00D65756" w:rsidRDefault="00154320" w:rsidP="00154320">
      <w:pPr>
        <w:pBdr>
          <w:top w:val="single" w:sz="4" w:space="1" w:color="auto"/>
          <w:left w:val="single" w:sz="4" w:space="4" w:color="auto"/>
          <w:bottom w:val="single" w:sz="4" w:space="1" w:color="auto"/>
          <w:right w:val="single" w:sz="4" w:space="4" w:color="auto"/>
        </w:pBdr>
        <w:jc w:val="both"/>
        <w:rPr>
          <w:rFonts w:ascii="Tahoma" w:hAnsi="Tahoma" w:cs="Tahoma"/>
          <w:bCs/>
          <w:sz w:val="20"/>
          <w:szCs w:val="20"/>
        </w:rPr>
      </w:pPr>
      <w:r w:rsidRPr="00336A72">
        <w:rPr>
          <w:rFonts w:ascii="Tahoma" w:hAnsi="Tahoma" w:cs="Tahoma"/>
          <w:b/>
          <w:sz w:val="20"/>
          <w:szCs w:val="20"/>
        </w:rPr>
        <w:t>*</w:t>
      </w:r>
      <w:r w:rsidRPr="00336A72">
        <w:rPr>
          <w:rFonts w:ascii="Tahoma" w:hAnsi="Tahoma" w:cs="Tahoma"/>
          <w:bCs/>
          <w:sz w:val="20"/>
          <w:szCs w:val="20"/>
        </w:rPr>
        <w:t xml:space="preserve"> </w:t>
      </w:r>
      <w:r w:rsidRPr="00D65756">
        <w:rPr>
          <w:rFonts w:ascii="Tahoma" w:hAnsi="Tahoma" w:cs="Tahoma"/>
          <w:bCs/>
          <w:sz w:val="20"/>
          <w:szCs w:val="20"/>
        </w:rPr>
        <w:t>Pişmanlıkla veya kendiliğinden verilecek beyanlarla ilgili düzenlemeler,</w:t>
      </w:r>
      <w:r>
        <w:rPr>
          <w:rFonts w:ascii="Tahoma" w:hAnsi="Tahoma" w:cs="Tahoma"/>
          <w:bCs/>
          <w:sz w:val="20"/>
          <w:szCs w:val="20"/>
        </w:rPr>
        <w:t>(Md.4/9)</w:t>
      </w:r>
    </w:p>
    <w:p w:rsidR="00154320" w:rsidRPr="00D65756" w:rsidRDefault="00154320" w:rsidP="00154320">
      <w:pPr>
        <w:pBdr>
          <w:top w:val="single" w:sz="4" w:space="1" w:color="auto"/>
          <w:left w:val="single" w:sz="4" w:space="4" w:color="auto"/>
          <w:bottom w:val="single" w:sz="4" w:space="1" w:color="auto"/>
          <w:right w:val="single" w:sz="4" w:space="4" w:color="auto"/>
        </w:pBdr>
        <w:jc w:val="both"/>
        <w:rPr>
          <w:rFonts w:ascii="Tahoma" w:hAnsi="Tahoma" w:cs="Tahoma"/>
          <w:bCs/>
          <w:sz w:val="20"/>
          <w:szCs w:val="20"/>
        </w:rPr>
      </w:pPr>
      <w:r w:rsidRPr="00336A72">
        <w:rPr>
          <w:rFonts w:ascii="Tahoma" w:hAnsi="Tahoma" w:cs="Tahoma"/>
          <w:b/>
          <w:sz w:val="20"/>
          <w:szCs w:val="20"/>
        </w:rPr>
        <w:t>*</w:t>
      </w:r>
      <w:r w:rsidRPr="00D65756">
        <w:rPr>
          <w:rFonts w:ascii="Tahoma" w:hAnsi="Tahoma" w:cs="Tahoma"/>
          <w:bCs/>
          <w:sz w:val="20"/>
          <w:szCs w:val="20"/>
        </w:rPr>
        <w:t xml:space="preserve"> Matrah ve vergi artırımı düzenlemeleri,</w:t>
      </w:r>
      <w:r>
        <w:rPr>
          <w:rFonts w:ascii="Tahoma" w:hAnsi="Tahoma" w:cs="Tahoma"/>
          <w:bCs/>
          <w:sz w:val="20"/>
          <w:szCs w:val="20"/>
        </w:rPr>
        <w:t>(Md.5)</w:t>
      </w:r>
    </w:p>
    <w:p w:rsidR="00154320" w:rsidRPr="00D65756" w:rsidRDefault="00154320" w:rsidP="00154320">
      <w:pPr>
        <w:pBdr>
          <w:top w:val="single" w:sz="4" w:space="1" w:color="auto"/>
          <w:left w:val="single" w:sz="4" w:space="4" w:color="auto"/>
          <w:bottom w:val="single" w:sz="4" w:space="1" w:color="auto"/>
          <w:right w:val="single" w:sz="4" w:space="4" w:color="auto"/>
        </w:pBdr>
        <w:jc w:val="both"/>
        <w:rPr>
          <w:rFonts w:ascii="Tahoma" w:hAnsi="Tahoma" w:cs="Tahoma"/>
          <w:bCs/>
          <w:sz w:val="20"/>
          <w:szCs w:val="20"/>
        </w:rPr>
      </w:pPr>
      <w:r w:rsidRPr="00336A72">
        <w:rPr>
          <w:rFonts w:ascii="Tahoma" w:hAnsi="Tahoma" w:cs="Tahoma"/>
          <w:b/>
          <w:sz w:val="20"/>
          <w:szCs w:val="20"/>
        </w:rPr>
        <w:t>*</w:t>
      </w:r>
      <w:r w:rsidRPr="00D65756">
        <w:rPr>
          <w:rFonts w:ascii="Tahoma" w:hAnsi="Tahoma" w:cs="Tahoma"/>
          <w:bCs/>
          <w:sz w:val="20"/>
          <w:szCs w:val="20"/>
        </w:rPr>
        <w:t xml:space="preserve"> Emtia, demirbaş, makine, teçhizat, gerçek ol</w:t>
      </w:r>
      <w:r>
        <w:rPr>
          <w:rFonts w:ascii="Tahoma" w:hAnsi="Tahoma" w:cs="Tahoma"/>
          <w:bCs/>
          <w:sz w:val="20"/>
          <w:szCs w:val="20"/>
        </w:rPr>
        <w:t xml:space="preserve">mayan kasa ve ortak alacakları </w:t>
      </w:r>
      <w:r w:rsidRPr="00D65756">
        <w:rPr>
          <w:rFonts w:ascii="Tahoma" w:hAnsi="Tahoma" w:cs="Tahoma"/>
          <w:bCs/>
          <w:sz w:val="20"/>
          <w:szCs w:val="20"/>
        </w:rPr>
        <w:t>kayıtlarının düzeltilmesi ile ilgili hükümler.</w:t>
      </w:r>
      <w:r>
        <w:rPr>
          <w:rFonts w:ascii="Tahoma" w:hAnsi="Tahoma" w:cs="Tahoma"/>
          <w:bCs/>
          <w:sz w:val="20"/>
          <w:szCs w:val="20"/>
        </w:rPr>
        <w:t>(Md.6)</w:t>
      </w:r>
    </w:p>
    <w:p w:rsidR="00154320" w:rsidRPr="00D65756" w:rsidRDefault="00154320" w:rsidP="00154320">
      <w:pPr>
        <w:pBdr>
          <w:top w:val="single" w:sz="4" w:space="1" w:color="auto"/>
          <w:left w:val="single" w:sz="4" w:space="4" w:color="auto"/>
          <w:bottom w:val="single" w:sz="4" w:space="1" w:color="auto"/>
          <w:right w:val="single" w:sz="4" w:space="4" w:color="auto"/>
        </w:pBdr>
        <w:jc w:val="both"/>
        <w:rPr>
          <w:rFonts w:ascii="Tahoma" w:hAnsi="Tahoma" w:cs="Tahoma"/>
          <w:bCs/>
          <w:sz w:val="20"/>
          <w:szCs w:val="20"/>
        </w:rPr>
      </w:pPr>
      <w:r w:rsidRPr="001A085B">
        <w:rPr>
          <w:rFonts w:ascii="Tahoma" w:hAnsi="Tahoma" w:cs="Tahoma"/>
          <w:b/>
          <w:sz w:val="20"/>
          <w:szCs w:val="20"/>
        </w:rPr>
        <w:t>*</w:t>
      </w:r>
      <w:r>
        <w:rPr>
          <w:rFonts w:ascii="Tahoma" w:hAnsi="Tahoma" w:cs="Tahoma"/>
          <w:bCs/>
          <w:sz w:val="20"/>
          <w:szCs w:val="20"/>
        </w:rPr>
        <w:t xml:space="preserve"> Varlık Barışı kapsamındaki düzenlemeler (Md.7)</w:t>
      </w:r>
    </w:p>
    <w:p w:rsidR="00154320" w:rsidRPr="00D65756" w:rsidRDefault="00154320" w:rsidP="00154320">
      <w:pPr>
        <w:pStyle w:val="Default"/>
        <w:rPr>
          <w:rFonts w:ascii="Tahoma" w:hAnsi="Tahoma" w:cs="Tahoma"/>
          <w:sz w:val="20"/>
          <w:szCs w:val="20"/>
        </w:rPr>
      </w:pPr>
    </w:p>
    <w:p w:rsidR="00154320" w:rsidRPr="00D65756" w:rsidRDefault="00154320" w:rsidP="00154320">
      <w:pPr>
        <w:pStyle w:val="Default"/>
        <w:rPr>
          <w:rFonts w:ascii="Tahoma" w:hAnsi="Tahoma" w:cs="Tahoma"/>
          <w:sz w:val="20"/>
          <w:szCs w:val="20"/>
        </w:rPr>
      </w:pPr>
    </w:p>
    <w:p w:rsidR="00154320" w:rsidRPr="00285D5D" w:rsidRDefault="00154320" w:rsidP="00154320">
      <w:pPr>
        <w:pStyle w:val="Default"/>
        <w:rPr>
          <w:rFonts w:ascii="Tahoma" w:hAnsi="Tahoma" w:cs="Tahoma"/>
          <w:b/>
          <w:sz w:val="20"/>
          <w:szCs w:val="20"/>
          <w:u w:val="single"/>
        </w:rPr>
      </w:pPr>
      <w:r w:rsidRPr="00285D5D">
        <w:rPr>
          <w:rFonts w:ascii="Tahoma" w:hAnsi="Tahoma" w:cs="Tahoma"/>
          <w:b/>
          <w:sz w:val="20"/>
          <w:szCs w:val="20"/>
          <w:u w:val="single"/>
        </w:rPr>
        <w:t>1. KESİNLEŞMİŞ ALACAKLARIN YENİDEN YAPILANDIRILMASI:</w:t>
      </w:r>
    </w:p>
    <w:p w:rsidR="00154320" w:rsidRPr="00D65756" w:rsidRDefault="00154320" w:rsidP="00154320">
      <w:pPr>
        <w:pStyle w:val="Default"/>
        <w:rPr>
          <w:rFonts w:ascii="Tahoma" w:hAnsi="Tahoma" w:cs="Tahoma"/>
          <w:b/>
          <w:sz w:val="20"/>
          <w:szCs w:val="20"/>
        </w:rPr>
      </w:pPr>
    </w:p>
    <w:p w:rsidR="00154320" w:rsidRPr="00D65756" w:rsidRDefault="00154320" w:rsidP="00154320">
      <w:pPr>
        <w:pStyle w:val="Default"/>
        <w:jc w:val="both"/>
        <w:rPr>
          <w:rFonts w:ascii="Tahoma" w:hAnsi="Tahoma" w:cs="Tahoma"/>
          <w:sz w:val="20"/>
          <w:szCs w:val="20"/>
        </w:rPr>
      </w:pPr>
      <w:r w:rsidRPr="00D65756">
        <w:rPr>
          <w:rFonts w:ascii="Tahoma" w:hAnsi="Tahoma" w:cs="Tahoma"/>
          <w:sz w:val="20"/>
          <w:szCs w:val="20"/>
        </w:rPr>
        <w:t xml:space="preserve">Kanun </w:t>
      </w:r>
      <w:r>
        <w:rPr>
          <w:rFonts w:ascii="Tahoma" w:hAnsi="Tahoma" w:cs="Tahoma"/>
          <w:sz w:val="20"/>
          <w:szCs w:val="20"/>
        </w:rPr>
        <w:t xml:space="preserve">kapsamına giren ve </w:t>
      </w:r>
      <w:r w:rsidRPr="00D65756">
        <w:rPr>
          <w:rFonts w:ascii="Tahoma" w:hAnsi="Tahoma" w:cs="Tahoma"/>
          <w:sz w:val="20"/>
          <w:szCs w:val="20"/>
        </w:rPr>
        <w:t xml:space="preserve">Kanunun yayımlandığı tarih itibariyle vadesi geldiği halde ödenmemiş </w:t>
      </w:r>
      <w:proofErr w:type="gramStart"/>
      <w:r w:rsidRPr="00D65756">
        <w:rPr>
          <w:rFonts w:ascii="Tahoma" w:hAnsi="Tahoma" w:cs="Tahoma"/>
          <w:sz w:val="20"/>
          <w:szCs w:val="20"/>
        </w:rPr>
        <w:t>yada</w:t>
      </w:r>
      <w:proofErr w:type="gramEnd"/>
      <w:r w:rsidRPr="00D65756">
        <w:rPr>
          <w:rFonts w:ascii="Tahoma" w:hAnsi="Tahoma" w:cs="Tahoma"/>
          <w:sz w:val="20"/>
          <w:szCs w:val="20"/>
        </w:rPr>
        <w:t xml:space="preserve"> ödeme süresi geçmemiş vergiler</w:t>
      </w:r>
      <w:r>
        <w:rPr>
          <w:rFonts w:ascii="Tahoma" w:hAnsi="Tahoma" w:cs="Tahoma"/>
          <w:sz w:val="20"/>
          <w:szCs w:val="20"/>
        </w:rPr>
        <w:t xml:space="preserve"> için </w:t>
      </w:r>
      <w:r w:rsidRPr="00D65756">
        <w:rPr>
          <w:rFonts w:ascii="Tahoma" w:hAnsi="Tahoma" w:cs="Tahoma"/>
          <w:sz w:val="20"/>
          <w:szCs w:val="20"/>
        </w:rPr>
        <w:t>yeniden yapılandırma imkan getirilmiştir.</w:t>
      </w:r>
    </w:p>
    <w:p w:rsidR="00154320" w:rsidRPr="00D65756" w:rsidRDefault="00154320" w:rsidP="00154320">
      <w:pPr>
        <w:pStyle w:val="Default"/>
        <w:jc w:val="both"/>
        <w:rPr>
          <w:rFonts w:ascii="Tahoma" w:hAnsi="Tahoma" w:cs="Tahoma"/>
          <w:sz w:val="20"/>
          <w:szCs w:val="20"/>
        </w:rPr>
      </w:pPr>
    </w:p>
    <w:p w:rsidR="00154320" w:rsidRDefault="00154320" w:rsidP="00154320">
      <w:pPr>
        <w:pStyle w:val="Default"/>
        <w:numPr>
          <w:ilvl w:val="0"/>
          <w:numId w:val="29"/>
        </w:numPr>
        <w:jc w:val="both"/>
        <w:rPr>
          <w:rFonts w:ascii="Tahoma" w:hAnsi="Tahoma" w:cs="Tahoma"/>
          <w:sz w:val="20"/>
          <w:szCs w:val="20"/>
        </w:rPr>
      </w:pPr>
      <w:r w:rsidRPr="00D65756">
        <w:rPr>
          <w:rFonts w:ascii="Tahoma" w:hAnsi="Tahoma" w:cs="Tahoma"/>
          <w:sz w:val="20"/>
          <w:szCs w:val="20"/>
        </w:rPr>
        <w:t>Ödenmeyen verg</w:t>
      </w:r>
      <w:r>
        <w:rPr>
          <w:rFonts w:ascii="Tahoma" w:hAnsi="Tahoma" w:cs="Tahoma"/>
          <w:sz w:val="20"/>
          <w:szCs w:val="20"/>
        </w:rPr>
        <w:t xml:space="preserve">i asıllarının tamamı,  gecikme </w:t>
      </w:r>
      <w:r w:rsidRPr="00D65756">
        <w:rPr>
          <w:rFonts w:ascii="Tahoma" w:hAnsi="Tahoma" w:cs="Tahoma"/>
          <w:sz w:val="20"/>
          <w:szCs w:val="20"/>
        </w:rPr>
        <w:t xml:space="preserve">zammı ve gecikme faizi yerine Kanunun yayımlandığı tarihe kadar </w:t>
      </w:r>
      <w:r>
        <w:rPr>
          <w:rFonts w:ascii="Tahoma" w:hAnsi="Tahoma" w:cs="Tahoma"/>
          <w:sz w:val="20"/>
          <w:szCs w:val="20"/>
        </w:rPr>
        <w:t xml:space="preserve">Yİ-ÜFE </w:t>
      </w:r>
      <w:r w:rsidRPr="00D65756">
        <w:rPr>
          <w:rFonts w:ascii="Tahoma" w:hAnsi="Tahoma" w:cs="Tahoma"/>
          <w:sz w:val="20"/>
          <w:szCs w:val="20"/>
        </w:rPr>
        <w:t>artışı ile birlikte bu Kanunda belirtilen süre ve şekilde tamamen ödenirse,  vergi aslına b</w:t>
      </w:r>
      <w:r>
        <w:rPr>
          <w:rFonts w:ascii="Tahoma" w:hAnsi="Tahoma" w:cs="Tahoma"/>
          <w:sz w:val="20"/>
          <w:szCs w:val="20"/>
        </w:rPr>
        <w:t xml:space="preserve">ağlı cezalar </w:t>
      </w:r>
      <w:r w:rsidRPr="00D65756">
        <w:rPr>
          <w:rFonts w:ascii="Tahoma" w:hAnsi="Tahoma" w:cs="Tahoma"/>
          <w:sz w:val="20"/>
          <w:szCs w:val="20"/>
        </w:rPr>
        <w:t xml:space="preserve">ve bunlara bağlı zamların tamamı </w:t>
      </w:r>
      <w:proofErr w:type="gramStart"/>
      <w:r w:rsidRPr="00D65756">
        <w:rPr>
          <w:rFonts w:ascii="Tahoma" w:hAnsi="Tahoma" w:cs="Tahoma"/>
          <w:sz w:val="20"/>
          <w:szCs w:val="20"/>
        </w:rPr>
        <w:t>ile,</w:t>
      </w:r>
      <w:proofErr w:type="gramEnd"/>
      <w:r w:rsidRPr="00D65756">
        <w:rPr>
          <w:rFonts w:ascii="Tahoma" w:hAnsi="Tahoma" w:cs="Tahoma"/>
          <w:sz w:val="20"/>
          <w:szCs w:val="20"/>
        </w:rPr>
        <w:t xml:space="preserve">  gecikme zammı ve gecikme faizi, asla bağlı olmayan vergi cezalarının % 50 si silinecektir.</w:t>
      </w:r>
    </w:p>
    <w:p w:rsidR="00154320" w:rsidRDefault="00154320" w:rsidP="00154320">
      <w:pPr>
        <w:pStyle w:val="Default"/>
        <w:jc w:val="both"/>
        <w:rPr>
          <w:rFonts w:ascii="Tahoma" w:hAnsi="Tahoma" w:cs="Tahoma"/>
          <w:sz w:val="20"/>
          <w:szCs w:val="20"/>
        </w:rPr>
      </w:pPr>
    </w:p>
    <w:p w:rsidR="00154320" w:rsidRDefault="00154320" w:rsidP="00154320">
      <w:pPr>
        <w:pStyle w:val="Default"/>
        <w:numPr>
          <w:ilvl w:val="0"/>
          <w:numId w:val="29"/>
        </w:numPr>
        <w:jc w:val="both"/>
        <w:rPr>
          <w:rFonts w:ascii="Tahoma" w:hAnsi="Tahoma" w:cs="Tahoma"/>
          <w:sz w:val="20"/>
          <w:szCs w:val="20"/>
        </w:rPr>
      </w:pPr>
      <w:r>
        <w:rPr>
          <w:rFonts w:ascii="Tahoma" w:hAnsi="Tahoma" w:cs="Tahoma"/>
          <w:sz w:val="20"/>
          <w:szCs w:val="20"/>
        </w:rPr>
        <w:lastRenderedPageBreak/>
        <w:t>İhtirazı kayıtla verilen beyannameler üzerinden tahakkuk etmiş olan vergilerde kapsama girmektedir.</w:t>
      </w:r>
    </w:p>
    <w:p w:rsidR="00154320" w:rsidRDefault="00154320" w:rsidP="00154320">
      <w:pPr>
        <w:pStyle w:val="Default"/>
        <w:jc w:val="both"/>
        <w:rPr>
          <w:rFonts w:ascii="Tahoma" w:hAnsi="Tahoma" w:cs="Tahoma"/>
          <w:sz w:val="20"/>
          <w:szCs w:val="20"/>
        </w:rPr>
      </w:pPr>
    </w:p>
    <w:p w:rsidR="00154320" w:rsidRPr="00D65756" w:rsidRDefault="00154320" w:rsidP="00154320">
      <w:pPr>
        <w:pStyle w:val="Default"/>
        <w:numPr>
          <w:ilvl w:val="0"/>
          <w:numId w:val="29"/>
        </w:numPr>
        <w:jc w:val="both"/>
        <w:rPr>
          <w:rFonts w:ascii="Tahoma" w:hAnsi="Tahoma" w:cs="Tahoma"/>
          <w:sz w:val="20"/>
          <w:szCs w:val="20"/>
        </w:rPr>
      </w:pPr>
      <w:r w:rsidRPr="00D65756">
        <w:rPr>
          <w:rFonts w:ascii="Tahoma" w:hAnsi="Tahoma" w:cs="Tahoma"/>
          <w:sz w:val="20"/>
          <w:szCs w:val="20"/>
        </w:rPr>
        <w:t>Motorlu Taşıtlar Vergisi için Kanun hükümlerinden yararlanılması hal</w:t>
      </w:r>
      <w:r>
        <w:rPr>
          <w:rFonts w:ascii="Tahoma" w:hAnsi="Tahoma" w:cs="Tahoma"/>
          <w:sz w:val="20"/>
          <w:szCs w:val="20"/>
        </w:rPr>
        <w:t xml:space="preserve">inde, Kanun kapsamında tanınan </w:t>
      </w:r>
      <w:r w:rsidRPr="00D65756">
        <w:rPr>
          <w:rFonts w:ascii="Tahoma" w:hAnsi="Tahoma" w:cs="Tahoma"/>
          <w:sz w:val="20"/>
          <w:szCs w:val="20"/>
        </w:rPr>
        <w:t xml:space="preserve">ödeme süresinin sonuna </w:t>
      </w:r>
      <w:r>
        <w:rPr>
          <w:rFonts w:ascii="Tahoma" w:hAnsi="Tahoma" w:cs="Tahoma"/>
          <w:sz w:val="20"/>
          <w:szCs w:val="20"/>
        </w:rPr>
        <w:t xml:space="preserve">kadar </w:t>
      </w:r>
      <w:r w:rsidRPr="00D65756">
        <w:rPr>
          <w:rFonts w:ascii="Tahoma" w:hAnsi="Tahoma" w:cs="Tahoma"/>
          <w:sz w:val="20"/>
          <w:szCs w:val="20"/>
        </w:rPr>
        <w:t>fenni muayene (vize) yapılırken verginin ödenip ödenmediğine bakılmayacaktır.</w:t>
      </w:r>
    </w:p>
    <w:p w:rsidR="00154320" w:rsidRPr="00D65756" w:rsidRDefault="00154320" w:rsidP="00154320">
      <w:pPr>
        <w:pStyle w:val="Default"/>
        <w:jc w:val="both"/>
        <w:rPr>
          <w:rFonts w:ascii="Tahoma" w:hAnsi="Tahoma" w:cs="Tahoma"/>
          <w:sz w:val="20"/>
          <w:szCs w:val="20"/>
        </w:rPr>
      </w:pPr>
    </w:p>
    <w:p w:rsidR="00154320" w:rsidRPr="00D65756" w:rsidRDefault="00154320" w:rsidP="00154320">
      <w:pPr>
        <w:pStyle w:val="Default"/>
        <w:numPr>
          <w:ilvl w:val="0"/>
          <w:numId w:val="29"/>
        </w:numPr>
        <w:jc w:val="both"/>
        <w:rPr>
          <w:rFonts w:ascii="Tahoma" w:hAnsi="Tahoma" w:cs="Tahoma"/>
          <w:sz w:val="20"/>
          <w:szCs w:val="20"/>
        </w:rPr>
      </w:pPr>
      <w:r w:rsidRPr="00D65756">
        <w:rPr>
          <w:rFonts w:ascii="Tahoma" w:hAnsi="Tahoma" w:cs="Tahoma"/>
          <w:sz w:val="20"/>
          <w:szCs w:val="20"/>
        </w:rPr>
        <w:t>Madde hükümlerinden fay</w:t>
      </w:r>
      <w:r>
        <w:rPr>
          <w:rFonts w:ascii="Tahoma" w:hAnsi="Tahoma" w:cs="Tahoma"/>
          <w:sz w:val="20"/>
          <w:szCs w:val="20"/>
        </w:rPr>
        <w:t xml:space="preserve">dalanılması açısından, </w:t>
      </w:r>
      <w:r w:rsidRPr="00D65756">
        <w:rPr>
          <w:rFonts w:ascii="Tahoma" w:hAnsi="Tahoma" w:cs="Tahoma"/>
          <w:sz w:val="20"/>
          <w:szCs w:val="20"/>
        </w:rPr>
        <w:t xml:space="preserve">dava açılmaması veya açılmış davalardan vazgeçilmesi ve buna ilişkin dilekçelerin süresi içinde ilgili tahsil dairesine verilmesi icap etmektedir. </w:t>
      </w:r>
    </w:p>
    <w:p w:rsidR="00154320" w:rsidRPr="00D65756" w:rsidRDefault="00154320" w:rsidP="00154320">
      <w:pPr>
        <w:pStyle w:val="Default"/>
        <w:jc w:val="both"/>
        <w:rPr>
          <w:rFonts w:ascii="Tahoma" w:hAnsi="Tahoma" w:cs="Tahoma"/>
          <w:sz w:val="20"/>
          <w:szCs w:val="20"/>
        </w:rPr>
      </w:pPr>
    </w:p>
    <w:p w:rsidR="00154320" w:rsidRDefault="00154320" w:rsidP="00154320">
      <w:pPr>
        <w:pStyle w:val="Default"/>
        <w:numPr>
          <w:ilvl w:val="0"/>
          <w:numId w:val="29"/>
        </w:numPr>
        <w:jc w:val="both"/>
        <w:rPr>
          <w:rFonts w:ascii="Tahoma" w:hAnsi="Tahoma" w:cs="Tahoma"/>
          <w:sz w:val="20"/>
          <w:szCs w:val="20"/>
        </w:rPr>
      </w:pPr>
      <w:r>
        <w:rPr>
          <w:rFonts w:ascii="Tahoma" w:hAnsi="Tahoma" w:cs="Tahoma"/>
          <w:sz w:val="20"/>
          <w:szCs w:val="20"/>
        </w:rPr>
        <w:t xml:space="preserve">Daha önce; 6183 </w:t>
      </w:r>
      <w:r w:rsidRPr="00D65756">
        <w:rPr>
          <w:rFonts w:ascii="Tahoma" w:hAnsi="Tahoma" w:cs="Tahoma"/>
          <w:sz w:val="20"/>
          <w:szCs w:val="20"/>
        </w:rPr>
        <w:t xml:space="preserve">sayılı Amme Alacaklarının Tahsil Usulü Hakkında Kanun hükümlerine </w:t>
      </w:r>
      <w:r>
        <w:rPr>
          <w:rFonts w:ascii="Tahoma" w:hAnsi="Tahoma" w:cs="Tahoma"/>
          <w:sz w:val="20"/>
          <w:szCs w:val="20"/>
        </w:rPr>
        <w:t xml:space="preserve">göre </w:t>
      </w:r>
      <w:r w:rsidRPr="00D65756">
        <w:rPr>
          <w:rFonts w:ascii="Tahoma" w:hAnsi="Tahoma" w:cs="Tahoma"/>
          <w:sz w:val="20"/>
          <w:szCs w:val="20"/>
        </w:rPr>
        <w:t>tecil edilmiş olup,  halen bu kapsamdaki ödemeleri devam</w:t>
      </w:r>
      <w:r>
        <w:rPr>
          <w:rFonts w:ascii="Tahoma" w:hAnsi="Tahoma" w:cs="Tahoma"/>
          <w:sz w:val="20"/>
          <w:szCs w:val="20"/>
        </w:rPr>
        <w:t xml:space="preserve"> edenler de bu taksitlerinden </w:t>
      </w:r>
      <w:r w:rsidRPr="00D65756">
        <w:rPr>
          <w:rFonts w:ascii="Tahoma" w:hAnsi="Tahoma" w:cs="Tahoma"/>
          <w:sz w:val="20"/>
          <w:szCs w:val="20"/>
        </w:rPr>
        <w:t>kalan kısımla sınırla olmak üzere yeni Kanundan faydalanabileceklerdir.</w:t>
      </w:r>
    </w:p>
    <w:p w:rsidR="00154320" w:rsidRDefault="00154320" w:rsidP="00154320">
      <w:pPr>
        <w:pStyle w:val="Default"/>
        <w:jc w:val="both"/>
        <w:rPr>
          <w:rFonts w:ascii="Tahoma" w:hAnsi="Tahoma" w:cs="Tahoma"/>
          <w:sz w:val="20"/>
          <w:szCs w:val="20"/>
        </w:rPr>
      </w:pPr>
    </w:p>
    <w:p w:rsidR="00154320" w:rsidRPr="00D65756" w:rsidRDefault="00154320" w:rsidP="00154320">
      <w:pPr>
        <w:pStyle w:val="Default"/>
        <w:numPr>
          <w:ilvl w:val="0"/>
          <w:numId w:val="29"/>
        </w:numPr>
        <w:jc w:val="both"/>
        <w:rPr>
          <w:rFonts w:ascii="Tahoma" w:hAnsi="Tahoma" w:cs="Tahoma"/>
          <w:b/>
          <w:sz w:val="20"/>
          <w:szCs w:val="20"/>
        </w:rPr>
      </w:pPr>
      <w:r>
        <w:rPr>
          <w:rFonts w:ascii="Tahoma" w:hAnsi="Tahoma" w:cs="Tahoma"/>
          <w:sz w:val="20"/>
          <w:szCs w:val="20"/>
        </w:rPr>
        <w:t>Kanunun yayımlandığı tarih itibariyle yargı kararı ile kesinleştiği halde, mükellefe ödemeye ilişkin tebligatın yapılmadığı alacaklarda kanunun bu hükmünden yararlanır.</w:t>
      </w:r>
    </w:p>
    <w:p w:rsidR="00154320" w:rsidRPr="00D65756" w:rsidRDefault="00154320" w:rsidP="00154320">
      <w:pPr>
        <w:pStyle w:val="Default"/>
        <w:jc w:val="both"/>
        <w:rPr>
          <w:rFonts w:ascii="Tahoma" w:hAnsi="Tahoma" w:cs="Tahoma"/>
          <w:sz w:val="20"/>
          <w:szCs w:val="20"/>
        </w:rPr>
      </w:pPr>
    </w:p>
    <w:p w:rsidR="00154320" w:rsidRDefault="00154320" w:rsidP="00154320">
      <w:pPr>
        <w:pStyle w:val="Default"/>
        <w:numPr>
          <w:ilvl w:val="0"/>
          <w:numId w:val="29"/>
        </w:numPr>
        <w:jc w:val="both"/>
        <w:rPr>
          <w:rFonts w:ascii="Tahoma" w:hAnsi="Tahoma" w:cs="Tahoma"/>
          <w:sz w:val="20"/>
          <w:szCs w:val="20"/>
        </w:rPr>
      </w:pPr>
      <w:r>
        <w:rPr>
          <w:rFonts w:ascii="Tahoma" w:hAnsi="Tahoma" w:cs="Tahoma"/>
          <w:sz w:val="20"/>
          <w:szCs w:val="20"/>
        </w:rPr>
        <w:t xml:space="preserve">Kanunun bu hükümlerinden faydalanılabilmesi açısından </w:t>
      </w:r>
      <w:r w:rsidRPr="00D65756">
        <w:rPr>
          <w:rFonts w:ascii="Tahoma" w:hAnsi="Tahoma" w:cs="Tahoma"/>
          <w:sz w:val="20"/>
          <w:szCs w:val="20"/>
        </w:rPr>
        <w:t xml:space="preserve">taksitlerin ödenmesi ile ilgili </w:t>
      </w:r>
      <w:r>
        <w:rPr>
          <w:rFonts w:ascii="Tahoma" w:hAnsi="Tahoma" w:cs="Tahoma"/>
          <w:sz w:val="20"/>
          <w:szCs w:val="20"/>
        </w:rPr>
        <w:t xml:space="preserve">belirtilen şartlara ilave olarak, </w:t>
      </w:r>
      <w:r w:rsidRPr="00D65756">
        <w:rPr>
          <w:rFonts w:ascii="Tahoma" w:hAnsi="Tahoma" w:cs="Tahoma"/>
          <w:sz w:val="20"/>
          <w:szCs w:val="20"/>
        </w:rPr>
        <w:t>mükelleflerin taksit ödeme süresince verecekleri vergi beyannameleri ile tahakkuk edecek vergilerin de zamanında ödenmesi şartı getirilmiştir.</w:t>
      </w:r>
      <w:r>
        <w:rPr>
          <w:rFonts w:ascii="Tahoma" w:hAnsi="Tahoma" w:cs="Tahoma"/>
          <w:sz w:val="20"/>
          <w:szCs w:val="20"/>
        </w:rPr>
        <w:t xml:space="preserve"> </w:t>
      </w:r>
      <w:r w:rsidRPr="00D65756">
        <w:rPr>
          <w:rFonts w:ascii="Tahoma" w:hAnsi="Tahoma" w:cs="Tahoma"/>
          <w:sz w:val="20"/>
          <w:szCs w:val="20"/>
        </w:rPr>
        <w:t>Yıllık gelir veya kurumlar vergisi,  geli</w:t>
      </w:r>
      <w:r>
        <w:rPr>
          <w:rFonts w:ascii="Tahoma" w:hAnsi="Tahoma" w:cs="Tahoma"/>
          <w:sz w:val="20"/>
          <w:szCs w:val="20"/>
        </w:rPr>
        <w:t xml:space="preserve">r stopaj </w:t>
      </w:r>
      <w:proofErr w:type="gramStart"/>
      <w:r>
        <w:rPr>
          <w:rFonts w:ascii="Tahoma" w:hAnsi="Tahoma" w:cs="Tahoma"/>
          <w:sz w:val="20"/>
          <w:szCs w:val="20"/>
        </w:rPr>
        <w:t>yada</w:t>
      </w:r>
      <w:proofErr w:type="gramEnd"/>
      <w:r>
        <w:rPr>
          <w:rFonts w:ascii="Tahoma" w:hAnsi="Tahoma" w:cs="Tahoma"/>
          <w:sz w:val="20"/>
          <w:szCs w:val="20"/>
        </w:rPr>
        <w:t xml:space="preserve"> kurumlar stopajı</w:t>
      </w:r>
      <w:r w:rsidRPr="00D65756">
        <w:rPr>
          <w:rFonts w:ascii="Tahoma" w:hAnsi="Tahoma" w:cs="Tahoma"/>
          <w:sz w:val="20"/>
          <w:szCs w:val="20"/>
        </w:rPr>
        <w:t>, KDV ve ÖTV açısından her bir vergi türü itibariyle bir yıl içinde ikiden fazlasının  (çok zor durum hali olmaksızın) vadesinde ödenmemesi yada eksik ödenmesi halinde yapılandırılan borçların kalan taksitlerinin ödenme hakkı kaybolacaktır.</w:t>
      </w:r>
    </w:p>
    <w:p w:rsidR="00154320" w:rsidRDefault="00154320" w:rsidP="00154320">
      <w:pPr>
        <w:pStyle w:val="Default"/>
        <w:jc w:val="both"/>
        <w:rPr>
          <w:rFonts w:ascii="Tahoma" w:hAnsi="Tahoma" w:cs="Tahoma"/>
          <w:sz w:val="20"/>
          <w:szCs w:val="20"/>
        </w:rPr>
      </w:pPr>
    </w:p>
    <w:p w:rsidR="00154320" w:rsidRDefault="00154320" w:rsidP="00154320">
      <w:pPr>
        <w:pStyle w:val="Default"/>
        <w:rPr>
          <w:rFonts w:ascii="Tahoma" w:hAnsi="Tahoma" w:cs="Tahoma"/>
          <w:b/>
          <w:sz w:val="20"/>
          <w:szCs w:val="20"/>
        </w:rPr>
      </w:pPr>
    </w:p>
    <w:p w:rsidR="00D806BD" w:rsidRDefault="00D806BD" w:rsidP="00154320">
      <w:pPr>
        <w:pStyle w:val="Default"/>
        <w:rPr>
          <w:rFonts w:ascii="Tahoma" w:hAnsi="Tahoma" w:cs="Tahoma"/>
          <w:b/>
          <w:sz w:val="20"/>
          <w:szCs w:val="20"/>
        </w:rPr>
      </w:pPr>
    </w:p>
    <w:p w:rsidR="00D806BD" w:rsidRPr="00D65756" w:rsidRDefault="00D806BD" w:rsidP="00154320">
      <w:pPr>
        <w:pStyle w:val="Default"/>
        <w:rPr>
          <w:rFonts w:ascii="Tahoma" w:hAnsi="Tahoma" w:cs="Tahoma"/>
          <w:b/>
          <w:sz w:val="20"/>
          <w:szCs w:val="20"/>
        </w:rPr>
      </w:pPr>
    </w:p>
    <w:p w:rsidR="00154320" w:rsidRPr="00285D5D" w:rsidRDefault="00154320" w:rsidP="00154320">
      <w:pPr>
        <w:pStyle w:val="Default"/>
        <w:rPr>
          <w:rFonts w:ascii="Tahoma" w:hAnsi="Tahoma" w:cs="Tahoma"/>
          <w:b/>
          <w:sz w:val="20"/>
          <w:szCs w:val="20"/>
          <w:u w:val="single"/>
        </w:rPr>
      </w:pPr>
      <w:r w:rsidRPr="00285D5D">
        <w:rPr>
          <w:rFonts w:ascii="Tahoma" w:hAnsi="Tahoma" w:cs="Tahoma"/>
          <w:b/>
          <w:sz w:val="20"/>
          <w:szCs w:val="20"/>
          <w:u w:val="single"/>
        </w:rPr>
        <w:t>2.</w:t>
      </w:r>
      <w:r w:rsidR="00161C63">
        <w:rPr>
          <w:rFonts w:ascii="Tahoma" w:hAnsi="Tahoma" w:cs="Tahoma"/>
          <w:b/>
          <w:sz w:val="20"/>
          <w:szCs w:val="20"/>
          <w:u w:val="single"/>
        </w:rPr>
        <w:t xml:space="preserve"> </w:t>
      </w:r>
      <w:r w:rsidRPr="00285D5D">
        <w:rPr>
          <w:rFonts w:ascii="Tahoma" w:hAnsi="Tahoma" w:cs="Tahoma"/>
          <w:b/>
          <w:sz w:val="20"/>
          <w:szCs w:val="20"/>
          <w:u w:val="single"/>
        </w:rPr>
        <w:t>UZLAŞMA VEYA DAVA SAFHASINDA BULUNAN ALACAKLARLA İLGİLİ DÜZENLEMELER:</w:t>
      </w:r>
    </w:p>
    <w:p w:rsidR="00154320" w:rsidRPr="00D65756" w:rsidRDefault="00154320" w:rsidP="00154320">
      <w:pPr>
        <w:pStyle w:val="Default"/>
        <w:rPr>
          <w:rFonts w:ascii="Tahoma" w:hAnsi="Tahoma" w:cs="Tahoma"/>
          <w:b/>
          <w:sz w:val="20"/>
          <w:szCs w:val="20"/>
        </w:rPr>
      </w:pPr>
    </w:p>
    <w:p w:rsidR="00154320" w:rsidRDefault="00154320" w:rsidP="00154320">
      <w:pPr>
        <w:pStyle w:val="Default"/>
        <w:jc w:val="both"/>
        <w:rPr>
          <w:rFonts w:ascii="Tahoma" w:hAnsi="Tahoma" w:cs="Tahoma"/>
          <w:sz w:val="20"/>
          <w:szCs w:val="20"/>
        </w:rPr>
      </w:pPr>
      <w:r w:rsidRPr="00D65756">
        <w:rPr>
          <w:rFonts w:ascii="Tahoma" w:hAnsi="Tahoma" w:cs="Tahoma"/>
          <w:sz w:val="20"/>
          <w:szCs w:val="20"/>
        </w:rPr>
        <w:t xml:space="preserve">Kanunun </w:t>
      </w:r>
      <w:r>
        <w:rPr>
          <w:rFonts w:ascii="Tahoma" w:hAnsi="Tahoma" w:cs="Tahoma"/>
          <w:sz w:val="20"/>
          <w:szCs w:val="20"/>
        </w:rPr>
        <w:t xml:space="preserve">yayımlandığı tarih itibariyle; </w:t>
      </w:r>
    </w:p>
    <w:p w:rsidR="00154320" w:rsidRDefault="00154320" w:rsidP="00154320">
      <w:pPr>
        <w:pStyle w:val="Default"/>
        <w:jc w:val="both"/>
        <w:rPr>
          <w:rFonts w:ascii="Tahoma" w:hAnsi="Tahoma" w:cs="Tahoma"/>
          <w:sz w:val="20"/>
          <w:szCs w:val="20"/>
        </w:rPr>
      </w:pPr>
    </w:p>
    <w:p w:rsidR="00154320" w:rsidRDefault="00154320" w:rsidP="00154320">
      <w:pPr>
        <w:pStyle w:val="Default"/>
        <w:jc w:val="both"/>
        <w:rPr>
          <w:rFonts w:ascii="Tahoma" w:hAnsi="Tahoma" w:cs="Tahoma"/>
          <w:sz w:val="20"/>
          <w:szCs w:val="20"/>
        </w:rPr>
      </w:pPr>
      <w:r>
        <w:rPr>
          <w:rFonts w:ascii="Tahoma" w:hAnsi="Tahoma" w:cs="Tahoma"/>
          <w:sz w:val="20"/>
          <w:szCs w:val="20"/>
        </w:rPr>
        <w:t>-D</w:t>
      </w:r>
      <w:r w:rsidRPr="00D65756">
        <w:rPr>
          <w:rFonts w:ascii="Tahoma" w:hAnsi="Tahoma" w:cs="Tahoma"/>
          <w:sz w:val="20"/>
          <w:szCs w:val="20"/>
        </w:rPr>
        <w:t xml:space="preserve">avası devam eden </w:t>
      </w:r>
      <w:proofErr w:type="gramStart"/>
      <w:r w:rsidRPr="00D65756">
        <w:rPr>
          <w:rFonts w:ascii="Tahoma" w:hAnsi="Tahoma" w:cs="Tahoma"/>
          <w:sz w:val="20"/>
          <w:szCs w:val="20"/>
        </w:rPr>
        <w:t>yada</w:t>
      </w:r>
      <w:proofErr w:type="gramEnd"/>
      <w:r w:rsidRPr="00D65756">
        <w:rPr>
          <w:rFonts w:ascii="Tahoma" w:hAnsi="Tahoma" w:cs="Tahoma"/>
          <w:sz w:val="20"/>
          <w:szCs w:val="20"/>
        </w:rPr>
        <w:t xml:space="preserve"> dava açma/temyiz süresi karar düzeltilmesi başvurusu</w:t>
      </w:r>
      <w:r>
        <w:rPr>
          <w:rFonts w:ascii="Tahoma" w:hAnsi="Tahoma" w:cs="Tahoma"/>
          <w:sz w:val="20"/>
          <w:szCs w:val="20"/>
        </w:rPr>
        <w:t xml:space="preserve"> </w:t>
      </w:r>
      <w:r w:rsidRPr="00D65756">
        <w:rPr>
          <w:rFonts w:ascii="Tahoma" w:hAnsi="Tahoma" w:cs="Tahoma"/>
          <w:sz w:val="20"/>
          <w:szCs w:val="20"/>
        </w:rPr>
        <w:t xml:space="preserve">geçmemiş olan </w:t>
      </w:r>
      <w:proofErr w:type="spellStart"/>
      <w:r w:rsidRPr="00D65756">
        <w:rPr>
          <w:rFonts w:ascii="Tahoma" w:hAnsi="Tahoma" w:cs="Tahoma"/>
          <w:sz w:val="20"/>
          <w:szCs w:val="20"/>
        </w:rPr>
        <w:t>ikmalen</w:t>
      </w:r>
      <w:proofErr w:type="spellEnd"/>
      <w:r w:rsidRPr="00D65756">
        <w:rPr>
          <w:rFonts w:ascii="Tahoma" w:hAnsi="Tahoma" w:cs="Tahoma"/>
          <w:sz w:val="20"/>
          <w:szCs w:val="20"/>
        </w:rPr>
        <w:t xml:space="preserve">, </w:t>
      </w:r>
      <w:proofErr w:type="spellStart"/>
      <w:r w:rsidRPr="00D65756">
        <w:rPr>
          <w:rFonts w:ascii="Tahoma" w:hAnsi="Tahoma" w:cs="Tahoma"/>
          <w:sz w:val="20"/>
          <w:szCs w:val="20"/>
        </w:rPr>
        <w:t>re’sen</w:t>
      </w:r>
      <w:proofErr w:type="spellEnd"/>
      <w:r w:rsidRPr="00D65756">
        <w:rPr>
          <w:rFonts w:ascii="Tahoma" w:hAnsi="Tahoma" w:cs="Tahoma"/>
          <w:sz w:val="20"/>
          <w:szCs w:val="20"/>
        </w:rPr>
        <w:t xml:space="preserve"> yada idar</w:t>
      </w:r>
      <w:r>
        <w:rPr>
          <w:rFonts w:ascii="Tahoma" w:hAnsi="Tahoma" w:cs="Tahoma"/>
          <w:sz w:val="20"/>
          <w:szCs w:val="20"/>
        </w:rPr>
        <w:t xml:space="preserve">ece yapılmış vergi tarhiyatları ve </w:t>
      </w:r>
      <w:r w:rsidRPr="00D65756">
        <w:rPr>
          <w:rFonts w:ascii="Tahoma" w:hAnsi="Tahoma" w:cs="Tahoma"/>
          <w:sz w:val="20"/>
          <w:szCs w:val="20"/>
        </w:rPr>
        <w:t xml:space="preserve">kesilmiş cezalar, </w:t>
      </w:r>
    </w:p>
    <w:p w:rsidR="00154320" w:rsidRDefault="00154320" w:rsidP="00154320">
      <w:pPr>
        <w:pStyle w:val="Default"/>
        <w:jc w:val="both"/>
        <w:rPr>
          <w:rFonts w:ascii="Tahoma" w:hAnsi="Tahoma" w:cs="Tahoma"/>
          <w:sz w:val="20"/>
          <w:szCs w:val="20"/>
        </w:rPr>
      </w:pPr>
      <w:r>
        <w:rPr>
          <w:rFonts w:ascii="Tahoma" w:hAnsi="Tahoma" w:cs="Tahoma"/>
          <w:sz w:val="20"/>
          <w:szCs w:val="20"/>
        </w:rPr>
        <w:t>-T</w:t>
      </w:r>
      <w:r w:rsidRPr="00D65756">
        <w:rPr>
          <w:rFonts w:ascii="Tahoma" w:hAnsi="Tahoma" w:cs="Tahoma"/>
          <w:sz w:val="20"/>
          <w:szCs w:val="20"/>
        </w:rPr>
        <w:t>arhiyat sonrası uzlaşması henüz gerçekleşme</w:t>
      </w:r>
      <w:r>
        <w:rPr>
          <w:rFonts w:ascii="Tahoma" w:hAnsi="Tahoma" w:cs="Tahoma"/>
          <w:sz w:val="20"/>
          <w:szCs w:val="20"/>
        </w:rPr>
        <w:t xml:space="preserve">miş durumda olan alacaklar ile </w:t>
      </w:r>
    </w:p>
    <w:p w:rsidR="00154320" w:rsidRDefault="00154320" w:rsidP="00154320">
      <w:pPr>
        <w:pStyle w:val="Default"/>
        <w:jc w:val="both"/>
        <w:rPr>
          <w:rFonts w:ascii="Tahoma" w:hAnsi="Tahoma" w:cs="Tahoma"/>
          <w:sz w:val="20"/>
          <w:szCs w:val="20"/>
        </w:rPr>
      </w:pPr>
      <w:r>
        <w:rPr>
          <w:rFonts w:ascii="Tahoma" w:hAnsi="Tahoma" w:cs="Tahoma"/>
          <w:sz w:val="20"/>
          <w:szCs w:val="20"/>
        </w:rPr>
        <w:t>-U</w:t>
      </w:r>
      <w:r w:rsidRPr="00D65756">
        <w:rPr>
          <w:rFonts w:ascii="Tahoma" w:hAnsi="Tahoma" w:cs="Tahoma"/>
          <w:sz w:val="20"/>
          <w:szCs w:val="20"/>
        </w:rPr>
        <w:t>zlaşma sağlanamamış ancak dava açma</w:t>
      </w:r>
      <w:r>
        <w:rPr>
          <w:rFonts w:ascii="Tahoma" w:hAnsi="Tahoma" w:cs="Tahoma"/>
          <w:sz w:val="20"/>
          <w:szCs w:val="20"/>
        </w:rPr>
        <w:t xml:space="preserve"> süresi sona ermemiş olan </w:t>
      </w:r>
      <w:r w:rsidRPr="00D65756">
        <w:rPr>
          <w:rFonts w:ascii="Tahoma" w:hAnsi="Tahoma" w:cs="Tahoma"/>
          <w:sz w:val="20"/>
          <w:szCs w:val="20"/>
        </w:rPr>
        <w:t xml:space="preserve">alacaklar için </w:t>
      </w:r>
    </w:p>
    <w:p w:rsidR="00154320" w:rsidRDefault="00154320" w:rsidP="00154320">
      <w:pPr>
        <w:pStyle w:val="Default"/>
        <w:jc w:val="both"/>
        <w:rPr>
          <w:rFonts w:ascii="Tahoma" w:hAnsi="Tahoma" w:cs="Tahoma"/>
          <w:sz w:val="20"/>
          <w:szCs w:val="20"/>
        </w:rPr>
      </w:pPr>
    </w:p>
    <w:p w:rsidR="00154320" w:rsidRPr="00D65756" w:rsidRDefault="00154320" w:rsidP="00154320">
      <w:pPr>
        <w:pStyle w:val="Default"/>
        <w:jc w:val="both"/>
        <w:rPr>
          <w:rFonts w:ascii="Tahoma" w:hAnsi="Tahoma" w:cs="Tahoma"/>
          <w:sz w:val="20"/>
          <w:szCs w:val="20"/>
        </w:rPr>
      </w:pPr>
      <w:proofErr w:type="gramStart"/>
      <w:r w:rsidRPr="00D65756">
        <w:rPr>
          <w:rFonts w:ascii="Tahoma" w:hAnsi="Tahoma" w:cs="Tahoma"/>
          <w:sz w:val="20"/>
          <w:szCs w:val="20"/>
        </w:rPr>
        <w:t>bu</w:t>
      </w:r>
      <w:proofErr w:type="gramEnd"/>
      <w:r w:rsidRPr="00D65756">
        <w:rPr>
          <w:rFonts w:ascii="Tahoma" w:hAnsi="Tahoma" w:cs="Tahoma"/>
          <w:sz w:val="20"/>
          <w:szCs w:val="20"/>
        </w:rPr>
        <w:t xml:space="preserve"> Kanun hükümlerinden faydalanmak mümkün bulunmaktadır. Tarhiyat öncesi uzlaşma safhasında bulun</w:t>
      </w:r>
      <w:r>
        <w:rPr>
          <w:rFonts w:ascii="Tahoma" w:hAnsi="Tahoma" w:cs="Tahoma"/>
          <w:sz w:val="20"/>
          <w:szCs w:val="20"/>
        </w:rPr>
        <w:t xml:space="preserve">anlarda ise henüz bir tarhiyat </w:t>
      </w:r>
      <w:proofErr w:type="spellStart"/>
      <w:r w:rsidRPr="00D65756">
        <w:rPr>
          <w:rFonts w:ascii="Tahoma" w:hAnsi="Tahoma" w:cs="Tahoma"/>
          <w:sz w:val="20"/>
          <w:szCs w:val="20"/>
        </w:rPr>
        <w:t>sözkonusu</w:t>
      </w:r>
      <w:proofErr w:type="spellEnd"/>
      <w:r w:rsidRPr="00D65756">
        <w:rPr>
          <w:rFonts w:ascii="Tahoma" w:hAnsi="Tahoma" w:cs="Tahoma"/>
          <w:sz w:val="20"/>
          <w:szCs w:val="20"/>
        </w:rPr>
        <w:t xml:space="preserve"> olmadığından bu madde değil inceleme ve tarhiyat safhasındakilerle ilgili düzenlemeye ait madde geçerlidir.</w:t>
      </w:r>
    </w:p>
    <w:p w:rsidR="00154320" w:rsidRPr="00D65756" w:rsidRDefault="00154320" w:rsidP="00154320">
      <w:pPr>
        <w:pStyle w:val="Default"/>
        <w:jc w:val="both"/>
        <w:rPr>
          <w:rFonts w:ascii="Tahoma" w:hAnsi="Tahoma" w:cs="Tahoma"/>
          <w:sz w:val="20"/>
          <w:szCs w:val="20"/>
        </w:rPr>
      </w:pPr>
    </w:p>
    <w:p w:rsidR="00154320" w:rsidRPr="00D65756" w:rsidRDefault="00154320" w:rsidP="00560B6A">
      <w:pPr>
        <w:pStyle w:val="Default"/>
        <w:numPr>
          <w:ilvl w:val="0"/>
          <w:numId w:val="35"/>
        </w:numPr>
        <w:spacing w:before="120" w:after="120"/>
        <w:ind w:left="714" w:hanging="357"/>
        <w:jc w:val="both"/>
        <w:rPr>
          <w:rFonts w:ascii="Tahoma" w:hAnsi="Tahoma" w:cs="Tahoma"/>
          <w:sz w:val="20"/>
          <w:szCs w:val="20"/>
        </w:rPr>
      </w:pPr>
      <w:r w:rsidRPr="00D65756">
        <w:rPr>
          <w:rFonts w:ascii="Tahoma" w:hAnsi="Tahoma" w:cs="Tahoma"/>
          <w:sz w:val="20"/>
          <w:szCs w:val="20"/>
        </w:rPr>
        <w:t xml:space="preserve">Bu düzenlemeden faydalanabilmek için dava açılmaması veya açılmış olan davalardan vazgeçilmesi şarttır. Dava açmama </w:t>
      </w:r>
      <w:proofErr w:type="gramStart"/>
      <w:r>
        <w:rPr>
          <w:rFonts w:ascii="Tahoma" w:hAnsi="Tahoma" w:cs="Tahoma"/>
          <w:sz w:val="20"/>
          <w:szCs w:val="20"/>
        </w:rPr>
        <w:t>yada</w:t>
      </w:r>
      <w:proofErr w:type="gramEnd"/>
      <w:r>
        <w:rPr>
          <w:rFonts w:ascii="Tahoma" w:hAnsi="Tahoma" w:cs="Tahoma"/>
          <w:sz w:val="20"/>
          <w:szCs w:val="20"/>
        </w:rPr>
        <w:t xml:space="preserve"> </w:t>
      </w:r>
      <w:r w:rsidRPr="00D65756">
        <w:rPr>
          <w:rFonts w:ascii="Tahoma" w:hAnsi="Tahoma" w:cs="Tahoma"/>
          <w:sz w:val="20"/>
          <w:szCs w:val="20"/>
        </w:rPr>
        <w:t>davadan vazgeçme dilekçelerini</w:t>
      </w:r>
      <w:r>
        <w:rPr>
          <w:rFonts w:ascii="Tahoma" w:hAnsi="Tahoma" w:cs="Tahoma"/>
          <w:sz w:val="20"/>
          <w:szCs w:val="20"/>
        </w:rPr>
        <w:t xml:space="preserve">n gerekli süre içinde </w:t>
      </w:r>
      <w:r w:rsidRPr="00D65756">
        <w:rPr>
          <w:rFonts w:ascii="Tahoma" w:hAnsi="Tahoma" w:cs="Tahoma"/>
          <w:sz w:val="20"/>
          <w:szCs w:val="20"/>
        </w:rPr>
        <w:t>tah</w:t>
      </w:r>
      <w:r>
        <w:rPr>
          <w:rFonts w:ascii="Tahoma" w:hAnsi="Tahoma" w:cs="Tahoma"/>
          <w:sz w:val="20"/>
          <w:szCs w:val="20"/>
        </w:rPr>
        <w:t xml:space="preserve">sil dairesine </w:t>
      </w:r>
      <w:r w:rsidRPr="00D65756">
        <w:rPr>
          <w:rFonts w:ascii="Tahoma" w:hAnsi="Tahoma" w:cs="Tahoma"/>
          <w:sz w:val="20"/>
          <w:szCs w:val="20"/>
        </w:rPr>
        <w:t>verilmesi icap etmektedir. Bu mad</w:t>
      </w:r>
      <w:r>
        <w:rPr>
          <w:rFonts w:ascii="Tahoma" w:hAnsi="Tahoma" w:cs="Tahoma"/>
          <w:sz w:val="20"/>
          <w:szCs w:val="20"/>
        </w:rPr>
        <w:t xml:space="preserve">de hükümlerinden faydalananlar </w:t>
      </w:r>
      <w:r w:rsidRPr="00D65756">
        <w:rPr>
          <w:rFonts w:ascii="Tahoma" w:hAnsi="Tahoma" w:cs="Tahoma"/>
          <w:sz w:val="20"/>
          <w:szCs w:val="20"/>
        </w:rPr>
        <w:t>bakımından;  Kanunun yayımlandığı tarihten sonra tebliğ edilen yargı kararları uyarınca işlem yapılmayacaktır.</w:t>
      </w:r>
    </w:p>
    <w:p w:rsidR="00154320" w:rsidRDefault="00154320" w:rsidP="00560B6A">
      <w:pPr>
        <w:pStyle w:val="Default"/>
        <w:numPr>
          <w:ilvl w:val="0"/>
          <w:numId w:val="35"/>
        </w:numPr>
        <w:spacing w:before="120" w:after="120"/>
        <w:ind w:left="714" w:hanging="357"/>
        <w:jc w:val="both"/>
        <w:rPr>
          <w:rFonts w:ascii="Tahoma" w:hAnsi="Tahoma" w:cs="Tahoma"/>
          <w:sz w:val="20"/>
          <w:szCs w:val="20"/>
        </w:rPr>
      </w:pPr>
      <w:r w:rsidRPr="00D65756">
        <w:rPr>
          <w:rFonts w:ascii="Tahoma" w:hAnsi="Tahoma" w:cs="Tahoma"/>
          <w:sz w:val="20"/>
          <w:szCs w:val="20"/>
        </w:rPr>
        <w:t xml:space="preserve">Bir önceki bölümde belirtilen,  taksit ödeme süresi boyunca verilen </w:t>
      </w:r>
      <w:r>
        <w:rPr>
          <w:rFonts w:ascii="Tahoma" w:hAnsi="Tahoma" w:cs="Tahoma"/>
          <w:sz w:val="20"/>
          <w:szCs w:val="20"/>
        </w:rPr>
        <w:t xml:space="preserve">beyannamelerle tahakkuk edecek </w:t>
      </w:r>
      <w:r w:rsidRPr="00D65756">
        <w:rPr>
          <w:rFonts w:ascii="Tahoma" w:hAnsi="Tahoma" w:cs="Tahoma"/>
          <w:sz w:val="20"/>
          <w:szCs w:val="20"/>
        </w:rPr>
        <w:t>vergilerin zamanında ödenmesi şartı bu düzenlemeler için de geçerlidir.</w:t>
      </w:r>
    </w:p>
    <w:p w:rsidR="00154320" w:rsidRPr="00FB4662" w:rsidRDefault="00154320" w:rsidP="00560B6A">
      <w:pPr>
        <w:numPr>
          <w:ilvl w:val="0"/>
          <w:numId w:val="35"/>
        </w:numPr>
        <w:spacing w:before="120" w:after="120" w:line="240" w:lineRule="auto"/>
        <w:ind w:left="714" w:hanging="357"/>
        <w:jc w:val="both"/>
        <w:rPr>
          <w:rFonts w:ascii="Tahoma" w:hAnsi="Tahoma" w:cs="Tahoma"/>
          <w:sz w:val="20"/>
          <w:szCs w:val="20"/>
        </w:rPr>
      </w:pPr>
      <w:r w:rsidRPr="00FB4662">
        <w:rPr>
          <w:rFonts w:ascii="Tahoma" w:hAnsi="Tahoma" w:cs="Tahoma"/>
          <w:sz w:val="20"/>
          <w:szCs w:val="20"/>
        </w:rPr>
        <w:t>Bu kapsamda olanlar,</w:t>
      </w:r>
      <w:r>
        <w:rPr>
          <w:rFonts w:ascii="Tahoma" w:hAnsi="Tahoma" w:cs="Tahoma"/>
          <w:sz w:val="20"/>
          <w:szCs w:val="20"/>
        </w:rPr>
        <w:t xml:space="preserve"> dilerlerse ve şartlar uygunsa Kanunun </w:t>
      </w:r>
      <w:r w:rsidRPr="00FB4662">
        <w:rPr>
          <w:rFonts w:ascii="Tahoma" w:hAnsi="Tahoma" w:cs="Tahoma"/>
          <w:sz w:val="20"/>
          <w:szCs w:val="20"/>
        </w:rPr>
        <w:t xml:space="preserve">5. </w:t>
      </w:r>
      <w:r>
        <w:rPr>
          <w:rFonts w:ascii="Tahoma" w:hAnsi="Tahoma" w:cs="Tahoma"/>
          <w:sz w:val="20"/>
          <w:szCs w:val="20"/>
        </w:rPr>
        <w:t>maddesinde</w:t>
      </w:r>
      <w:r w:rsidRPr="00FB4662">
        <w:rPr>
          <w:rFonts w:ascii="Tahoma" w:hAnsi="Tahoma" w:cs="Tahoma"/>
          <w:sz w:val="20"/>
          <w:szCs w:val="20"/>
        </w:rPr>
        <w:t xml:space="preserve"> belirtilen matrah ve vergi artırımı hükümlerinden de faydalanabilirler. Bu takdirde, inceleme sonucu bulunan farklar artırılan matrah ve vergi tutarlarından düşülecek, kalan kısım için cezalı tarhiyat yapılabilecektir. Bu kalan kısım için de yukarıdaki hükümlerden </w:t>
      </w:r>
      <w:r>
        <w:rPr>
          <w:rFonts w:ascii="Tahoma" w:hAnsi="Tahoma" w:cs="Tahoma"/>
          <w:sz w:val="20"/>
          <w:szCs w:val="20"/>
        </w:rPr>
        <w:t>yararlanılabilecektir.</w:t>
      </w:r>
    </w:p>
    <w:p w:rsidR="00154320" w:rsidRPr="00D65756" w:rsidRDefault="00154320" w:rsidP="00154320">
      <w:pPr>
        <w:pStyle w:val="Default"/>
        <w:jc w:val="both"/>
        <w:rPr>
          <w:rFonts w:ascii="Tahoma" w:hAnsi="Tahoma" w:cs="Tahoma"/>
          <w:sz w:val="20"/>
          <w:szCs w:val="20"/>
        </w:rPr>
      </w:pPr>
      <w:r w:rsidRPr="00D65756">
        <w:rPr>
          <w:rFonts w:ascii="Tahoma" w:hAnsi="Tahoma" w:cs="Tahoma"/>
          <w:sz w:val="20"/>
          <w:szCs w:val="20"/>
        </w:rPr>
        <w:lastRenderedPageBreak/>
        <w:t>Kanunun bu maddeyle ilgili düzenlemelerine göre ödenmesi gereken ve silinecek tutarlar şu şekilde tasnif edilebilir:</w:t>
      </w:r>
    </w:p>
    <w:p w:rsidR="00154320" w:rsidRPr="00D65756" w:rsidRDefault="00154320" w:rsidP="00154320">
      <w:pPr>
        <w:pStyle w:val="Default"/>
        <w:jc w:val="both"/>
        <w:rPr>
          <w:rFonts w:ascii="Tahoma" w:hAnsi="Tahoma" w:cs="Tahoma"/>
          <w:sz w:val="20"/>
          <w:szCs w:val="20"/>
        </w:rPr>
      </w:pPr>
    </w:p>
    <w:p w:rsidR="00154320" w:rsidRDefault="00154320" w:rsidP="00154320">
      <w:pPr>
        <w:pStyle w:val="Default"/>
        <w:jc w:val="both"/>
        <w:rPr>
          <w:rFonts w:ascii="Tahoma" w:hAnsi="Tahoma" w:cs="Tahoma"/>
          <w:b/>
          <w:sz w:val="20"/>
          <w:szCs w:val="20"/>
        </w:rPr>
      </w:pPr>
      <w:r w:rsidRPr="00D65756">
        <w:rPr>
          <w:rFonts w:ascii="Tahoma" w:hAnsi="Tahoma" w:cs="Tahoma"/>
          <w:b/>
          <w:sz w:val="20"/>
          <w:szCs w:val="20"/>
        </w:rPr>
        <w:t>2.1. İlk Derece Yargı Mahke</w:t>
      </w:r>
      <w:r w:rsidR="00161C63">
        <w:rPr>
          <w:rFonts w:ascii="Tahoma" w:hAnsi="Tahoma" w:cs="Tahoma"/>
          <w:b/>
          <w:sz w:val="20"/>
          <w:szCs w:val="20"/>
        </w:rPr>
        <w:t xml:space="preserve">mesinde Dava Açılmış </w:t>
      </w:r>
      <w:proofErr w:type="gramStart"/>
      <w:r w:rsidR="00161C63">
        <w:rPr>
          <w:rFonts w:ascii="Tahoma" w:hAnsi="Tahoma" w:cs="Tahoma"/>
          <w:b/>
          <w:sz w:val="20"/>
          <w:szCs w:val="20"/>
        </w:rPr>
        <w:t>Yada</w:t>
      </w:r>
      <w:proofErr w:type="gramEnd"/>
      <w:r w:rsidR="00161C63">
        <w:rPr>
          <w:rFonts w:ascii="Tahoma" w:hAnsi="Tahoma" w:cs="Tahoma"/>
          <w:b/>
          <w:sz w:val="20"/>
          <w:szCs w:val="20"/>
        </w:rPr>
        <w:t xml:space="preserve"> Dava </w:t>
      </w:r>
      <w:r w:rsidRPr="00D65756">
        <w:rPr>
          <w:rFonts w:ascii="Tahoma" w:hAnsi="Tahoma" w:cs="Tahoma"/>
          <w:b/>
          <w:sz w:val="20"/>
          <w:szCs w:val="20"/>
        </w:rPr>
        <w:t>Açma Süresi Geçmemişse (Henüz Karar Verilmemiş):</w:t>
      </w:r>
    </w:p>
    <w:p w:rsidR="00154320" w:rsidRPr="00D65756" w:rsidRDefault="00161C63" w:rsidP="00154320">
      <w:pPr>
        <w:pStyle w:val="Default"/>
        <w:jc w:val="both"/>
        <w:rPr>
          <w:rFonts w:ascii="Tahoma" w:hAnsi="Tahoma" w:cs="Tahoma"/>
          <w:sz w:val="20"/>
          <w:szCs w:val="20"/>
        </w:rPr>
      </w:pPr>
      <w:r>
        <w:rPr>
          <w:rFonts w:ascii="Tahoma" w:hAnsi="Tahoma" w:cs="Tahoma"/>
          <w:sz w:val="20"/>
          <w:szCs w:val="20"/>
        </w:rPr>
        <w:t xml:space="preserve">Tarhiyat sonrası uzlaşma </w:t>
      </w:r>
      <w:r w:rsidR="00154320" w:rsidRPr="00D65756">
        <w:rPr>
          <w:rFonts w:ascii="Tahoma" w:hAnsi="Tahoma" w:cs="Tahoma"/>
          <w:sz w:val="20"/>
          <w:szCs w:val="20"/>
        </w:rPr>
        <w:t>safhasında olanlar da bu kapsamdadır. Bu duruma girenlerde;</w:t>
      </w:r>
    </w:p>
    <w:p w:rsidR="00154320" w:rsidRPr="00D65756" w:rsidRDefault="00154320" w:rsidP="00154320">
      <w:pPr>
        <w:pStyle w:val="Default"/>
        <w:jc w:val="both"/>
        <w:rPr>
          <w:rFonts w:ascii="Tahoma" w:hAnsi="Tahoma" w:cs="Tahoma"/>
          <w:sz w:val="20"/>
          <w:szCs w:val="20"/>
        </w:rPr>
      </w:pPr>
      <w:proofErr w:type="gramStart"/>
      <w:r w:rsidRPr="00D65756">
        <w:rPr>
          <w:rFonts w:ascii="Tahoma" w:hAnsi="Tahoma" w:cs="Tahoma"/>
          <w:sz w:val="20"/>
          <w:szCs w:val="20"/>
        </w:rPr>
        <w:t>vergi</w:t>
      </w:r>
      <w:proofErr w:type="gramEnd"/>
      <w:r w:rsidR="00161C63">
        <w:rPr>
          <w:rFonts w:ascii="Tahoma" w:hAnsi="Tahoma" w:cs="Tahoma"/>
          <w:sz w:val="20"/>
          <w:szCs w:val="20"/>
        </w:rPr>
        <w:t xml:space="preserve"> aslının % 50 si </w:t>
      </w:r>
      <w:r w:rsidRPr="00D65756">
        <w:rPr>
          <w:rFonts w:ascii="Tahoma" w:hAnsi="Tahoma" w:cs="Tahoma"/>
          <w:sz w:val="20"/>
          <w:szCs w:val="20"/>
        </w:rPr>
        <w:t>Ka</w:t>
      </w:r>
      <w:r w:rsidR="00161C63">
        <w:rPr>
          <w:rFonts w:ascii="Tahoma" w:hAnsi="Tahoma" w:cs="Tahoma"/>
          <w:sz w:val="20"/>
          <w:szCs w:val="20"/>
        </w:rPr>
        <w:t>nunun yayımlandığı tarihe kadar</w:t>
      </w:r>
      <w:r w:rsidRPr="00D65756">
        <w:rPr>
          <w:rFonts w:ascii="Tahoma" w:hAnsi="Tahoma" w:cs="Tahoma"/>
          <w:sz w:val="20"/>
          <w:szCs w:val="20"/>
        </w:rPr>
        <w:t xml:space="preserve"> </w:t>
      </w:r>
      <w:r>
        <w:rPr>
          <w:rFonts w:ascii="Tahoma" w:hAnsi="Tahoma" w:cs="Tahoma"/>
          <w:sz w:val="20"/>
          <w:szCs w:val="20"/>
        </w:rPr>
        <w:t xml:space="preserve">Yİ-ÜFE </w:t>
      </w:r>
      <w:r w:rsidRPr="00D65756">
        <w:rPr>
          <w:rFonts w:ascii="Tahoma" w:hAnsi="Tahoma" w:cs="Tahoma"/>
          <w:sz w:val="20"/>
          <w:szCs w:val="20"/>
        </w:rPr>
        <w:t xml:space="preserve">değişim oranlarına göre hesaplanacak faizle birlikte ödenirse,  </w:t>
      </w:r>
      <w:r w:rsidR="00161C63">
        <w:rPr>
          <w:rFonts w:ascii="Tahoma" w:hAnsi="Tahoma" w:cs="Tahoma"/>
          <w:sz w:val="20"/>
          <w:szCs w:val="20"/>
        </w:rPr>
        <w:t xml:space="preserve">vergi aslının kalan yarısı ile </w:t>
      </w:r>
      <w:r w:rsidRPr="00D65756">
        <w:rPr>
          <w:rFonts w:ascii="Tahoma" w:hAnsi="Tahoma" w:cs="Tahoma"/>
          <w:sz w:val="20"/>
          <w:szCs w:val="20"/>
        </w:rPr>
        <w:t>vergi aslına bağlı cezaların tamamından ve gecikme zammı ile gecikme faizinden vazgeçilecektir.</w:t>
      </w:r>
    </w:p>
    <w:p w:rsidR="00154320" w:rsidRPr="00D65756" w:rsidRDefault="00154320" w:rsidP="00154320">
      <w:pPr>
        <w:pStyle w:val="Default"/>
        <w:jc w:val="both"/>
        <w:rPr>
          <w:rFonts w:ascii="Tahoma" w:hAnsi="Tahoma" w:cs="Tahoma"/>
          <w:sz w:val="20"/>
          <w:szCs w:val="20"/>
        </w:rPr>
      </w:pPr>
      <w:r w:rsidRPr="00D65756">
        <w:rPr>
          <w:rFonts w:ascii="Tahoma" w:hAnsi="Tahoma" w:cs="Tahoma"/>
          <w:sz w:val="20"/>
          <w:szCs w:val="20"/>
        </w:rPr>
        <w:t>Bu aşamada olan vergi aslına bağlı olmayan cezalarda (usulsüzlük ve özel usulsüzlük cezaları)</w:t>
      </w:r>
    </w:p>
    <w:p w:rsidR="00154320" w:rsidRPr="00D65756" w:rsidRDefault="00154320" w:rsidP="00154320">
      <w:pPr>
        <w:pStyle w:val="Default"/>
        <w:jc w:val="both"/>
        <w:rPr>
          <w:rFonts w:ascii="Tahoma" w:hAnsi="Tahoma" w:cs="Tahoma"/>
          <w:sz w:val="20"/>
          <w:szCs w:val="20"/>
        </w:rPr>
      </w:pPr>
      <w:proofErr w:type="gramStart"/>
      <w:r w:rsidRPr="00D65756">
        <w:rPr>
          <w:rFonts w:ascii="Tahoma" w:hAnsi="Tahoma" w:cs="Tahoma"/>
          <w:sz w:val="20"/>
          <w:szCs w:val="20"/>
        </w:rPr>
        <w:t>ise</w:t>
      </w:r>
      <w:proofErr w:type="gramEnd"/>
      <w:r w:rsidRPr="00D65756">
        <w:rPr>
          <w:rFonts w:ascii="Tahoma" w:hAnsi="Tahoma" w:cs="Tahoma"/>
          <w:sz w:val="20"/>
          <w:szCs w:val="20"/>
        </w:rPr>
        <w:t xml:space="preserve"> cezanın % 25 i ödenirse kalan % 75 i silinecektir.</w:t>
      </w:r>
    </w:p>
    <w:p w:rsidR="00154320" w:rsidRPr="00D65756" w:rsidRDefault="00154320" w:rsidP="00154320">
      <w:pPr>
        <w:pStyle w:val="Default"/>
        <w:jc w:val="both"/>
        <w:rPr>
          <w:rFonts w:ascii="Tahoma" w:hAnsi="Tahoma" w:cs="Tahoma"/>
          <w:sz w:val="20"/>
          <w:szCs w:val="20"/>
        </w:rPr>
      </w:pPr>
      <w:r w:rsidRPr="00D65756">
        <w:rPr>
          <w:rFonts w:ascii="Tahoma" w:hAnsi="Tahoma" w:cs="Tahoma"/>
          <w:sz w:val="20"/>
          <w:szCs w:val="20"/>
        </w:rPr>
        <w:t>İlk derece mahkemesinin kararı bir üst mahkemece bozulmuş ise, yine bu kapsamda ödeme yapılacaktır.</w:t>
      </w:r>
    </w:p>
    <w:p w:rsidR="00154320" w:rsidRPr="00D65756" w:rsidRDefault="00154320" w:rsidP="00154320">
      <w:pPr>
        <w:pStyle w:val="Default"/>
        <w:jc w:val="both"/>
        <w:rPr>
          <w:rFonts w:ascii="Tahoma" w:hAnsi="Tahoma" w:cs="Tahoma"/>
          <w:sz w:val="20"/>
          <w:szCs w:val="20"/>
        </w:rPr>
      </w:pPr>
    </w:p>
    <w:p w:rsidR="00154320" w:rsidRPr="00D65756" w:rsidRDefault="00154320" w:rsidP="00154320">
      <w:pPr>
        <w:pStyle w:val="Default"/>
        <w:jc w:val="both"/>
        <w:rPr>
          <w:rFonts w:ascii="Tahoma" w:hAnsi="Tahoma" w:cs="Tahoma"/>
          <w:sz w:val="20"/>
          <w:szCs w:val="20"/>
        </w:rPr>
      </w:pPr>
      <w:r w:rsidRPr="00D65756">
        <w:rPr>
          <w:rFonts w:ascii="Tahoma" w:hAnsi="Tahoma" w:cs="Tahoma"/>
          <w:b/>
          <w:sz w:val="20"/>
          <w:szCs w:val="20"/>
        </w:rPr>
        <w:t>2.2. Temyiz Safhasında Bulunanlarda:</w:t>
      </w:r>
    </w:p>
    <w:p w:rsidR="00154320" w:rsidRDefault="00154320" w:rsidP="00154320">
      <w:pPr>
        <w:pStyle w:val="Default"/>
        <w:jc w:val="both"/>
        <w:rPr>
          <w:rFonts w:ascii="Tahoma" w:hAnsi="Tahoma" w:cs="Tahoma"/>
          <w:sz w:val="20"/>
          <w:szCs w:val="20"/>
        </w:rPr>
      </w:pPr>
      <w:r w:rsidRPr="00D65756">
        <w:rPr>
          <w:rFonts w:ascii="Tahoma" w:hAnsi="Tahoma" w:cs="Tahoma"/>
          <w:sz w:val="20"/>
          <w:szCs w:val="20"/>
        </w:rPr>
        <w:t>Kanunun yayımlandığı tarih itibariyle verilen en son karar dikkate alınarak aşağıdaki durumlara göre işlem yapılacaktır:</w:t>
      </w:r>
    </w:p>
    <w:p w:rsidR="00154320" w:rsidRPr="00D65756" w:rsidRDefault="00154320" w:rsidP="00154320">
      <w:pPr>
        <w:pStyle w:val="Default"/>
        <w:jc w:val="both"/>
        <w:rPr>
          <w:rFonts w:ascii="Tahoma" w:hAnsi="Tahoma" w:cs="Tahoma"/>
          <w:sz w:val="20"/>
          <w:szCs w:val="20"/>
        </w:rPr>
      </w:pPr>
      <w:r>
        <w:rPr>
          <w:rFonts w:ascii="Tahoma" w:hAnsi="Tahoma" w:cs="Tahoma"/>
          <w:sz w:val="20"/>
          <w:szCs w:val="20"/>
        </w:rPr>
        <w:t>(En son karar, kanunun yayımlandığı tarihten önce taraflardan birine tebliğ edilmiş olan karardır.)</w:t>
      </w:r>
    </w:p>
    <w:p w:rsidR="00154320" w:rsidRPr="00D65756" w:rsidRDefault="00154320" w:rsidP="00154320">
      <w:pPr>
        <w:pStyle w:val="Default"/>
        <w:jc w:val="both"/>
        <w:rPr>
          <w:rFonts w:ascii="Tahoma" w:hAnsi="Tahoma" w:cs="Tahoma"/>
          <w:sz w:val="20"/>
          <w:szCs w:val="20"/>
        </w:rPr>
      </w:pPr>
    </w:p>
    <w:p w:rsidR="00154320" w:rsidRPr="00D65756" w:rsidRDefault="00154320" w:rsidP="00154320">
      <w:pPr>
        <w:pStyle w:val="Default"/>
        <w:jc w:val="both"/>
        <w:rPr>
          <w:rFonts w:ascii="Tahoma" w:hAnsi="Tahoma" w:cs="Tahoma"/>
          <w:b/>
          <w:sz w:val="20"/>
          <w:szCs w:val="20"/>
        </w:rPr>
      </w:pPr>
      <w:proofErr w:type="gramStart"/>
      <w:r w:rsidRPr="00D65756">
        <w:rPr>
          <w:rFonts w:ascii="Tahoma" w:hAnsi="Tahoma" w:cs="Tahoma"/>
          <w:b/>
          <w:sz w:val="20"/>
          <w:szCs w:val="20"/>
        </w:rPr>
        <w:t>a</w:t>
      </w:r>
      <w:proofErr w:type="gramEnd"/>
      <w:r w:rsidRPr="00D65756">
        <w:rPr>
          <w:rFonts w:ascii="Tahoma" w:hAnsi="Tahoma" w:cs="Tahoma"/>
          <w:b/>
          <w:sz w:val="20"/>
          <w:szCs w:val="20"/>
        </w:rPr>
        <w:t>. Tarhiyat terkin edilmişse:</w:t>
      </w:r>
    </w:p>
    <w:p w:rsidR="00154320" w:rsidRPr="00D65756" w:rsidRDefault="00154320" w:rsidP="00154320">
      <w:pPr>
        <w:pStyle w:val="Default"/>
        <w:jc w:val="both"/>
        <w:rPr>
          <w:rFonts w:ascii="Tahoma" w:hAnsi="Tahoma" w:cs="Tahoma"/>
          <w:sz w:val="20"/>
          <w:szCs w:val="20"/>
        </w:rPr>
      </w:pPr>
      <w:r w:rsidRPr="00D65756">
        <w:rPr>
          <w:rFonts w:ascii="Tahoma" w:hAnsi="Tahoma" w:cs="Tahoma"/>
          <w:sz w:val="20"/>
          <w:szCs w:val="20"/>
        </w:rPr>
        <w:t xml:space="preserve">Vergi aslının % 20 si ile bu kısma isabet eden </w:t>
      </w:r>
      <w:r>
        <w:rPr>
          <w:rFonts w:ascii="Tahoma" w:hAnsi="Tahoma" w:cs="Tahoma"/>
          <w:sz w:val="20"/>
          <w:szCs w:val="20"/>
        </w:rPr>
        <w:t xml:space="preserve">Yİ-ÜFE </w:t>
      </w:r>
      <w:r w:rsidRPr="00D65756">
        <w:rPr>
          <w:rFonts w:ascii="Tahoma" w:hAnsi="Tahoma" w:cs="Tahoma"/>
          <w:sz w:val="20"/>
          <w:szCs w:val="20"/>
        </w:rPr>
        <w:t xml:space="preserve">değişim oranlarına göre hesaplanacak faiz ödenecek olup,  bu durumda vergi aslının % 80 </w:t>
      </w:r>
      <w:proofErr w:type="gramStart"/>
      <w:r w:rsidRPr="00D65756">
        <w:rPr>
          <w:rFonts w:ascii="Tahoma" w:hAnsi="Tahoma" w:cs="Tahoma"/>
          <w:sz w:val="20"/>
          <w:szCs w:val="20"/>
        </w:rPr>
        <w:t>ile,</w:t>
      </w:r>
      <w:proofErr w:type="gramEnd"/>
      <w:r w:rsidRPr="00D65756">
        <w:rPr>
          <w:rFonts w:ascii="Tahoma" w:hAnsi="Tahoma" w:cs="Tahoma"/>
          <w:sz w:val="20"/>
          <w:szCs w:val="20"/>
        </w:rPr>
        <w:t xml:space="preserve"> vergi aslına bağlı cezaların tamamı ve gecikme zammı ile gecikme faizi silinecektir.</w:t>
      </w:r>
    </w:p>
    <w:p w:rsidR="00154320" w:rsidRPr="00D65756" w:rsidRDefault="00154320" w:rsidP="00154320">
      <w:pPr>
        <w:pStyle w:val="Default"/>
        <w:jc w:val="both"/>
        <w:rPr>
          <w:rFonts w:ascii="Tahoma" w:hAnsi="Tahoma" w:cs="Tahoma"/>
          <w:sz w:val="20"/>
          <w:szCs w:val="20"/>
        </w:rPr>
      </w:pPr>
      <w:r w:rsidRPr="00D65756">
        <w:rPr>
          <w:rFonts w:ascii="Tahoma" w:hAnsi="Tahoma" w:cs="Tahoma"/>
          <w:sz w:val="20"/>
          <w:szCs w:val="20"/>
        </w:rPr>
        <w:t>Bu aşamada olan vergi aslına bağlı olmayan cezalarda (usulsüzlük ve özel usulsüzlük cezala</w:t>
      </w:r>
      <w:r w:rsidR="00161C63">
        <w:rPr>
          <w:rFonts w:ascii="Tahoma" w:hAnsi="Tahoma" w:cs="Tahoma"/>
          <w:sz w:val="20"/>
          <w:szCs w:val="20"/>
        </w:rPr>
        <w:t xml:space="preserve">rı)ise cezanın % 10 u ödenecek </w:t>
      </w:r>
      <w:r w:rsidRPr="00D65756">
        <w:rPr>
          <w:rFonts w:ascii="Tahoma" w:hAnsi="Tahoma" w:cs="Tahoma"/>
          <w:sz w:val="20"/>
          <w:szCs w:val="20"/>
        </w:rPr>
        <w:t>kalan % 90 ı silinecektir.</w:t>
      </w:r>
    </w:p>
    <w:p w:rsidR="00154320" w:rsidRPr="00D65756" w:rsidRDefault="00154320" w:rsidP="00154320">
      <w:pPr>
        <w:pStyle w:val="Default"/>
        <w:jc w:val="both"/>
        <w:rPr>
          <w:rFonts w:ascii="Tahoma" w:hAnsi="Tahoma" w:cs="Tahoma"/>
          <w:sz w:val="20"/>
          <w:szCs w:val="20"/>
        </w:rPr>
      </w:pPr>
    </w:p>
    <w:p w:rsidR="00154320" w:rsidRPr="00D65756" w:rsidRDefault="00154320" w:rsidP="00154320">
      <w:pPr>
        <w:pStyle w:val="Default"/>
        <w:jc w:val="both"/>
        <w:rPr>
          <w:rFonts w:ascii="Tahoma" w:hAnsi="Tahoma" w:cs="Tahoma"/>
          <w:b/>
          <w:sz w:val="20"/>
          <w:szCs w:val="20"/>
        </w:rPr>
      </w:pPr>
      <w:proofErr w:type="gramStart"/>
      <w:r w:rsidRPr="00D65756">
        <w:rPr>
          <w:rFonts w:ascii="Tahoma" w:hAnsi="Tahoma" w:cs="Tahoma"/>
          <w:b/>
          <w:sz w:val="20"/>
          <w:szCs w:val="20"/>
        </w:rPr>
        <w:t>b</w:t>
      </w:r>
      <w:proofErr w:type="gramEnd"/>
      <w:r w:rsidRPr="00D65756">
        <w:rPr>
          <w:rFonts w:ascii="Tahoma" w:hAnsi="Tahoma" w:cs="Tahoma"/>
          <w:b/>
          <w:sz w:val="20"/>
          <w:szCs w:val="20"/>
        </w:rPr>
        <w:t>. Tarhiyat tasdik edilmişse:</w:t>
      </w:r>
    </w:p>
    <w:p w:rsidR="00154320" w:rsidRPr="00D65756" w:rsidRDefault="00154320" w:rsidP="00154320">
      <w:pPr>
        <w:pStyle w:val="Default"/>
        <w:jc w:val="both"/>
        <w:rPr>
          <w:rFonts w:ascii="Tahoma" w:hAnsi="Tahoma" w:cs="Tahoma"/>
          <w:sz w:val="20"/>
          <w:szCs w:val="20"/>
        </w:rPr>
      </w:pPr>
      <w:r w:rsidRPr="00D65756">
        <w:rPr>
          <w:rFonts w:ascii="Tahoma" w:hAnsi="Tahoma" w:cs="Tahoma"/>
          <w:sz w:val="20"/>
          <w:szCs w:val="20"/>
        </w:rPr>
        <w:t xml:space="preserve">Vergi aslının tamamı ile bu kısma isabet eden </w:t>
      </w:r>
      <w:r>
        <w:rPr>
          <w:rFonts w:ascii="Tahoma" w:hAnsi="Tahoma" w:cs="Tahoma"/>
          <w:sz w:val="20"/>
          <w:szCs w:val="20"/>
        </w:rPr>
        <w:t xml:space="preserve">Yİ-ÜFE </w:t>
      </w:r>
      <w:r w:rsidRPr="00D65756">
        <w:rPr>
          <w:rFonts w:ascii="Tahoma" w:hAnsi="Tahoma" w:cs="Tahoma"/>
          <w:sz w:val="20"/>
          <w:szCs w:val="20"/>
        </w:rPr>
        <w:t>değişim oranlarına göre hesaplanacak faiz ödenecek olup,  bu durumda vergi as</w:t>
      </w:r>
      <w:r>
        <w:rPr>
          <w:rFonts w:ascii="Tahoma" w:hAnsi="Tahoma" w:cs="Tahoma"/>
          <w:sz w:val="20"/>
          <w:szCs w:val="20"/>
        </w:rPr>
        <w:t xml:space="preserve">lına bağlı cezaların tamamı ve </w:t>
      </w:r>
      <w:r w:rsidRPr="00D65756">
        <w:rPr>
          <w:rFonts w:ascii="Tahoma" w:hAnsi="Tahoma" w:cs="Tahoma"/>
          <w:sz w:val="20"/>
          <w:szCs w:val="20"/>
        </w:rPr>
        <w:t>gecikme zammı ile gecikme faizi silinecektir.</w:t>
      </w:r>
    </w:p>
    <w:p w:rsidR="00154320" w:rsidRPr="00D65756" w:rsidRDefault="00154320" w:rsidP="00154320">
      <w:pPr>
        <w:pStyle w:val="Default"/>
        <w:jc w:val="both"/>
        <w:rPr>
          <w:rFonts w:ascii="Tahoma" w:hAnsi="Tahoma" w:cs="Tahoma"/>
          <w:sz w:val="20"/>
          <w:szCs w:val="20"/>
        </w:rPr>
      </w:pPr>
      <w:r w:rsidRPr="00D65756">
        <w:rPr>
          <w:rFonts w:ascii="Tahoma" w:hAnsi="Tahoma" w:cs="Tahoma"/>
          <w:sz w:val="20"/>
          <w:szCs w:val="20"/>
        </w:rPr>
        <w:t>Bu aşamada olan vergi aslına bağlı olmayan cezalarda (usulsüzlük ve özel usulsüzlük cezaları)</w:t>
      </w:r>
    </w:p>
    <w:p w:rsidR="00154320" w:rsidRPr="00D65756" w:rsidRDefault="00154320" w:rsidP="00154320">
      <w:pPr>
        <w:pStyle w:val="Default"/>
        <w:jc w:val="both"/>
        <w:rPr>
          <w:rFonts w:ascii="Tahoma" w:hAnsi="Tahoma" w:cs="Tahoma"/>
          <w:sz w:val="20"/>
          <w:szCs w:val="20"/>
        </w:rPr>
      </w:pPr>
      <w:proofErr w:type="gramStart"/>
      <w:r w:rsidRPr="00D65756">
        <w:rPr>
          <w:rFonts w:ascii="Tahoma" w:hAnsi="Tahoma" w:cs="Tahoma"/>
          <w:sz w:val="20"/>
          <w:szCs w:val="20"/>
        </w:rPr>
        <w:t>ise</w:t>
      </w:r>
      <w:proofErr w:type="gramEnd"/>
      <w:r w:rsidRPr="00D65756">
        <w:rPr>
          <w:rFonts w:ascii="Tahoma" w:hAnsi="Tahoma" w:cs="Tahoma"/>
          <w:sz w:val="20"/>
          <w:szCs w:val="20"/>
        </w:rPr>
        <w:t xml:space="preserve"> cezanın % </w:t>
      </w:r>
      <w:r>
        <w:rPr>
          <w:rFonts w:ascii="Tahoma" w:hAnsi="Tahoma" w:cs="Tahoma"/>
          <w:sz w:val="20"/>
          <w:szCs w:val="20"/>
        </w:rPr>
        <w:t>50 i ödenecek, kalan % 50</w:t>
      </w:r>
      <w:r w:rsidR="00161C63">
        <w:rPr>
          <w:rFonts w:ascii="Tahoma" w:hAnsi="Tahoma" w:cs="Tahoma"/>
          <w:sz w:val="20"/>
          <w:szCs w:val="20"/>
        </w:rPr>
        <w:t xml:space="preserve">’i </w:t>
      </w:r>
      <w:r w:rsidRPr="00D65756">
        <w:rPr>
          <w:rFonts w:ascii="Tahoma" w:hAnsi="Tahoma" w:cs="Tahoma"/>
          <w:sz w:val="20"/>
          <w:szCs w:val="20"/>
        </w:rPr>
        <w:t>silinecektir.</w:t>
      </w:r>
      <w:r>
        <w:rPr>
          <w:rFonts w:ascii="Tahoma" w:hAnsi="Tahoma" w:cs="Tahoma"/>
          <w:sz w:val="20"/>
          <w:szCs w:val="20"/>
        </w:rPr>
        <w:t xml:space="preserve"> Bozma kararı olması halinde ise cezanın % 25 i ödenecek, kalan % 75 i silinecektir.</w:t>
      </w:r>
    </w:p>
    <w:p w:rsidR="00154320" w:rsidRPr="00D65756" w:rsidRDefault="00154320" w:rsidP="00154320">
      <w:pPr>
        <w:pStyle w:val="Default"/>
        <w:jc w:val="both"/>
        <w:rPr>
          <w:rFonts w:ascii="Tahoma" w:hAnsi="Tahoma" w:cs="Tahoma"/>
          <w:sz w:val="20"/>
          <w:szCs w:val="20"/>
        </w:rPr>
      </w:pPr>
    </w:p>
    <w:p w:rsidR="00154320" w:rsidRDefault="00154320" w:rsidP="00154320">
      <w:pPr>
        <w:pStyle w:val="Default"/>
        <w:jc w:val="both"/>
        <w:rPr>
          <w:rFonts w:ascii="Tahoma" w:hAnsi="Tahoma" w:cs="Tahoma"/>
          <w:sz w:val="20"/>
          <w:szCs w:val="20"/>
        </w:rPr>
      </w:pPr>
      <w:r w:rsidRPr="00CB4939">
        <w:rPr>
          <w:rFonts w:ascii="Tahoma" w:hAnsi="Tahoma" w:cs="Tahoma"/>
          <w:sz w:val="20"/>
          <w:szCs w:val="20"/>
        </w:rPr>
        <w:t>En son karar, kanunun yayımlandığı tarihten önce taraflardan birine tebliğ edilmiş olan karar</w:t>
      </w:r>
      <w:r>
        <w:rPr>
          <w:rFonts w:ascii="Tahoma" w:hAnsi="Tahoma" w:cs="Tahoma"/>
          <w:sz w:val="20"/>
          <w:szCs w:val="20"/>
        </w:rPr>
        <w:t xml:space="preserve"> </w:t>
      </w:r>
      <w:r w:rsidRPr="00CB4939">
        <w:rPr>
          <w:rFonts w:ascii="Tahoma" w:hAnsi="Tahoma" w:cs="Tahoma"/>
          <w:sz w:val="20"/>
          <w:szCs w:val="20"/>
        </w:rPr>
        <w:t xml:space="preserve">kabul edildiğinden, mükelleflerin bu düzenlemelerden faydalanabilmek için davadan vazgeçtiklerini de dikkate alarak ihtiyatlı davranmalarında fayda bulunmaktadır. </w:t>
      </w:r>
      <w:proofErr w:type="gramStart"/>
      <w:r w:rsidRPr="00CB4939">
        <w:rPr>
          <w:rFonts w:ascii="Tahoma" w:hAnsi="Tahoma" w:cs="Tahoma"/>
          <w:sz w:val="20"/>
          <w:szCs w:val="20"/>
        </w:rPr>
        <w:t>Zira,</w:t>
      </w:r>
      <w:proofErr w:type="gramEnd"/>
      <w:r w:rsidRPr="00CB4939">
        <w:rPr>
          <w:rFonts w:ascii="Tahoma" w:hAnsi="Tahoma" w:cs="Tahoma"/>
          <w:sz w:val="20"/>
          <w:szCs w:val="20"/>
        </w:rPr>
        <w:t xml:space="preserve">  Kanun öncesinde verilmiş mahkeme kararı vergi idaresine tebliğ edilmiş ama henüz mükellefe tebliğ edilmemiş olabilir.</w:t>
      </w:r>
    </w:p>
    <w:p w:rsidR="00154320" w:rsidRPr="00D65756" w:rsidRDefault="00154320" w:rsidP="00154320">
      <w:pPr>
        <w:pStyle w:val="Default"/>
        <w:jc w:val="both"/>
        <w:rPr>
          <w:rFonts w:ascii="Tahoma" w:hAnsi="Tahoma" w:cs="Tahoma"/>
          <w:sz w:val="20"/>
          <w:szCs w:val="20"/>
        </w:rPr>
      </w:pPr>
    </w:p>
    <w:p w:rsidR="00154320" w:rsidRPr="00D65756" w:rsidRDefault="00154320" w:rsidP="00154320">
      <w:pPr>
        <w:pStyle w:val="Default"/>
        <w:jc w:val="both"/>
        <w:rPr>
          <w:rFonts w:ascii="Tahoma" w:hAnsi="Tahoma" w:cs="Tahoma"/>
          <w:sz w:val="20"/>
          <w:szCs w:val="20"/>
        </w:rPr>
      </w:pPr>
    </w:p>
    <w:p w:rsidR="00154320" w:rsidRPr="00285D5D" w:rsidRDefault="00154320" w:rsidP="00154320">
      <w:pPr>
        <w:pStyle w:val="Default"/>
        <w:jc w:val="both"/>
        <w:rPr>
          <w:rFonts w:ascii="Tahoma" w:hAnsi="Tahoma" w:cs="Tahoma"/>
          <w:b/>
          <w:sz w:val="20"/>
          <w:szCs w:val="20"/>
          <w:u w:val="single"/>
        </w:rPr>
      </w:pPr>
      <w:r w:rsidRPr="00285D5D">
        <w:rPr>
          <w:rFonts w:ascii="Tahoma" w:hAnsi="Tahoma" w:cs="Tahoma"/>
          <w:b/>
          <w:sz w:val="20"/>
          <w:szCs w:val="20"/>
          <w:u w:val="single"/>
        </w:rPr>
        <w:t>3. İNCELEME VE TARHİYAT SAFHASINDA BULUNAN ALACAKLARLA İLGİLİ DÜZENLEMELER:</w:t>
      </w:r>
    </w:p>
    <w:p w:rsidR="00154320" w:rsidRPr="00D65756" w:rsidRDefault="00154320" w:rsidP="00154320">
      <w:pPr>
        <w:pStyle w:val="Default"/>
        <w:jc w:val="both"/>
        <w:rPr>
          <w:rFonts w:ascii="Tahoma" w:hAnsi="Tahoma" w:cs="Tahoma"/>
          <w:b/>
          <w:sz w:val="20"/>
          <w:szCs w:val="20"/>
        </w:rPr>
      </w:pPr>
    </w:p>
    <w:p w:rsidR="00154320" w:rsidRPr="00D65756" w:rsidRDefault="00154320" w:rsidP="00154320">
      <w:pPr>
        <w:pStyle w:val="Default"/>
        <w:jc w:val="both"/>
        <w:rPr>
          <w:rFonts w:ascii="Tahoma" w:hAnsi="Tahoma" w:cs="Tahoma"/>
          <w:sz w:val="20"/>
          <w:szCs w:val="20"/>
        </w:rPr>
      </w:pPr>
      <w:r w:rsidRPr="00D65756">
        <w:rPr>
          <w:rFonts w:ascii="Tahoma" w:hAnsi="Tahoma" w:cs="Tahoma"/>
          <w:sz w:val="20"/>
          <w:szCs w:val="20"/>
        </w:rPr>
        <w:t>Kanunun yayımlandığı tarihten önce,  başlanılmış ve henüz tamamlanamamış vergi incelemelerine ve bunlara ilişkin tarh ve tahakkuk işlemlerine devam edilecektir.</w:t>
      </w:r>
    </w:p>
    <w:p w:rsidR="00154320" w:rsidRPr="00D65756" w:rsidRDefault="00154320" w:rsidP="00154320">
      <w:pPr>
        <w:pStyle w:val="Default"/>
        <w:jc w:val="both"/>
        <w:rPr>
          <w:rFonts w:ascii="Tahoma" w:hAnsi="Tahoma" w:cs="Tahoma"/>
          <w:sz w:val="20"/>
          <w:szCs w:val="20"/>
        </w:rPr>
      </w:pPr>
      <w:r w:rsidRPr="00D65756">
        <w:rPr>
          <w:rFonts w:ascii="Tahoma" w:hAnsi="Tahoma" w:cs="Tahoma"/>
          <w:sz w:val="20"/>
          <w:szCs w:val="20"/>
        </w:rPr>
        <w:t>Bu incelemeler sonucunda;</w:t>
      </w:r>
    </w:p>
    <w:p w:rsidR="00154320" w:rsidRPr="00D65756" w:rsidRDefault="00154320" w:rsidP="00154320">
      <w:pPr>
        <w:pStyle w:val="Default"/>
        <w:jc w:val="both"/>
        <w:rPr>
          <w:rFonts w:ascii="Tahoma" w:hAnsi="Tahoma" w:cs="Tahoma"/>
          <w:sz w:val="20"/>
          <w:szCs w:val="20"/>
        </w:rPr>
      </w:pPr>
    </w:p>
    <w:p w:rsidR="00154320" w:rsidRPr="00D65756" w:rsidRDefault="00154320" w:rsidP="00154320">
      <w:pPr>
        <w:pStyle w:val="Default"/>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D65756">
        <w:rPr>
          <w:rFonts w:ascii="Tahoma" w:hAnsi="Tahoma" w:cs="Tahoma"/>
          <w:sz w:val="20"/>
          <w:szCs w:val="20"/>
        </w:rPr>
        <w:t>- tarh edilen vergilerin % 50 si,</w:t>
      </w:r>
    </w:p>
    <w:p w:rsidR="00154320" w:rsidRPr="00D65756" w:rsidRDefault="00154320" w:rsidP="00154320">
      <w:pPr>
        <w:pStyle w:val="Default"/>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D65756">
        <w:rPr>
          <w:rFonts w:ascii="Tahoma" w:hAnsi="Tahoma" w:cs="Tahoma"/>
          <w:sz w:val="20"/>
          <w:szCs w:val="20"/>
        </w:rPr>
        <w:t>- bu kısma ait Kan</w:t>
      </w:r>
      <w:r>
        <w:rPr>
          <w:rFonts w:ascii="Tahoma" w:hAnsi="Tahoma" w:cs="Tahoma"/>
          <w:sz w:val="20"/>
          <w:szCs w:val="20"/>
        </w:rPr>
        <w:t>unun yayımlandığı tarihe kadar Yİ-</w:t>
      </w:r>
      <w:proofErr w:type="gramStart"/>
      <w:r>
        <w:rPr>
          <w:rFonts w:ascii="Tahoma" w:hAnsi="Tahoma" w:cs="Tahoma"/>
          <w:sz w:val="20"/>
          <w:szCs w:val="20"/>
        </w:rPr>
        <w:t xml:space="preserve">ÜFE </w:t>
      </w:r>
      <w:r w:rsidRPr="00D65756">
        <w:rPr>
          <w:rFonts w:ascii="Tahoma" w:hAnsi="Tahoma" w:cs="Tahoma"/>
          <w:sz w:val="20"/>
          <w:szCs w:val="20"/>
        </w:rPr>
        <w:t xml:space="preserve"> değişim</w:t>
      </w:r>
      <w:proofErr w:type="gramEnd"/>
      <w:r w:rsidRPr="00D65756">
        <w:rPr>
          <w:rFonts w:ascii="Tahoma" w:hAnsi="Tahoma" w:cs="Tahoma"/>
          <w:sz w:val="20"/>
          <w:szCs w:val="20"/>
        </w:rPr>
        <w:t xml:space="preserve"> oranlarına göre hesaplanan faiz,</w:t>
      </w:r>
    </w:p>
    <w:p w:rsidR="00154320" w:rsidRPr="00D65756" w:rsidRDefault="00154320" w:rsidP="00154320">
      <w:pPr>
        <w:pStyle w:val="Default"/>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D65756">
        <w:rPr>
          <w:rFonts w:ascii="Tahoma" w:hAnsi="Tahoma" w:cs="Tahoma"/>
          <w:sz w:val="20"/>
          <w:szCs w:val="20"/>
        </w:rPr>
        <w:t xml:space="preserve">- </w:t>
      </w:r>
      <w:proofErr w:type="gramStart"/>
      <w:r w:rsidRPr="00D65756">
        <w:rPr>
          <w:rFonts w:ascii="Tahoma" w:hAnsi="Tahoma" w:cs="Tahoma"/>
          <w:sz w:val="20"/>
          <w:szCs w:val="20"/>
        </w:rPr>
        <w:t>ve  Kanunun</w:t>
      </w:r>
      <w:proofErr w:type="gramEnd"/>
      <w:r w:rsidRPr="00D65756">
        <w:rPr>
          <w:rFonts w:ascii="Tahoma" w:hAnsi="Tahoma" w:cs="Tahoma"/>
          <w:sz w:val="20"/>
          <w:szCs w:val="20"/>
        </w:rPr>
        <w:t xml:space="preserve"> yayımından dava açma süresinin sonuna kadar hesaplanan gecikme faizi </w:t>
      </w:r>
    </w:p>
    <w:p w:rsidR="00154320" w:rsidRPr="00D65756" w:rsidRDefault="00154320" w:rsidP="00154320">
      <w:pPr>
        <w:pStyle w:val="Default"/>
        <w:jc w:val="both"/>
        <w:rPr>
          <w:rFonts w:ascii="Tahoma" w:hAnsi="Tahoma" w:cs="Tahoma"/>
          <w:sz w:val="20"/>
          <w:szCs w:val="20"/>
        </w:rPr>
      </w:pPr>
    </w:p>
    <w:p w:rsidR="00154320" w:rsidRPr="00D65756" w:rsidRDefault="00154320" w:rsidP="00154320">
      <w:pPr>
        <w:pStyle w:val="Default"/>
        <w:jc w:val="both"/>
        <w:rPr>
          <w:rFonts w:ascii="Tahoma" w:hAnsi="Tahoma" w:cs="Tahoma"/>
          <w:sz w:val="20"/>
          <w:szCs w:val="20"/>
        </w:rPr>
      </w:pPr>
      <w:proofErr w:type="gramStart"/>
      <w:r w:rsidRPr="00D65756">
        <w:rPr>
          <w:rFonts w:ascii="Tahoma" w:hAnsi="Tahoma" w:cs="Tahoma"/>
          <w:sz w:val="20"/>
          <w:szCs w:val="20"/>
        </w:rPr>
        <w:t>bu</w:t>
      </w:r>
      <w:proofErr w:type="gramEnd"/>
      <w:r w:rsidRPr="00D65756">
        <w:rPr>
          <w:rFonts w:ascii="Tahoma" w:hAnsi="Tahoma" w:cs="Tahoma"/>
          <w:sz w:val="20"/>
          <w:szCs w:val="20"/>
        </w:rPr>
        <w:t xml:space="preserve"> madde kapsamında ödenirse; vergi aslının kalan yarısı ile,  Kanun yayımlandığı tarihe kadar işleyen gecikme faizinden ve vergi aslına bağlı cezaların tamamından vazgeçilecektir.</w:t>
      </w:r>
    </w:p>
    <w:p w:rsidR="00154320" w:rsidRPr="00D65756" w:rsidRDefault="00154320" w:rsidP="00154320">
      <w:pPr>
        <w:pStyle w:val="Default"/>
        <w:jc w:val="both"/>
        <w:rPr>
          <w:rFonts w:ascii="Tahoma" w:hAnsi="Tahoma" w:cs="Tahoma"/>
          <w:sz w:val="20"/>
          <w:szCs w:val="20"/>
        </w:rPr>
      </w:pPr>
    </w:p>
    <w:p w:rsidR="00154320" w:rsidRPr="00D65756" w:rsidRDefault="00154320" w:rsidP="00154320">
      <w:pPr>
        <w:pStyle w:val="Default"/>
        <w:jc w:val="both"/>
        <w:rPr>
          <w:rFonts w:ascii="Tahoma" w:hAnsi="Tahoma" w:cs="Tahoma"/>
          <w:sz w:val="20"/>
          <w:szCs w:val="20"/>
        </w:rPr>
      </w:pPr>
      <w:r w:rsidRPr="00D65756">
        <w:rPr>
          <w:rFonts w:ascii="Tahoma" w:hAnsi="Tahoma" w:cs="Tahoma"/>
          <w:sz w:val="20"/>
          <w:szCs w:val="20"/>
        </w:rPr>
        <w:lastRenderedPageBreak/>
        <w:t>Vergi aslına bağlı olmayan cezaların ise % 25 inin ödenmesi gerekmektedir. Bu durumda kalan % 75 silinecektir.</w:t>
      </w:r>
    </w:p>
    <w:p w:rsidR="00154320" w:rsidRPr="00D65756" w:rsidRDefault="00154320" w:rsidP="00154320">
      <w:pPr>
        <w:pStyle w:val="Default"/>
        <w:jc w:val="both"/>
        <w:rPr>
          <w:rFonts w:ascii="Tahoma" w:hAnsi="Tahoma" w:cs="Tahoma"/>
          <w:sz w:val="20"/>
          <w:szCs w:val="20"/>
        </w:rPr>
      </w:pPr>
    </w:p>
    <w:p w:rsidR="00154320" w:rsidRPr="00D65756" w:rsidRDefault="00154320" w:rsidP="00154320">
      <w:pPr>
        <w:pStyle w:val="Default"/>
        <w:numPr>
          <w:ilvl w:val="0"/>
          <w:numId w:val="36"/>
        </w:numPr>
        <w:jc w:val="both"/>
        <w:rPr>
          <w:rFonts w:ascii="Tahoma" w:hAnsi="Tahoma" w:cs="Tahoma"/>
          <w:sz w:val="20"/>
          <w:szCs w:val="20"/>
        </w:rPr>
      </w:pPr>
      <w:r w:rsidRPr="00D65756">
        <w:rPr>
          <w:rFonts w:ascii="Tahoma" w:hAnsi="Tahoma" w:cs="Tahoma"/>
          <w:sz w:val="20"/>
          <w:szCs w:val="20"/>
        </w:rPr>
        <w:t xml:space="preserve">Kanunun yayımından önce tamamlanmış olup henüz </w:t>
      </w:r>
      <w:r>
        <w:rPr>
          <w:rFonts w:ascii="Tahoma" w:hAnsi="Tahoma" w:cs="Tahoma"/>
          <w:sz w:val="20"/>
          <w:szCs w:val="20"/>
        </w:rPr>
        <w:t>mükellefe tebliğ edilmemiş olan</w:t>
      </w:r>
      <w:r w:rsidRPr="00D65756">
        <w:rPr>
          <w:rFonts w:ascii="Tahoma" w:hAnsi="Tahoma" w:cs="Tahoma"/>
          <w:sz w:val="20"/>
          <w:szCs w:val="20"/>
        </w:rPr>
        <w:t xml:space="preserve"> takdir komisyonu kararları ile vergi inceleme raporları için de bu hükümlerden faydalanılabilecektir.</w:t>
      </w:r>
    </w:p>
    <w:p w:rsidR="00154320" w:rsidRPr="00D65756" w:rsidRDefault="00154320" w:rsidP="00154320">
      <w:pPr>
        <w:pStyle w:val="Default"/>
        <w:jc w:val="both"/>
        <w:rPr>
          <w:rFonts w:ascii="Tahoma" w:hAnsi="Tahoma" w:cs="Tahoma"/>
          <w:sz w:val="20"/>
          <w:szCs w:val="20"/>
        </w:rPr>
      </w:pPr>
    </w:p>
    <w:p w:rsidR="00154320" w:rsidRPr="00D65756" w:rsidRDefault="00154320" w:rsidP="00154320">
      <w:pPr>
        <w:pStyle w:val="Default"/>
        <w:numPr>
          <w:ilvl w:val="0"/>
          <w:numId w:val="36"/>
        </w:numPr>
        <w:jc w:val="both"/>
        <w:rPr>
          <w:rFonts w:ascii="Tahoma" w:hAnsi="Tahoma" w:cs="Tahoma"/>
          <w:sz w:val="20"/>
          <w:szCs w:val="20"/>
        </w:rPr>
      </w:pPr>
      <w:r w:rsidRPr="00D65756">
        <w:rPr>
          <w:rFonts w:ascii="Tahoma" w:hAnsi="Tahoma" w:cs="Tahoma"/>
          <w:sz w:val="20"/>
          <w:szCs w:val="20"/>
        </w:rPr>
        <w:t xml:space="preserve">Tarhiyat öncesi uzlaşma safhasında bulunan </w:t>
      </w:r>
      <w:proofErr w:type="gramStart"/>
      <w:r w:rsidRPr="00D65756">
        <w:rPr>
          <w:rFonts w:ascii="Tahoma" w:hAnsi="Tahoma" w:cs="Tahoma"/>
          <w:sz w:val="20"/>
          <w:szCs w:val="20"/>
        </w:rPr>
        <w:t>yada</w:t>
      </w:r>
      <w:proofErr w:type="gramEnd"/>
      <w:r w:rsidRPr="00D65756">
        <w:rPr>
          <w:rFonts w:ascii="Tahoma" w:hAnsi="Tahoma" w:cs="Tahoma"/>
          <w:sz w:val="20"/>
          <w:szCs w:val="20"/>
        </w:rPr>
        <w:t xml:space="preserve"> tarhiyat öncesi uzlaşma sağlanamamış olmakla birlikte henüz mükellefe tebliğ edilmemiş alacaklar da yine bu madde kapsamında sayılmıştır.</w:t>
      </w:r>
    </w:p>
    <w:p w:rsidR="00154320" w:rsidRPr="00D65756" w:rsidRDefault="00154320" w:rsidP="00154320">
      <w:pPr>
        <w:pStyle w:val="Default"/>
        <w:jc w:val="both"/>
        <w:rPr>
          <w:rFonts w:ascii="Tahoma" w:hAnsi="Tahoma" w:cs="Tahoma"/>
          <w:sz w:val="20"/>
          <w:szCs w:val="20"/>
        </w:rPr>
      </w:pPr>
    </w:p>
    <w:p w:rsidR="00154320" w:rsidRPr="00D65756" w:rsidRDefault="00154320" w:rsidP="00154320">
      <w:pPr>
        <w:pStyle w:val="Default"/>
        <w:numPr>
          <w:ilvl w:val="0"/>
          <w:numId w:val="36"/>
        </w:numPr>
        <w:jc w:val="both"/>
        <w:rPr>
          <w:rFonts w:ascii="Tahoma" w:hAnsi="Tahoma" w:cs="Tahoma"/>
          <w:sz w:val="20"/>
          <w:szCs w:val="20"/>
        </w:rPr>
      </w:pPr>
      <w:r w:rsidRPr="00D65756">
        <w:rPr>
          <w:rFonts w:ascii="Tahoma" w:hAnsi="Tahoma" w:cs="Tahoma"/>
          <w:sz w:val="20"/>
          <w:szCs w:val="20"/>
        </w:rPr>
        <w:t>Bu maddeden faydalanabilmek için Kanundaki diğer düzenlemelerden farklı başvuru ve ödeme süreleri söz</w:t>
      </w:r>
      <w:r w:rsidR="00CB74FF">
        <w:rPr>
          <w:rFonts w:ascii="Tahoma" w:hAnsi="Tahoma" w:cs="Tahoma"/>
          <w:sz w:val="20"/>
          <w:szCs w:val="20"/>
        </w:rPr>
        <w:t xml:space="preserve"> </w:t>
      </w:r>
      <w:r w:rsidRPr="00D65756">
        <w:rPr>
          <w:rFonts w:ascii="Tahoma" w:hAnsi="Tahoma" w:cs="Tahoma"/>
          <w:sz w:val="20"/>
          <w:szCs w:val="20"/>
        </w:rPr>
        <w:t>konusudur.</w:t>
      </w:r>
    </w:p>
    <w:p w:rsidR="00154320" w:rsidRPr="00D65756" w:rsidRDefault="00154320" w:rsidP="00154320">
      <w:pPr>
        <w:pStyle w:val="Default"/>
        <w:jc w:val="both"/>
        <w:rPr>
          <w:rFonts w:ascii="Tahoma" w:hAnsi="Tahoma" w:cs="Tahoma"/>
          <w:sz w:val="20"/>
          <w:szCs w:val="20"/>
        </w:rPr>
      </w:pPr>
    </w:p>
    <w:p w:rsidR="00154320" w:rsidRPr="00D65756" w:rsidRDefault="00154320" w:rsidP="00154320">
      <w:pPr>
        <w:pStyle w:val="Default"/>
        <w:numPr>
          <w:ilvl w:val="0"/>
          <w:numId w:val="36"/>
        </w:numPr>
        <w:jc w:val="both"/>
        <w:rPr>
          <w:rFonts w:ascii="Tahoma" w:hAnsi="Tahoma" w:cs="Tahoma"/>
          <w:sz w:val="20"/>
          <w:szCs w:val="20"/>
        </w:rPr>
      </w:pPr>
      <w:r w:rsidRPr="00D65756">
        <w:rPr>
          <w:rFonts w:ascii="Tahoma" w:hAnsi="Tahoma" w:cs="Tahoma"/>
          <w:sz w:val="20"/>
          <w:szCs w:val="20"/>
        </w:rPr>
        <w:t>İhbarnamenin tebliğinden itibaren 30 gün içinde yazılı başvuru gereklidir.</w:t>
      </w:r>
    </w:p>
    <w:p w:rsidR="00154320" w:rsidRPr="00D65756" w:rsidRDefault="00154320" w:rsidP="00154320">
      <w:pPr>
        <w:pStyle w:val="Default"/>
        <w:jc w:val="both"/>
        <w:rPr>
          <w:rFonts w:ascii="Tahoma" w:hAnsi="Tahoma" w:cs="Tahoma"/>
          <w:sz w:val="20"/>
          <w:szCs w:val="20"/>
        </w:rPr>
      </w:pPr>
    </w:p>
    <w:p w:rsidR="00154320" w:rsidRPr="00D65756" w:rsidRDefault="00154320" w:rsidP="00154320">
      <w:pPr>
        <w:pStyle w:val="Default"/>
        <w:numPr>
          <w:ilvl w:val="0"/>
          <w:numId w:val="36"/>
        </w:numPr>
        <w:jc w:val="both"/>
        <w:rPr>
          <w:rFonts w:ascii="Tahoma" w:hAnsi="Tahoma" w:cs="Tahoma"/>
          <w:sz w:val="20"/>
          <w:szCs w:val="20"/>
        </w:rPr>
      </w:pPr>
      <w:r w:rsidRPr="00D65756">
        <w:rPr>
          <w:rFonts w:ascii="Tahoma" w:hAnsi="Tahoma" w:cs="Tahoma"/>
          <w:sz w:val="20"/>
          <w:szCs w:val="20"/>
        </w:rPr>
        <w:t xml:space="preserve">Ödemeler ise; ilk taksit ihbarnamenin tebliğini izleyen aydan başlamak üzere ikişer aylık dönemler halinde </w:t>
      </w:r>
      <w:r>
        <w:rPr>
          <w:rFonts w:ascii="Tahoma" w:hAnsi="Tahoma" w:cs="Tahoma"/>
          <w:sz w:val="20"/>
          <w:szCs w:val="20"/>
        </w:rPr>
        <w:t>altı eşit taksitte yapılacaktır.</w:t>
      </w:r>
    </w:p>
    <w:p w:rsidR="00154320" w:rsidRPr="00D65756" w:rsidRDefault="00154320" w:rsidP="00154320">
      <w:pPr>
        <w:pStyle w:val="Default"/>
        <w:jc w:val="both"/>
        <w:rPr>
          <w:rFonts w:ascii="Tahoma" w:hAnsi="Tahoma" w:cs="Tahoma"/>
          <w:sz w:val="20"/>
          <w:szCs w:val="20"/>
        </w:rPr>
      </w:pPr>
    </w:p>
    <w:p w:rsidR="00154320" w:rsidRPr="00D65756" w:rsidRDefault="00154320" w:rsidP="00154320">
      <w:pPr>
        <w:pStyle w:val="Default"/>
        <w:numPr>
          <w:ilvl w:val="0"/>
          <w:numId w:val="36"/>
        </w:numPr>
        <w:jc w:val="both"/>
        <w:rPr>
          <w:rFonts w:ascii="Tahoma" w:hAnsi="Tahoma" w:cs="Tahoma"/>
          <w:sz w:val="20"/>
          <w:szCs w:val="20"/>
        </w:rPr>
      </w:pPr>
      <w:r w:rsidRPr="00D65756">
        <w:rPr>
          <w:rFonts w:ascii="Tahoma" w:hAnsi="Tahoma" w:cs="Tahoma"/>
          <w:sz w:val="20"/>
          <w:szCs w:val="20"/>
        </w:rPr>
        <w:t>Madde hükümlerinden yararlanabilmek için dava açılmaması şart olarak sayılmıştır. Buna ilişkin dilekçe de süresi içinde vergi dairesine verilecektir.</w:t>
      </w:r>
    </w:p>
    <w:p w:rsidR="00154320" w:rsidRPr="00D65756" w:rsidRDefault="00154320" w:rsidP="00154320">
      <w:pPr>
        <w:pStyle w:val="Default"/>
        <w:jc w:val="both"/>
        <w:rPr>
          <w:rFonts w:ascii="Tahoma" w:hAnsi="Tahoma" w:cs="Tahoma"/>
          <w:sz w:val="20"/>
          <w:szCs w:val="20"/>
        </w:rPr>
      </w:pPr>
    </w:p>
    <w:p w:rsidR="00154320" w:rsidRPr="004B6AA3" w:rsidRDefault="00154320" w:rsidP="00154320">
      <w:pPr>
        <w:pStyle w:val="Default"/>
        <w:jc w:val="both"/>
        <w:rPr>
          <w:rFonts w:ascii="Tahoma" w:hAnsi="Tahoma" w:cs="Tahoma"/>
          <w:color w:val="auto"/>
          <w:sz w:val="20"/>
          <w:szCs w:val="20"/>
        </w:rPr>
      </w:pPr>
      <w:r w:rsidRPr="00D65756">
        <w:rPr>
          <w:rFonts w:ascii="Tahoma" w:hAnsi="Tahoma" w:cs="Tahoma"/>
          <w:sz w:val="20"/>
          <w:szCs w:val="20"/>
        </w:rPr>
        <w:t>Kanunun yayımlandığı tarihten önce başlamış vergi incelemeleri için bu madde hükümleri geçerli olduğundan burada,  incelemeye başlamanın tanımı önem arz</w:t>
      </w:r>
      <w:r w:rsidR="00CB74FF">
        <w:rPr>
          <w:rFonts w:ascii="Tahoma" w:hAnsi="Tahoma" w:cs="Tahoma"/>
          <w:sz w:val="20"/>
          <w:szCs w:val="20"/>
        </w:rPr>
        <w:t xml:space="preserve"> </w:t>
      </w:r>
      <w:r w:rsidRPr="00D65756">
        <w:rPr>
          <w:rFonts w:ascii="Tahoma" w:hAnsi="Tahoma" w:cs="Tahoma"/>
          <w:sz w:val="20"/>
          <w:szCs w:val="20"/>
        </w:rPr>
        <w:t xml:space="preserve">etmektedir. </w:t>
      </w:r>
      <w:r>
        <w:rPr>
          <w:rFonts w:ascii="Tahoma" w:hAnsi="Tahoma" w:cs="Tahoma"/>
          <w:sz w:val="20"/>
          <w:szCs w:val="20"/>
        </w:rPr>
        <w:t>İncelemeye başlama t</w:t>
      </w:r>
      <w:r w:rsidR="00CB74FF">
        <w:rPr>
          <w:rFonts w:ascii="Tahoma" w:hAnsi="Tahoma" w:cs="Tahoma"/>
          <w:sz w:val="20"/>
          <w:szCs w:val="20"/>
        </w:rPr>
        <w:t xml:space="preserve">arihi kanunda 213 sayılı </w:t>
      </w:r>
      <w:proofErr w:type="spellStart"/>
      <w:r w:rsidR="00CB74FF">
        <w:rPr>
          <w:rFonts w:ascii="Tahoma" w:hAnsi="Tahoma" w:cs="Tahoma"/>
          <w:sz w:val="20"/>
          <w:szCs w:val="20"/>
        </w:rPr>
        <w:t>VUK’</w:t>
      </w:r>
      <w:r>
        <w:rPr>
          <w:rFonts w:ascii="Tahoma" w:hAnsi="Tahoma" w:cs="Tahoma"/>
          <w:sz w:val="20"/>
          <w:szCs w:val="20"/>
        </w:rPr>
        <w:t>nun</w:t>
      </w:r>
      <w:proofErr w:type="spellEnd"/>
      <w:r>
        <w:rPr>
          <w:rFonts w:ascii="Tahoma" w:hAnsi="Tahoma" w:cs="Tahoma"/>
          <w:sz w:val="20"/>
          <w:szCs w:val="20"/>
        </w:rPr>
        <w:t xml:space="preserve"> 140.maddesine göre tayin olunacağı belirtilmiştir. Buna göre; </w:t>
      </w:r>
      <w:r w:rsidRPr="00D65756">
        <w:rPr>
          <w:rFonts w:ascii="Tahoma" w:hAnsi="Tahoma" w:cs="Tahoma"/>
          <w:sz w:val="20"/>
          <w:szCs w:val="20"/>
        </w:rPr>
        <w:t>Bu Kanunun yayımlandığı tar</w:t>
      </w:r>
      <w:r>
        <w:rPr>
          <w:rFonts w:ascii="Tahoma" w:hAnsi="Tahoma" w:cs="Tahoma"/>
          <w:sz w:val="20"/>
          <w:szCs w:val="20"/>
        </w:rPr>
        <w:t>ihten önce mükellefler nezdinde</w:t>
      </w:r>
      <w:r w:rsidRPr="00D65756">
        <w:rPr>
          <w:rFonts w:ascii="Tahoma" w:hAnsi="Tahoma" w:cs="Tahoma"/>
          <w:sz w:val="20"/>
          <w:szCs w:val="20"/>
        </w:rPr>
        <w:t xml:space="preserve"> </w:t>
      </w:r>
      <w:r>
        <w:rPr>
          <w:rFonts w:ascii="Arial" w:hAnsi="Arial" w:cs="Arial"/>
          <w:color w:val="auto"/>
          <w:sz w:val="20"/>
          <w:szCs w:val="20"/>
          <w:shd w:val="clear" w:color="auto" w:fill="FFFFFF"/>
        </w:rPr>
        <w:t>v</w:t>
      </w:r>
      <w:r w:rsidRPr="004B6AA3">
        <w:rPr>
          <w:rFonts w:ascii="Arial" w:hAnsi="Arial" w:cs="Arial"/>
          <w:color w:val="auto"/>
          <w:sz w:val="20"/>
          <w:szCs w:val="20"/>
          <w:shd w:val="clear" w:color="auto" w:fill="FFFFFF"/>
        </w:rPr>
        <w:t xml:space="preserve">ergi incelemesine başlanıldığı hususunu bir tutanağa </w:t>
      </w:r>
      <w:r w:rsidRPr="004B6AA3">
        <w:rPr>
          <w:rFonts w:ascii="Tahoma" w:hAnsi="Tahoma" w:cs="Tahoma"/>
          <w:color w:val="auto"/>
          <w:sz w:val="20"/>
          <w:szCs w:val="20"/>
        </w:rPr>
        <w:t>bağlanması,  incelemeye baş</w:t>
      </w:r>
      <w:r>
        <w:rPr>
          <w:rFonts w:ascii="Tahoma" w:hAnsi="Tahoma" w:cs="Tahoma"/>
          <w:color w:val="auto"/>
          <w:sz w:val="20"/>
          <w:szCs w:val="20"/>
        </w:rPr>
        <w:t>l</w:t>
      </w:r>
      <w:r w:rsidRPr="004B6AA3">
        <w:rPr>
          <w:rFonts w:ascii="Tahoma" w:hAnsi="Tahoma" w:cs="Tahoma"/>
          <w:color w:val="auto"/>
          <w:sz w:val="20"/>
          <w:szCs w:val="20"/>
        </w:rPr>
        <w:t>ama olarak belirtilmiştir.</w:t>
      </w:r>
    </w:p>
    <w:p w:rsidR="00154320" w:rsidRPr="00D65756" w:rsidRDefault="00154320" w:rsidP="00154320">
      <w:pPr>
        <w:pStyle w:val="Default"/>
        <w:jc w:val="both"/>
        <w:rPr>
          <w:rFonts w:ascii="Tahoma" w:hAnsi="Tahoma" w:cs="Tahoma"/>
          <w:sz w:val="20"/>
          <w:szCs w:val="20"/>
        </w:rPr>
      </w:pPr>
    </w:p>
    <w:p w:rsidR="00154320" w:rsidRPr="00560B6A" w:rsidRDefault="00CB74FF" w:rsidP="00154320">
      <w:pPr>
        <w:pStyle w:val="Default"/>
        <w:jc w:val="both"/>
        <w:rPr>
          <w:rFonts w:ascii="Tahoma" w:hAnsi="Tahoma" w:cs="Tahoma"/>
          <w:b/>
          <w:sz w:val="20"/>
          <w:szCs w:val="20"/>
          <w:u w:val="single"/>
        </w:rPr>
      </w:pPr>
      <w:r w:rsidRPr="00560B6A">
        <w:rPr>
          <w:rFonts w:ascii="Tahoma" w:hAnsi="Tahoma" w:cs="Tahoma"/>
          <w:b/>
          <w:sz w:val="20"/>
          <w:szCs w:val="20"/>
          <w:u w:val="single"/>
        </w:rPr>
        <w:t xml:space="preserve">İncelemesi Sürenlerde Matrah ve </w:t>
      </w:r>
      <w:r w:rsidR="00154320" w:rsidRPr="00560B6A">
        <w:rPr>
          <w:rFonts w:ascii="Tahoma" w:hAnsi="Tahoma" w:cs="Tahoma"/>
          <w:b/>
          <w:sz w:val="20"/>
          <w:szCs w:val="20"/>
          <w:u w:val="single"/>
        </w:rPr>
        <w:t>Vergi artırımı:</w:t>
      </w:r>
    </w:p>
    <w:p w:rsidR="00154320" w:rsidRPr="00D65756" w:rsidRDefault="00154320" w:rsidP="00154320">
      <w:pPr>
        <w:pStyle w:val="Default"/>
        <w:jc w:val="both"/>
        <w:rPr>
          <w:rFonts w:ascii="Tahoma" w:hAnsi="Tahoma" w:cs="Tahoma"/>
          <w:b/>
          <w:sz w:val="20"/>
          <w:szCs w:val="20"/>
        </w:rPr>
      </w:pPr>
    </w:p>
    <w:p w:rsidR="00154320" w:rsidRPr="00D65756" w:rsidRDefault="00154320" w:rsidP="00154320">
      <w:pPr>
        <w:pStyle w:val="Default"/>
        <w:jc w:val="both"/>
        <w:rPr>
          <w:rFonts w:ascii="Tahoma" w:hAnsi="Tahoma" w:cs="Tahoma"/>
          <w:sz w:val="20"/>
          <w:szCs w:val="20"/>
        </w:rPr>
      </w:pPr>
      <w:r w:rsidRPr="00D65756">
        <w:rPr>
          <w:rFonts w:ascii="Tahoma" w:hAnsi="Tahoma" w:cs="Tahoma"/>
          <w:sz w:val="20"/>
          <w:szCs w:val="20"/>
        </w:rPr>
        <w:t>Kanunun yayımından önce başlamış ve tamamlanamamış vergi incelemelerine muhatap olan mükelleflerin matrah veya vergi artırımında bulunmaları halinde yuk</w:t>
      </w:r>
      <w:r w:rsidR="00CB74FF">
        <w:rPr>
          <w:rFonts w:ascii="Tahoma" w:hAnsi="Tahoma" w:cs="Tahoma"/>
          <w:sz w:val="20"/>
          <w:szCs w:val="20"/>
        </w:rPr>
        <w:t xml:space="preserve">arıdaki hükümler yerine farklı </w:t>
      </w:r>
      <w:r w:rsidRPr="00D65756">
        <w:rPr>
          <w:rFonts w:ascii="Tahoma" w:hAnsi="Tahoma" w:cs="Tahoma"/>
          <w:sz w:val="20"/>
          <w:szCs w:val="20"/>
        </w:rPr>
        <w:t xml:space="preserve">bir düzenlemeden yararlanmaları mümkün bulunmaktadır. Buna göre; matrah </w:t>
      </w:r>
      <w:proofErr w:type="gramStart"/>
      <w:r w:rsidRPr="00D65756">
        <w:rPr>
          <w:rFonts w:ascii="Tahoma" w:hAnsi="Tahoma" w:cs="Tahoma"/>
          <w:sz w:val="20"/>
          <w:szCs w:val="20"/>
        </w:rPr>
        <w:t>yada</w:t>
      </w:r>
      <w:proofErr w:type="gramEnd"/>
      <w:r w:rsidRPr="00D65756">
        <w:rPr>
          <w:rFonts w:ascii="Tahoma" w:hAnsi="Tahoma" w:cs="Tahoma"/>
          <w:sz w:val="20"/>
          <w:szCs w:val="20"/>
        </w:rPr>
        <w:t xml:space="preserve"> vergi artırımında bulunan mükellefler nezdindeki anılan dönemlere ait incelemelerin Kanunun yayımını takip eden ayın sonuna kadar sonuçlandırılamaması halinde (iade taleplerine ilişkin incelemeler hariç) o vergiyle ilgili inceleme bırakılacaktır. Takdir işlemleri için de aynı şekilde hareket edilecektir. İncelemenin sonuçlandırılması;  inceleme raporları </w:t>
      </w:r>
      <w:proofErr w:type="gramStart"/>
      <w:r w:rsidRPr="00D65756">
        <w:rPr>
          <w:rFonts w:ascii="Tahoma" w:hAnsi="Tahoma" w:cs="Tahoma"/>
          <w:sz w:val="20"/>
          <w:szCs w:val="20"/>
        </w:rPr>
        <w:t>yada</w:t>
      </w:r>
      <w:proofErr w:type="gramEnd"/>
      <w:r w:rsidRPr="00D65756">
        <w:rPr>
          <w:rFonts w:ascii="Tahoma" w:hAnsi="Tahoma" w:cs="Tahoma"/>
          <w:sz w:val="20"/>
          <w:szCs w:val="20"/>
        </w:rPr>
        <w:t xml:space="preserve"> takdir kararlarının vergi dairesi kayıtlarına intikal etmesi olarak tanımlanmıştır.</w:t>
      </w:r>
    </w:p>
    <w:p w:rsidR="00154320" w:rsidRPr="00D65756" w:rsidRDefault="00154320" w:rsidP="00154320">
      <w:pPr>
        <w:pStyle w:val="Default"/>
        <w:jc w:val="both"/>
        <w:rPr>
          <w:rFonts w:ascii="Tahoma" w:hAnsi="Tahoma" w:cs="Tahoma"/>
          <w:sz w:val="20"/>
          <w:szCs w:val="20"/>
        </w:rPr>
      </w:pPr>
    </w:p>
    <w:p w:rsidR="00154320" w:rsidRPr="00D65756" w:rsidRDefault="00154320" w:rsidP="00154320">
      <w:pPr>
        <w:pStyle w:val="Default"/>
        <w:jc w:val="both"/>
        <w:rPr>
          <w:rFonts w:ascii="Tahoma" w:hAnsi="Tahoma" w:cs="Tahoma"/>
          <w:sz w:val="20"/>
          <w:szCs w:val="20"/>
        </w:rPr>
      </w:pPr>
      <w:r w:rsidRPr="00D65756">
        <w:rPr>
          <w:rFonts w:ascii="Tahoma" w:hAnsi="Tahoma" w:cs="Tahoma"/>
          <w:sz w:val="20"/>
          <w:szCs w:val="20"/>
        </w:rPr>
        <w:t>Eğer incelemeler bu süre içinde tamamlanırsa, inceleme raporlarının ve takdir komisyonu kararlarının vergi dairesi kayıtlarına intikal et</w:t>
      </w:r>
      <w:r>
        <w:rPr>
          <w:rFonts w:ascii="Tahoma" w:hAnsi="Tahoma" w:cs="Tahoma"/>
          <w:sz w:val="20"/>
          <w:szCs w:val="20"/>
        </w:rPr>
        <w:t xml:space="preserve">tirilmesinden önce matrah </w:t>
      </w:r>
      <w:proofErr w:type="gramStart"/>
      <w:r>
        <w:rPr>
          <w:rFonts w:ascii="Tahoma" w:hAnsi="Tahoma" w:cs="Tahoma"/>
          <w:sz w:val="20"/>
          <w:szCs w:val="20"/>
        </w:rPr>
        <w:t>yada</w:t>
      </w:r>
      <w:proofErr w:type="gramEnd"/>
      <w:r>
        <w:rPr>
          <w:rFonts w:ascii="Tahoma" w:hAnsi="Tahoma" w:cs="Tahoma"/>
          <w:sz w:val="20"/>
          <w:szCs w:val="20"/>
        </w:rPr>
        <w:t xml:space="preserve"> </w:t>
      </w:r>
      <w:r w:rsidRPr="00D65756">
        <w:rPr>
          <w:rFonts w:ascii="Tahoma" w:hAnsi="Tahoma" w:cs="Tahoma"/>
          <w:sz w:val="20"/>
          <w:szCs w:val="20"/>
        </w:rPr>
        <w:t xml:space="preserve">vergi artışında bulunulmuş olması şartıyla, bulunan farklar matrah ve vergi artışından düşülerek işlem </w:t>
      </w:r>
      <w:r>
        <w:rPr>
          <w:rFonts w:ascii="Tahoma" w:hAnsi="Tahoma" w:cs="Tahoma"/>
          <w:sz w:val="20"/>
          <w:szCs w:val="20"/>
        </w:rPr>
        <w:t xml:space="preserve">yapılacaktır.  Mükellefin beyan </w:t>
      </w:r>
      <w:r w:rsidRPr="00D65756">
        <w:rPr>
          <w:rFonts w:ascii="Tahoma" w:hAnsi="Tahoma" w:cs="Tahoma"/>
          <w:sz w:val="20"/>
          <w:szCs w:val="20"/>
        </w:rPr>
        <w:t xml:space="preserve">ettiği matrah </w:t>
      </w:r>
      <w:proofErr w:type="gramStart"/>
      <w:r w:rsidRPr="00D65756">
        <w:rPr>
          <w:rFonts w:ascii="Tahoma" w:hAnsi="Tahoma" w:cs="Tahoma"/>
          <w:sz w:val="20"/>
          <w:szCs w:val="20"/>
        </w:rPr>
        <w:t>yada</w:t>
      </w:r>
      <w:proofErr w:type="gramEnd"/>
      <w:r w:rsidRPr="00D65756">
        <w:rPr>
          <w:rFonts w:ascii="Tahoma" w:hAnsi="Tahoma" w:cs="Tahoma"/>
          <w:sz w:val="20"/>
          <w:szCs w:val="20"/>
        </w:rPr>
        <w:t xml:space="preserve"> vergi artışının üstünde bir fark kalıyorsa tarhiyat bu kalan kısım için söz</w:t>
      </w:r>
      <w:r w:rsidR="00CB74FF">
        <w:rPr>
          <w:rFonts w:ascii="Tahoma" w:hAnsi="Tahoma" w:cs="Tahoma"/>
          <w:sz w:val="20"/>
          <w:szCs w:val="20"/>
        </w:rPr>
        <w:t xml:space="preserve"> </w:t>
      </w:r>
      <w:r w:rsidRPr="00D65756">
        <w:rPr>
          <w:rFonts w:ascii="Tahoma" w:hAnsi="Tahoma" w:cs="Tahoma"/>
          <w:sz w:val="20"/>
          <w:szCs w:val="20"/>
        </w:rPr>
        <w:t>konusu olacaktır. Tabiatıyla bu kısım için ise yukarıdaki bölümde belirtilen inceleme raporu üzerine yapılacak tarhiyatlarla ilgili yapılandırma hükümlerinden faydalanılabilecektir.</w:t>
      </w:r>
    </w:p>
    <w:p w:rsidR="00154320" w:rsidRPr="00D65756" w:rsidRDefault="00154320" w:rsidP="00154320">
      <w:pPr>
        <w:pStyle w:val="Default"/>
        <w:jc w:val="both"/>
        <w:rPr>
          <w:rFonts w:ascii="Tahoma" w:hAnsi="Tahoma" w:cs="Tahoma"/>
          <w:sz w:val="20"/>
          <w:szCs w:val="20"/>
        </w:rPr>
      </w:pPr>
    </w:p>
    <w:p w:rsidR="00154320" w:rsidRPr="00D65756" w:rsidRDefault="00154320" w:rsidP="00154320">
      <w:pPr>
        <w:pStyle w:val="Default"/>
        <w:jc w:val="both"/>
        <w:rPr>
          <w:rFonts w:ascii="Tahoma" w:hAnsi="Tahoma" w:cs="Tahoma"/>
          <w:b/>
          <w:bCs/>
          <w:sz w:val="20"/>
          <w:szCs w:val="20"/>
        </w:rPr>
      </w:pPr>
      <w:r w:rsidRPr="00D65756">
        <w:rPr>
          <w:rFonts w:ascii="Tahoma" w:hAnsi="Tahoma" w:cs="Tahoma"/>
          <w:sz w:val="20"/>
          <w:szCs w:val="20"/>
        </w:rPr>
        <w:t xml:space="preserve">Bu durumda olan mükelleflerin matrah ve vergi artırımlarının inceleme sonucu bulunan farklardan düşülebilmesi için,  bu artırımlarını inceleme raporunun </w:t>
      </w:r>
      <w:proofErr w:type="gramStart"/>
      <w:r w:rsidRPr="00D65756">
        <w:rPr>
          <w:rFonts w:ascii="Tahoma" w:hAnsi="Tahoma" w:cs="Tahoma"/>
          <w:sz w:val="20"/>
          <w:szCs w:val="20"/>
        </w:rPr>
        <w:t>yada</w:t>
      </w:r>
      <w:proofErr w:type="gramEnd"/>
      <w:r w:rsidRPr="00D65756">
        <w:rPr>
          <w:rFonts w:ascii="Tahoma" w:hAnsi="Tahoma" w:cs="Tahoma"/>
          <w:sz w:val="20"/>
          <w:szCs w:val="20"/>
        </w:rPr>
        <w:t xml:space="preserve"> takdir kararının vergi dairesi kayıtlarına intikal etmesinden önce yapmaları gereklidir. Bu nedenle;  lehine olacağı düşüncesiyle bu uygulamayı terci</w:t>
      </w:r>
      <w:r>
        <w:rPr>
          <w:rFonts w:ascii="Tahoma" w:hAnsi="Tahoma" w:cs="Tahoma"/>
          <w:sz w:val="20"/>
          <w:szCs w:val="20"/>
        </w:rPr>
        <w:t xml:space="preserve">h edecek mükelleflerin Kanunun </w:t>
      </w:r>
      <w:r w:rsidRPr="00D65756">
        <w:rPr>
          <w:rFonts w:ascii="Tahoma" w:hAnsi="Tahoma" w:cs="Tahoma"/>
          <w:sz w:val="20"/>
          <w:szCs w:val="20"/>
        </w:rPr>
        <w:t>yayımlanmasını takiben gerekirse vergi dairesiyle ve inceleme elemanından da bilgi alarak mümkün olan en kısa sürede bu artışları yapmalarında fayda bulunmaktadır.</w:t>
      </w:r>
    </w:p>
    <w:p w:rsidR="00154320" w:rsidRPr="00D65756" w:rsidRDefault="00154320" w:rsidP="00154320">
      <w:pPr>
        <w:jc w:val="both"/>
        <w:rPr>
          <w:rFonts w:ascii="Tahoma" w:hAnsi="Tahoma" w:cs="Tahoma"/>
          <w:b/>
          <w:bCs/>
          <w:sz w:val="20"/>
          <w:szCs w:val="20"/>
        </w:rPr>
      </w:pPr>
    </w:p>
    <w:p w:rsidR="00044A58" w:rsidRDefault="00044A58" w:rsidP="00154320">
      <w:pPr>
        <w:jc w:val="both"/>
        <w:rPr>
          <w:rFonts w:ascii="Tahoma" w:hAnsi="Tahoma" w:cs="Tahoma"/>
          <w:b/>
          <w:bCs/>
          <w:sz w:val="20"/>
          <w:szCs w:val="20"/>
          <w:u w:val="single"/>
        </w:rPr>
      </w:pPr>
    </w:p>
    <w:p w:rsidR="00044A58" w:rsidRDefault="00044A58" w:rsidP="00154320">
      <w:pPr>
        <w:jc w:val="both"/>
        <w:rPr>
          <w:rFonts w:ascii="Tahoma" w:hAnsi="Tahoma" w:cs="Tahoma"/>
          <w:b/>
          <w:bCs/>
          <w:sz w:val="20"/>
          <w:szCs w:val="20"/>
          <w:u w:val="single"/>
        </w:rPr>
      </w:pPr>
    </w:p>
    <w:p w:rsidR="00154320" w:rsidRPr="00285D5D" w:rsidRDefault="00154320" w:rsidP="00154320">
      <w:pPr>
        <w:jc w:val="both"/>
        <w:rPr>
          <w:rFonts w:ascii="Tahoma" w:hAnsi="Tahoma" w:cs="Tahoma"/>
          <w:b/>
          <w:bCs/>
          <w:sz w:val="20"/>
          <w:szCs w:val="20"/>
          <w:u w:val="single"/>
        </w:rPr>
      </w:pPr>
      <w:r>
        <w:rPr>
          <w:rFonts w:ascii="Tahoma" w:hAnsi="Tahoma" w:cs="Tahoma"/>
          <w:b/>
          <w:bCs/>
          <w:sz w:val="20"/>
          <w:szCs w:val="20"/>
          <w:u w:val="single"/>
        </w:rPr>
        <w:lastRenderedPageBreak/>
        <w:t>4.</w:t>
      </w:r>
      <w:r w:rsidRPr="00285D5D">
        <w:rPr>
          <w:rFonts w:ascii="Tahoma" w:hAnsi="Tahoma" w:cs="Tahoma"/>
          <w:b/>
          <w:bCs/>
          <w:sz w:val="20"/>
          <w:szCs w:val="20"/>
          <w:u w:val="single"/>
        </w:rPr>
        <w:t>PİŞMANLIKLA VEYA KENDİLİĞİNDEN VERİLECEK BEYANLARLA İLGİLİ DÜZENLEMELER:</w:t>
      </w:r>
    </w:p>
    <w:p w:rsidR="00154320" w:rsidRPr="00D65756" w:rsidRDefault="00154320" w:rsidP="00154320">
      <w:pPr>
        <w:jc w:val="both"/>
        <w:rPr>
          <w:rFonts w:ascii="Tahoma" w:hAnsi="Tahoma" w:cs="Tahoma"/>
          <w:bCs/>
          <w:sz w:val="20"/>
          <w:szCs w:val="20"/>
        </w:rPr>
      </w:pPr>
      <w:r w:rsidRPr="00D65756">
        <w:rPr>
          <w:rFonts w:ascii="Tahoma" w:hAnsi="Tahoma" w:cs="Tahoma"/>
          <w:bCs/>
          <w:sz w:val="20"/>
          <w:szCs w:val="20"/>
        </w:rPr>
        <w:t xml:space="preserve">Bir </w:t>
      </w:r>
      <w:r>
        <w:rPr>
          <w:rFonts w:ascii="Tahoma" w:hAnsi="Tahoma" w:cs="Tahoma"/>
          <w:bCs/>
          <w:sz w:val="20"/>
          <w:szCs w:val="20"/>
        </w:rPr>
        <w:t xml:space="preserve">sonraki bölümde belirteceğimiz </w:t>
      </w:r>
      <w:r w:rsidRPr="00D65756">
        <w:rPr>
          <w:rFonts w:ascii="Tahoma" w:hAnsi="Tahoma" w:cs="Tahoma"/>
          <w:bCs/>
          <w:sz w:val="20"/>
          <w:szCs w:val="20"/>
        </w:rPr>
        <w:t>matrah ve vergi artırımı düzenl</w:t>
      </w:r>
      <w:r>
        <w:rPr>
          <w:rFonts w:ascii="Tahoma" w:hAnsi="Tahoma" w:cs="Tahoma"/>
          <w:bCs/>
          <w:sz w:val="20"/>
          <w:szCs w:val="20"/>
        </w:rPr>
        <w:t xml:space="preserve">emeleri sadece yıllık gelir ve </w:t>
      </w:r>
      <w:r w:rsidRPr="00D65756">
        <w:rPr>
          <w:rFonts w:ascii="Tahoma" w:hAnsi="Tahoma" w:cs="Tahoma"/>
          <w:bCs/>
          <w:sz w:val="20"/>
          <w:szCs w:val="20"/>
        </w:rPr>
        <w:t>kurumlar vergisi ile KDV ve bazı ve</w:t>
      </w:r>
      <w:r w:rsidR="00CB74FF">
        <w:rPr>
          <w:rFonts w:ascii="Tahoma" w:hAnsi="Tahoma" w:cs="Tahoma"/>
          <w:bCs/>
          <w:sz w:val="20"/>
          <w:szCs w:val="20"/>
        </w:rPr>
        <w:t>rgi stopajlarını kapsamaktadır.</w:t>
      </w:r>
    </w:p>
    <w:p w:rsidR="00154320" w:rsidRPr="00D65756" w:rsidRDefault="00154320" w:rsidP="00154320">
      <w:pPr>
        <w:jc w:val="both"/>
        <w:rPr>
          <w:rFonts w:ascii="Tahoma" w:hAnsi="Tahoma" w:cs="Tahoma"/>
          <w:bCs/>
          <w:sz w:val="20"/>
          <w:szCs w:val="20"/>
        </w:rPr>
      </w:pPr>
      <w:r w:rsidRPr="00D65756">
        <w:rPr>
          <w:rFonts w:ascii="Tahoma" w:hAnsi="Tahoma" w:cs="Tahoma"/>
          <w:bCs/>
          <w:sz w:val="20"/>
          <w:szCs w:val="20"/>
        </w:rPr>
        <w:t>Mükell</w:t>
      </w:r>
      <w:r>
        <w:rPr>
          <w:rFonts w:ascii="Tahoma" w:hAnsi="Tahoma" w:cs="Tahoma"/>
          <w:bCs/>
          <w:sz w:val="20"/>
          <w:szCs w:val="20"/>
        </w:rPr>
        <w:t>efin, bu kapsam dışında kalan (</w:t>
      </w:r>
      <w:r w:rsidRPr="00D65756">
        <w:rPr>
          <w:rFonts w:ascii="Tahoma" w:hAnsi="Tahoma" w:cs="Tahoma"/>
          <w:bCs/>
          <w:sz w:val="20"/>
          <w:szCs w:val="20"/>
        </w:rPr>
        <w:t xml:space="preserve"> ÖTV, Damga Vergisi gibi) vergiler için geçmişte riski mevcutsa bunlar için gerekli yasal şartların mevcut olması kaydıyla pişmanlıkla beyanname vermesi mümkündür. Ancak;  Vergi Usul Kanunu’ndaki hükümlere göre pişmanlıkla beyan üze</w:t>
      </w:r>
      <w:r>
        <w:rPr>
          <w:rFonts w:ascii="Tahoma" w:hAnsi="Tahoma" w:cs="Tahoma"/>
          <w:bCs/>
          <w:sz w:val="20"/>
          <w:szCs w:val="20"/>
        </w:rPr>
        <w:t xml:space="preserve">rine </w:t>
      </w:r>
      <w:r w:rsidRPr="00D65756">
        <w:rPr>
          <w:rFonts w:ascii="Tahoma" w:hAnsi="Tahoma" w:cs="Tahoma"/>
          <w:bCs/>
          <w:sz w:val="20"/>
          <w:szCs w:val="20"/>
        </w:rPr>
        <w:t xml:space="preserve">tahakkuk eden verginin </w:t>
      </w:r>
      <w:r>
        <w:rPr>
          <w:rFonts w:ascii="Tahoma" w:hAnsi="Tahoma" w:cs="Tahoma"/>
          <w:bCs/>
          <w:sz w:val="20"/>
          <w:szCs w:val="20"/>
        </w:rPr>
        <w:t xml:space="preserve">15 </w:t>
      </w:r>
      <w:r w:rsidRPr="00D65756">
        <w:rPr>
          <w:rFonts w:ascii="Tahoma" w:hAnsi="Tahoma" w:cs="Tahoma"/>
          <w:bCs/>
          <w:sz w:val="20"/>
          <w:szCs w:val="20"/>
        </w:rPr>
        <w:t>gün içinde ve gecikme zammı oranıyla hesaplanacak pişmanlık zammıyla birlikte ödenmesi gerekmektedir.</w:t>
      </w:r>
    </w:p>
    <w:p w:rsidR="00154320" w:rsidRPr="00D65756" w:rsidRDefault="00154320" w:rsidP="00154320">
      <w:pPr>
        <w:jc w:val="both"/>
        <w:rPr>
          <w:rFonts w:ascii="Tahoma" w:hAnsi="Tahoma" w:cs="Tahoma"/>
          <w:bCs/>
          <w:sz w:val="20"/>
          <w:szCs w:val="20"/>
        </w:rPr>
      </w:pPr>
      <w:r>
        <w:rPr>
          <w:rFonts w:ascii="Tahoma" w:hAnsi="Tahoma" w:cs="Tahoma"/>
          <w:bCs/>
          <w:sz w:val="20"/>
          <w:szCs w:val="20"/>
        </w:rPr>
        <w:t xml:space="preserve">Bu </w:t>
      </w:r>
      <w:r w:rsidRPr="00D65756">
        <w:rPr>
          <w:rFonts w:ascii="Tahoma" w:hAnsi="Tahoma" w:cs="Tahoma"/>
          <w:bCs/>
          <w:sz w:val="20"/>
          <w:szCs w:val="20"/>
        </w:rPr>
        <w:t>Kanun ile bu konuda da kolaylık getiri</w:t>
      </w:r>
      <w:r>
        <w:rPr>
          <w:rFonts w:ascii="Tahoma" w:hAnsi="Tahoma" w:cs="Tahoma"/>
          <w:bCs/>
          <w:sz w:val="20"/>
          <w:szCs w:val="20"/>
        </w:rPr>
        <w:t xml:space="preserve">lmektedir. Şöyle ki; </w:t>
      </w:r>
      <w:r w:rsidRPr="00D65756">
        <w:rPr>
          <w:rFonts w:ascii="Tahoma" w:hAnsi="Tahoma" w:cs="Tahoma"/>
          <w:bCs/>
          <w:sz w:val="20"/>
          <w:szCs w:val="20"/>
        </w:rPr>
        <w:t>Kanunun yayımlandığı tarihi izleyen ikinci ayı</w:t>
      </w:r>
      <w:r>
        <w:rPr>
          <w:rFonts w:ascii="Tahoma" w:hAnsi="Tahoma" w:cs="Tahoma"/>
          <w:bCs/>
          <w:sz w:val="20"/>
          <w:szCs w:val="20"/>
        </w:rPr>
        <w:t xml:space="preserve">n sonuna kadar bu beyannameler verilir ve tahakkuk edecek vergiler </w:t>
      </w:r>
      <w:r w:rsidRPr="00D65756">
        <w:rPr>
          <w:rFonts w:ascii="Tahoma" w:hAnsi="Tahoma" w:cs="Tahoma"/>
          <w:bCs/>
          <w:sz w:val="20"/>
          <w:szCs w:val="20"/>
        </w:rPr>
        <w:t xml:space="preserve">Kanunun yayımlandığı </w:t>
      </w:r>
      <w:proofErr w:type="gramStart"/>
      <w:r w:rsidRPr="00D65756">
        <w:rPr>
          <w:rFonts w:ascii="Tahoma" w:hAnsi="Tahoma" w:cs="Tahoma"/>
          <w:bCs/>
          <w:sz w:val="20"/>
          <w:szCs w:val="20"/>
        </w:rPr>
        <w:t>tarihe  kadar</w:t>
      </w:r>
      <w:proofErr w:type="gramEnd"/>
      <w:r w:rsidRPr="00D65756">
        <w:rPr>
          <w:rFonts w:ascii="Tahoma" w:hAnsi="Tahoma" w:cs="Tahoma"/>
          <w:bCs/>
          <w:sz w:val="20"/>
          <w:szCs w:val="20"/>
        </w:rPr>
        <w:t xml:space="preserve">  </w:t>
      </w:r>
      <w:r>
        <w:rPr>
          <w:rFonts w:ascii="Tahoma" w:hAnsi="Tahoma" w:cs="Tahoma"/>
          <w:bCs/>
          <w:sz w:val="20"/>
          <w:szCs w:val="20"/>
        </w:rPr>
        <w:t>Yİ-</w:t>
      </w:r>
      <w:r w:rsidRPr="00D65756">
        <w:rPr>
          <w:rFonts w:ascii="Tahoma" w:hAnsi="Tahoma" w:cs="Tahoma"/>
          <w:bCs/>
          <w:sz w:val="20"/>
          <w:szCs w:val="20"/>
        </w:rPr>
        <w:t>ÜFE  endeksindeki artış oranındaki faizle birlikte  bu Kanundaki süre ve şekilde ödenirse,  pişmanlık zammı ve ceza alınmayacaktır. Görüldüğü gi</w:t>
      </w:r>
      <w:r>
        <w:rPr>
          <w:rFonts w:ascii="Tahoma" w:hAnsi="Tahoma" w:cs="Tahoma"/>
          <w:bCs/>
          <w:sz w:val="20"/>
          <w:szCs w:val="20"/>
        </w:rPr>
        <w:t xml:space="preserve">bi hem </w:t>
      </w:r>
      <w:r w:rsidRPr="00D65756">
        <w:rPr>
          <w:rFonts w:ascii="Tahoma" w:hAnsi="Tahoma" w:cs="Tahoma"/>
          <w:bCs/>
          <w:sz w:val="20"/>
          <w:szCs w:val="20"/>
        </w:rPr>
        <w:t>pişmanlık zammı ye</w:t>
      </w:r>
      <w:r>
        <w:rPr>
          <w:rFonts w:ascii="Tahoma" w:hAnsi="Tahoma" w:cs="Tahoma"/>
          <w:bCs/>
          <w:sz w:val="20"/>
          <w:szCs w:val="20"/>
        </w:rPr>
        <w:t xml:space="preserve">rine enflasyon artışı oranında </w:t>
      </w:r>
      <w:r w:rsidRPr="00D65756">
        <w:rPr>
          <w:rFonts w:ascii="Tahoma" w:hAnsi="Tahoma" w:cs="Tahoma"/>
          <w:bCs/>
          <w:sz w:val="20"/>
          <w:szCs w:val="20"/>
        </w:rPr>
        <w:t>faiz ödenmek suretiyle bir avantaj sağlanmakta hem d</w:t>
      </w:r>
      <w:r>
        <w:rPr>
          <w:rFonts w:ascii="Tahoma" w:hAnsi="Tahoma" w:cs="Tahoma"/>
          <w:bCs/>
          <w:sz w:val="20"/>
          <w:szCs w:val="20"/>
        </w:rPr>
        <w:t xml:space="preserve">e ödeme bu Kanun ile getirilen </w:t>
      </w:r>
      <w:r w:rsidRPr="00D65756">
        <w:rPr>
          <w:rFonts w:ascii="Tahoma" w:hAnsi="Tahoma" w:cs="Tahoma"/>
          <w:bCs/>
          <w:sz w:val="20"/>
          <w:szCs w:val="20"/>
        </w:rPr>
        <w:t>süreye yayılmaktadır.</w:t>
      </w:r>
    </w:p>
    <w:p w:rsidR="00154320" w:rsidRPr="00D65756" w:rsidRDefault="00154320" w:rsidP="00154320">
      <w:pPr>
        <w:jc w:val="both"/>
        <w:rPr>
          <w:rFonts w:ascii="Tahoma" w:hAnsi="Tahoma" w:cs="Tahoma"/>
          <w:bCs/>
          <w:sz w:val="20"/>
          <w:szCs w:val="20"/>
        </w:rPr>
      </w:pPr>
      <w:r w:rsidRPr="00D65756">
        <w:rPr>
          <w:rFonts w:ascii="Tahoma" w:hAnsi="Tahoma" w:cs="Tahoma"/>
          <w:bCs/>
          <w:sz w:val="20"/>
          <w:szCs w:val="20"/>
        </w:rPr>
        <w:t xml:space="preserve">Kendiliğinden verilen beyannamelerde de aynı avantajlar sağlanmaktadır. Üstelik bunlarda vergi </w:t>
      </w:r>
      <w:proofErr w:type="spellStart"/>
      <w:r w:rsidRPr="00D65756">
        <w:rPr>
          <w:rFonts w:ascii="Tahoma" w:hAnsi="Tahoma" w:cs="Tahoma"/>
          <w:bCs/>
          <w:sz w:val="20"/>
          <w:szCs w:val="20"/>
        </w:rPr>
        <w:t>ziyaı</w:t>
      </w:r>
      <w:proofErr w:type="spellEnd"/>
      <w:r w:rsidRPr="00D65756">
        <w:rPr>
          <w:rFonts w:ascii="Tahoma" w:hAnsi="Tahoma" w:cs="Tahoma"/>
          <w:bCs/>
          <w:sz w:val="20"/>
          <w:szCs w:val="20"/>
        </w:rPr>
        <w:t xml:space="preserve"> cezası da </w:t>
      </w:r>
      <w:proofErr w:type="spellStart"/>
      <w:r w:rsidRPr="00D65756">
        <w:rPr>
          <w:rFonts w:ascii="Tahoma" w:hAnsi="Tahoma" w:cs="Tahoma"/>
          <w:bCs/>
          <w:sz w:val="20"/>
          <w:szCs w:val="20"/>
        </w:rPr>
        <w:t>sözkonusu</w:t>
      </w:r>
      <w:proofErr w:type="spellEnd"/>
      <w:r w:rsidRPr="00D65756">
        <w:rPr>
          <w:rFonts w:ascii="Tahoma" w:hAnsi="Tahoma" w:cs="Tahoma"/>
          <w:bCs/>
          <w:sz w:val="20"/>
          <w:szCs w:val="20"/>
        </w:rPr>
        <w:t xml:space="preserve"> olduğundan bu cezanın tamamı silinmektedir.</w:t>
      </w:r>
    </w:p>
    <w:p w:rsidR="00154320" w:rsidRPr="00D65756" w:rsidRDefault="00154320" w:rsidP="00154320">
      <w:pPr>
        <w:jc w:val="both"/>
        <w:rPr>
          <w:rFonts w:ascii="Tahoma" w:hAnsi="Tahoma" w:cs="Tahoma"/>
          <w:bCs/>
          <w:sz w:val="20"/>
          <w:szCs w:val="20"/>
        </w:rPr>
      </w:pPr>
      <w:r w:rsidRPr="00D65756">
        <w:rPr>
          <w:rFonts w:ascii="Tahoma" w:hAnsi="Tahoma" w:cs="Tahoma"/>
          <w:bCs/>
          <w:sz w:val="20"/>
          <w:szCs w:val="20"/>
        </w:rPr>
        <w:t xml:space="preserve">Emlak vergisi Vergi Usul Kanunu’nda düzenlenmiş pişmanlık kapsamına girmemekle birlikte bu Kanunla </w:t>
      </w:r>
      <w:r>
        <w:rPr>
          <w:rFonts w:ascii="Tahoma" w:hAnsi="Tahoma" w:cs="Tahoma"/>
          <w:bCs/>
          <w:sz w:val="20"/>
          <w:szCs w:val="20"/>
        </w:rPr>
        <w:t>2016 ve önceki</w:t>
      </w:r>
      <w:r w:rsidRPr="00D65756">
        <w:rPr>
          <w:rFonts w:ascii="Tahoma" w:hAnsi="Tahoma" w:cs="Tahoma"/>
          <w:bCs/>
          <w:sz w:val="20"/>
          <w:szCs w:val="20"/>
        </w:rPr>
        <w:t xml:space="preserve"> dönemlere ilişkin emlak vergisi bildirimlerini vermeyen </w:t>
      </w:r>
      <w:proofErr w:type="gramStart"/>
      <w:r w:rsidRPr="00D65756">
        <w:rPr>
          <w:rFonts w:ascii="Tahoma" w:hAnsi="Tahoma" w:cs="Tahoma"/>
          <w:bCs/>
          <w:sz w:val="20"/>
          <w:szCs w:val="20"/>
        </w:rPr>
        <w:t>yada</w:t>
      </w:r>
      <w:proofErr w:type="gramEnd"/>
      <w:r w:rsidRPr="00D65756">
        <w:rPr>
          <w:rFonts w:ascii="Tahoma" w:hAnsi="Tahoma" w:cs="Tahoma"/>
          <w:bCs/>
          <w:sz w:val="20"/>
          <w:szCs w:val="20"/>
        </w:rPr>
        <w:t xml:space="preserve"> eksik tahakkuk ettiren mük</w:t>
      </w:r>
      <w:r w:rsidR="00CB74FF">
        <w:rPr>
          <w:rFonts w:ascii="Tahoma" w:hAnsi="Tahoma" w:cs="Tahoma"/>
          <w:bCs/>
          <w:sz w:val="20"/>
          <w:szCs w:val="20"/>
        </w:rPr>
        <w:t xml:space="preserve">elleflere de benzer avantajlar </w:t>
      </w:r>
      <w:r w:rsidRPr="00D65756">
        <w:rPr>
          <w:rFonts w:ascii="Tahoma" w:hAnsi="Tahoma" w:cs="Tahoma"/>
          <w:bCs/>
          <w:sz w:val="20"/>
          <w:szCs w:val="20"/>
        </w:rPr>
        <w:t>sağlanmaktadır.</w:t>
      </w:r>
    </w:p>
    <w:p w:rsidR="00154320" w:rsidRPr="00D65756" w:rsidRDefault="00154320" w:rsidP="00154320">
      <w:pPr>
        <w:jc w:val="both"/>
        <w:rPr>
          <w:rFonts w:ascii="Tahoma" w:hAnsi="Tahoma" w:cs="Tahoma"/>
          <w:bCs/>
          <w:sz w:val="20"/>
          <w:szCs w:val="20"/>
        </w:rPr>
      </w:pPr>
      <w:r>
        <w:rPr>
          <w:rFonts w:ascii="Tahoma" w:hAnsi="Tahoma" w:cs="Tahoma"/>
          <w:bCs/>
          <w:sz w:val="20"/>
          <w:szCs w:val="20"/>
        </w:rPr>
        <w:t xml:space="preserve">Matrah veya vergi artırımı </w:t>
      </w:r>
      <w:r w:rsidRPr="00D65756">
        <w:rPr>
          <w:rFonts w:ascii="Tahoma" w:hAnsi="Tahoma" w:cs="Tahoma"/>
          <w:bCs/>
          <w:sz w:val="20"/>
          <w:szCs w:val="20"/>
        </w:rPr>
        <w:t xml:space="preserve">kapsamına giren vergiler açısından da bu hükümlerden yararlanmak </w:t>
      </w:r>
      <w:proofErr w:type="spellStart"/>
      <w:r w:rsidRPr="00D65756">
        <w:rPr>
          <w:rFonts w:ascii="Tahoma" w:hAnsi="Tahoma" w:cs="Tahoma"/>
          <w:bCs/>
          <w:sz w:val="20"/>
          <w:szCs w:val="20"/>
        </w:rPr>
        <w:t>sözkonusu</w:t>
      </w:r>
      <w:proofErr w:type="spellEnd"/>
      <w:r w:rsidRPr="00D65756">
        <w:rPr>
          <w:rFonts w:ascii="Tahoma" w:hAnsi="Tahoma" w:cs="Tahoma"/>
          <w:bCs/>
          <w:sz w:val="20"/>
          <w:szCs w:val="20"/>
        </w:rPr>
        <w:t xml:space="preserve"> olabilir. Şöyle ki;  </w:t>
      </w:r>
    </w:p>
    <w:p w:rsidR="00154320" w:rsidRPr="00D65756" w:rsidRDefault="00154320" w:rsidP="00154320">
      <w:pPr>
        <w:jc w:val="both"/>
        <w:rPr>
          <w:rFonts w:ascii="Tahoma" w:hAnsi="Tahoma" w:cs="Tahoma"/>
          <w:bCs/>
          <w:sz w:val="20"/>
          <w:szCs w:val="20"/>
        </w:rPr>
      </w:pPr>
      <w:r w:rsidRPr="00D65756">
        <w:rPr>
          <w:rFonts w:ascii="Tahoma" w:hAnsi="Tahoma" w:cs="Tahoma"/>
          <w:bCs/>
          <w:sz w:val="20"/>
          <w:szCs w:val="20"/>
        </w:rPr>
        <w:t>2</w:t>
      </w:r>
      <w:r>
        <w:rPr>
          <w:rFonts w:ascii="Tahoma" w:hAnsi="Tahoma" w:cs="Tahoma"/>
          <w:bCs/>
          <w:sz w:val="20"/>
          <w:szCs w:val="20"/>
        </w:rPr>
        <w:t>016</w:t>
      </w:r>
      <w:r w:rsidRPr="00D65756">
        <w:rPr>
          <w:rFonts w:ascii="Tahoma" w:hAnsi="Tahoma" w:cs="Tahoma"/>
          <w:bCs/>
          <w:sz w:val="20"/>
          <w:szCs w:val="20"/>
        </w:rPr>
        <w:t xml:space="preserve"> </w:t>
      </w:r>
      <w:proofErr w:type="gramStart"/>
      <w:r w:rsidRPr="00D65756">
        <w:rPr>
          <w:rFonts w:ascii="Tahoma" w:hAnsi="Tahoma" w:cs="Tahoma"/>
          <w:bCs/>
          <w:sz w:val="20"/>
          <w:szCs w:val="20"/>
        </w:rPr>
        <w:t>yılı  matrah</w:t>
      </w:r>
      <w:proofErr w:type="gramEnd"/>
      <w:r w:rsidRPr="00D65756">
        <w:rPr>
          <w:rFonts w:ascii="Tahoma" w:hAnsi="Tahoma" w:cs="Tahoma"/>
          <w:bCs/>
          <w:sz w:val="20"/>
          <w:szCs w:val="20"/>
        </w:rPr>
        <w:t xml:space="preserve"> veya vergi artırımı  kapsamına girm</w:t>
      </w:r>
      <w:r>
        <w:rPr>
          <w:rFonts w:ascii="Tahoma" w:hAnsi="Tahoma" w:cs="Tahoma"/>
          <w:bCs/>
          <w:sz w:val="20"/>
          <w:szCs w:val="20"/>
        </w:rPr>
        <w:t xml:space="preserve">emektedir. Ancak;  </w:t>
      </w:r>
      <w:proofErr w:type="gramStart"/>
      <w:r>
        <w:rPr>
          <w:rFonts w:ascii="Tahoma" w:hAnsi="Tahoma" w:cs="Tahoma"/>
          <w:bCs/>
          <w:sz w:val="20"/>
          <w:szCs w:val="20"/>
        </w:rPr>
        <w:t>örneğin  2016</w:t>
      </w:r>
      <w:proofErr w:type="gramEnd"/>
      <w:r w:rsidRPr="00D65756">
        <w:rPr>
          <w:rFonts w:ascii="Tahoma" w:hAnsi="Tahoma" w:cs="Tahoma"/>
          <w:bCs/>
          <w:sz w:val="20"/>
          <w:szCs w:val="20"/>
        </w:rPr>
        <w:t xml:space="preserve"> yılının </w:t>
      </w:r>
      <w:r>
        <w:rPr>
          <w:rFonts w:ascii="Tahoma" w:hAnsi="Tahoma" w:cs="Tahoma"/>
          <w:bCs/>
          <w:sz w:val="20"/>
          <w:szCs w:val="20"/>
        </w:rPr>
        <w:t>kanunun yayımlanmasından önceki herhangi bir</w:t>
      </w:r>
      <w:r w:rsidRPr="00D65756">
        <w:rPr>
          <w:rFonts w:ascii="Tahoma" w:hAnsi="Tahoma" w:cs="Tahoma"/>
          <w:bCs/>
          <w:sz w:val="20"/>
          <w:szCs w:val="20"/>
        </w:rPr>
        <w:t xml:space="preserve"> ayına ait KDV matrahları açısından problemi olanlar bu dönemler için yukarıdaki düzenlemelere göre pişmanlıkla yada kendiliğinden beyanla ilgili hükümlere göre beyanda bulunabilirler.</w:t>
      </w:r>
    </w:p>
    <w:p w:rsidR="00560B6A" w:rsidRDefault="00154320" w:rsidP="00154320">
      <w:pPr>
        <w:jc w:val="both"/>
        <w:rPr>
          <w:rFonts w:ascii="Tahoma" w:hAnsi="Tahoma" w:cs="Tahoma"/>
          <w:bCs/>
          <w:sz w:val="20"/>
          <w:szCs w:val="20"/>
        </w:rPr>
      </w:pPr>
      <w:r w:rsidRPr="00D65756">
        <w:rPr>
          <w:rFonts w:ascii="Tahoma" w:hAnsi="Tahoma" w:cs="Tahoma"/>
          <w:bCs/>
          <w:sz w:val="20"/>
          <w:szCs w:val="20"/>
        </w:rPr>
        <w:t>Diğer taraftan;  bazı durumlarda matrah veya vergi artırımı yerine pişmanlıkla beyanda bulunmak avantajlı olabilir. Olayın özelliğine göre karar verilmesinde fayda bulunmaktadır.</w:t>
      </w:r>
    </w:p>
    <w:p w:rsidR="00154320" w:rsidRPr="00560B6A" w:rsidRDefault="00EE35A5" w:rsidP="00154320">
      <w:pPr>
        <w:jc w:val="both"/>
        <w:rPr>
          <w:rFonts w:ascii="Tahoma" w:hAnsi="Tahoma" w:cs="Tahoma"/>
          <w:bCs/>
          <w:sz w:val="20"/>
          <w:szCs w:val="20"/>
        </w:rPr>
      </w:pPr>
      <w:r w:rsidRPr="00CB74FF">
        <w:rPr>
          <w:rFonts w:ascii="Tahoma" w:hAnsi="Tahoma" w:cs="Tahoma"/>
          <w:b/>
          <w:bCs/>
          <w:sz w:val="20"/>
          <w:szCs w:val="20"/>
          <w:u w:val="single"/>
        </w:rPr>
        <w:t>ÖRNEK</w:t>
      </w:r>
      <w:r w:rsidR="00154320" w:rsidRPr="00CB74FF">
        <w:rPr>
          <w:rFonts w:ascii="Tahoma" w:hAnsi="Tahoma" w:cs="Tahoma"/>
          <w:b/>
          <w:bCs/>
          <w:sz w:val="20"/>
          <w:szCs w:val="20"/>
          <w:u w:val="single"/>
        </w:rPr>
        <w:t>:</w:t>
      </w:r>
    </w:p>
    <w:p w:rsidR="00154320" w:rsidRPr="00D65756" w:rsidRDefault="00154320" w:rsidP="00154320">
      <w:pPr>
        <w:jc w:val="both"/>
        <w:rPr>
          <w:rFonts w:ascii="Tahoma" w:hAnsi="Tahoma" w:cs="Tahoma"/>
          <w:bCs/>
          <w:sz w:val="20"/>
          <w:szCs w:val="20"/>
        </w:rPr>
      </w:pPr>
      <w:r>
        <w:rPr>
          <w:rFonts w:ascii="Tahoma" w:hAnsi="Tahoma" w:cs="Tahoma"/>
          <w:bCs/>
          <w:sz w:val="20"/>
          <w:szCs w:val="20"/>
        </w:rPr>
        <w:t>(X)  firması 2011 yılın</w:t>
      </w:r>
      <w:r w:rsidR="00CB74FF">
        <w:rPr>
          <w:rFonts w:ascii="Tahoma" w:hAnsi="Tahoma" w:cs="Tahoma"/>
          <w:bCs/>
          <w:sz w:val="20"/>
          <w:szCs w:val="20"/>
        </w:rPr>
        <w:t xml:space="preserve">a ilişkin olarak KDV açısından </w:t>
      </w:r>
      <w:r w:rsidRPr="00D65756">
        <w:rPr>
          <w:rFonts w:ascii="Tahoma" w:hAnsi="Tahoma" w:cs="Tahoma"/>
          <w:bCs/>
          <w:sz w:val="20"/>
          <w:szCs w:val="20"/>
        </w:rPr>
        <w:t xml:space="preserve">sadece anılan yılın Aralık ayında gerçekleşen bir işlemden dolayı riski olduğunu düşünmektedir. Bu riskin matrahı  30.000 TL, KDV si ise </w:t>
      </w:r>
      <w:r>
        <w:rPr>
          <w:rFonts w:ascii="Tahoma" w:hAnsi="Tahoma" w:cs="Tahoma"/>
          <w:bCs/>
          <w:sz w:val="20"/>
          <w:szCs w:val="20"/>
        </w:rPr>
        <w:t xml:space="preserve">5.400 TL </w:t>
      </w:r>
      <w:proofErr w:type="spellStart"/>
      <w:proofErr w:type="gramStart"/>
      <w:r>
        <w:rPr>
          <w:rFonts w:ascii="Tahoma" w:hAnsi="Tahoma" w:cs="Tahoma"/>
          <w:bCs/>
          <w:sz w:val="20"/>
          <w:szCs w:val="20"/>
        </w:rPr>
        <w:t>dır</w:t>
      </w:r>
      <w:proofErr w:type="spellEnd"/>
      <w:proofErr w:type="gramEnd"/>
      <w:r>
        <w:rPr>
          <w:rFonts w:ascii="Tahoma" w:hAnsi="Tahoma" w:cs="Tahoma"/>
          <w:bCs/>
          <w:sz w:val="20"/>
          <w:szCs w:val="20"/>
        </w:rPr>
        <w:t>. Bu mükellefin 2011</w:t>
      </w:r>
      <w:r w:rsidR="00CB74FF">
        <w:rPr>
          <w:rFonts w:ascii="Tahoma" w:hAnsi="Tahoma" w:cs="Tahoma"/>
          <w:bCs/>
          <w:sz w:val="20"/>
          <w:szCs w:val="20"/>
        </w:rPr>
        <w:t xml:space="preserve"> yılında beyan </w:t>
      </w:r>
      <w:r w:rsidRPr="00D65756">
        <w:rPr>
          <w:rFonts w:ascii="Tahoma" w:hAnsi="Tahoma" w:cs="Tahoma"/>
          <w:bCs/>
          <w:sz w:val="20"/>
          <w:szCs w:val="20"/>
        </w:rPr>
        <w:t>ettiği hesa</w:t>
      </w:r>
      <w:r w:rsidR="00CB74FF">
        <w:rPr>
          <w:rFonts w:ascii="Tahoma" w:hAnsi="Tahoma" w:cs="Tahoma"/>
          <w:bCs/>
          <w:sz w:val="20"/>
          <w:szCs w:val="20"/>
        </w:rPr>
        <w:t>planan KDV toplamı 3.000.000 TL</w:t>
      </w:r>
      <w:r w:rsidRPr="00D65756">
        <w:rPr>
          <w:rFonts w:ascii="Tahoma" w:hAnsi="Tahoma" w:cs="Tahoma"/>
          <w:bCs/>
          <w:sz w:val="20"/>
          <w:szCs w:val="20"/>
        </w:rPr>
        <w:t xml:space="preserve"> olduğunu varsayalım.</w:t>
      </w:r>
    </w:p>
    <w:p w:rsidR="00154320" w:rsidRPr="00D65756" w:rsidRDefault="00154320" w:rsidP="00154320">
      <w:pPr>
        <w:jc w:val="both"/>
        <w:rPr>
          <w:rFonts w:ascii="Tahoma" w:hAnsi="Tahoma" w:cs="Tahoma"/>
          <w:bCs/>
          <w:sz w:val="20"/>
          <w:szCs w:val="20"/>
        </w:rPr>
      </w:pPr>
      <w:r>
        <w:rPr>
          <w:rFonts w:ascii="Tahoma" w:hAnsi="Tahoma" w:cs="Tahoma"/>
          <w:bCs/>
          <w:sz w:val="20"/>
          <w:szCs w:val="20"/>
        </w:rPr>
        <w:t>Bu firma, 2011</w:t>
      </w:r>
      <w:r w:rsidRPr="00D65756">
        <w:rPr>
          <w:rFonts w:ascii="Tahoma" w:hAnsi="Tahoma" w:cs="Tahoma"/>
          <w:bCs/>
          <w:sz w:val="20"/>
          <w:szCs w:val="20"/>
        </w:rPr>
        <w:t xml:space="preserve"> yılında KDV açısından başkaca bir problemi olmadığı kanaatin</w:t>
      </w:r>
      <w:r>
        <w:rPr>
          <w:rFonts w:ascii="Tahoma" w:hAnsi="Tahoma" w:cs="Tahoma"/>
          <w:bCs/>
          <w:sz w:val="20"/>
          <w:szCs w:val="20"/>
        </w:rPr>
        <w:t xml:space="preserve">de ise belirtilen yıl için KDV </w:t>
      </w:r>
      <w:r w:rsidRPr="00D65756">
        <w:rPr>
          <w:rFonts w:ascii="Tahoma" w:hAnsi="Tahoma" w:cs="Tahoma"/>
          <w:bCs/>
          <w:sz w:val="20"/>
          <w:szCs w:val="20"/>
        </w:rPr>
        <w:t>vergi artırımı mı yoksa pişmanlıkla beyanda mı bulunacağına karar verirken bu iki işlemin maliyetini karşılaştırabilir.</w:t>
      </w:r>
    </w:p>
    <w:p w:rsidR="00154320" w:rsidRPr="00D65756" w:rsidRDefault="00154320" w:rsidP="00D806BD">
      <w:pPr>
        <w:spacing w:before="240" w:after="240" w:line="240" w:lineRule="auto"/>
        <w:jc w:val="both"/>
        <w:rPr>
          <w:rFonts w:ascii="Tahoma" w:hAnsi="Tahoma" w:cs="Tahoma"/>
          <w:bCs/>
          <w:sz w:val="20"/>
          <w:szCs w:val="20"/>
        </w:rPr>
      </w:pPr>
      <w:r w:rsidRPr="00D65756">
        <w:rPr>
          <w:rFonts w:ascii="Tahoma" w:hAnsi="Tahoma" w:cs="Tahoma"/>
          <w:bCs/>
          <w:sz w:val="20"/>
          <w:szCs w:val="20"/>
        </w:rPr>
        <w:t>20</w:t>
      </w:r>
      <w:r>
        <w:rPr>
          <w:rFonts w:ascii="Tahoma" w:hAnsi="Tahoma" w:cs="Tahoma"/>
          <w:bCs/>
          <w:sz w:val="20"/>
          <w:szCs w:val="20"/>
        </w:rPr>
        <w:t>11</w:t>
      </w:r>
      <w:r w:rsidRPr="00D65756">
        <w:rPr>
          <w:rFonts w:ascii="Tahoma" w:hAnsi="Tahoma" w:cs="Tahoma"/>
          <w:bCs/>
          <w:sz w:val="20"/>
          <w:szCs w:val="20"/>
        </w:rPr>
        <w:t xml:space="preserve"> yılı için KDV artırımının kendis</w:t>
      </w:r>
      <w:r>
        <w:rPr>
          <w:rFonts w:ascii="Tahoma" w:hAnsi="Tahoma" w:cs="Tahoma"/>
          <w:bCs/>
          <w:sz w:val="20"/>
          <w:szCs w:val="20"/>
        </w:rPr>
        <w:t>ine maliyeti (3.000.000 TL * % 3</w:t>
      </w:r>
      <w:r w:rsidRPr="00D65756">
        <w:rPr>
          <w:rFonts w:ascii="Tahoma" w:hAnsi="Tahoma" w:cs="Tahoma"/>
          <w:bCs/>
          <w:sz w:val="20"/>
          <w:szCs w:val="20"/>
        </w:rPr>
        <w:t xml:space="preserve">,5  =)  </w:t>
      </w:r>
      <w:r>
        <w:rPr>
          <w:rFonts w:ascii="Tahoma" w:hAnsi="Tahoma" w:cs="Tahoma"/>
          <w:bCs/>
          <w:sz w:val="20"/>
          <w:szCs w:val="20"/>
        </w:rPr>
        <w:t>10</w:t>
      </w:r>
      <w:r w:rsidR="00CB74FF">
        <w:rPr>
          <w:rFonts w:ascii="Tahoma" w:hAnsi="Tahoma" w:cs="Tahoma"/>
          <w:bCs/>
          <w:sz w:val="20"/>
          <w:szCs w:val="20"/>
        </w:rPr>
        <w:t xml:space="preserve">5.000 TL </w:t>
      </w:r>
      <w:r w:rsidRPr="00D65756">
        <w:rPr>
          <w:rFonts w:ascii="Tahoma" w:hAnsi="Tahoma" w:cs="Tahoma"/>
          <w:bCs/>
          <w:sz w:val="20"/>
          <w:szCs w:val="20"/>
        </w:rPr>
        <w:t>olacaktır. Buna karşılık Aralık ayı için b</w:t>
      </w:r>
      <w:r>
        <w:rPr>
          <w:rFonts w:ascii="Tahoma" w:hAnsi="Tahoma" w:cs="Tahoma"/>
          <w:bCs/>
          <w:sz w:val="20"/>
          <w:szCs w:val="20"/>
        </w:rPr>
        <w:t xml:space="preserve">u Kanun kapsamında pişmanlıkla </w:t>
      </w:r>
      <w:r w:rsidRPr="00D65756">
        <w:rPr>
          <w:rFonts w:ascii="Tahoma" w:hAnsi="Tahoma" w:cs="Tahoma"/>
          <w:bCs/>
          <w:sz w:val="20"/>
          <w:szCs w:val="20"/>
        </w:rPr>
        <w:t>beyanda bulunu</w:t>
      </w:r>
      <w:r w:rsidR="00CB74FF">
        <w:rPr>
          <w:rFonts w:ascii="Tahoma" w:hAnsi="Tahoma" w:cs="Tahoma"/>
          <w:bCs/>
          <w:sz w:val="20"/>
          <w:szCs w:val="20"/>
        </w:rPr>
        <w:t xml:space="preserve">rsa yaklaşık faiziyle birlikte </w:t>
      </w:r>
      <w:r>
        <w:rPr>
          <w:rFonts w:ascii="Tahoma" w:hAnsi="Tahoma" w:cs="Tahoma"/>
          <w:bCs/>
          <w:sz w:val="20"/>
          <w:szCs w:val="20"/>
        </w:rPr>
        <w:t xml:space="preserve">6.710 TL </w:t>
      </w:r>
      <w:r w:rsidRPr="00D65756">
        <w:rPr>
          <w:rFonts w:ascii="Tahoma" w:hAnsi="Tahoma" w:cs="Tahoma"/>
          <w:bCs/>
          <w:sz w:val="20"/>
          <w:szCs w:val="20"/>
        </w:rPr>
        <w:t>civarında bir ödeme yapması gerekecektir. Firma eğer, anılan yıl için</w:t>
      </w:r>
      <w:r>
        <w:rPr>
          <w:rFonts w:ascii="Tahoma" w:hAnsi="Tahoma" w:cs="Tahoma"/>
          <w:bCs/>
          <w:sz w:val="20"/>
          <w:szCs w:val="20"/>
        </w:rPr>
        <w:t xml:space="preserve"> olası bir vergi incelemesinde </w:t>
      </w:r>
      <w:r w:rsidRPr="00D65756">
        <w:rPr>
          <w:rFonts w:ascii="Tahoma" w:hAnsi="Tahoma" w:cs="Tahoma"/>
          <w:bCs/>
          <w:sz w:val="20"/>
          <w:szCs w:val="20"/>
        </w:rPr>
        <w:t xml:space="preserve">KDV açısından başkaca hiçbir riski olmadığına eminse KDV artırımı yerine pişmanlıkla beyanda bulunabilir. Gelir </w:t>
      </w:r>
      <w:proofErr w:type="gramStart"/>
      <w:r w:rsidRPr="00D65756">
        <w:rPr>
          <w:rFonts w:ascii="Tahoma" w:hAnsi="Tahoma" w:cs="Tahoma"/>
          <w:bCs/>
          <w:sz w:val="20"/>
          <w:szCs w:val="20"/>
        </w:rPr>
        <w:t>yada</w:t>
      </w:r>
      <w:proofErr w:type="gramEnd"/>
      <w:r w:rsidRPr="00D65756">
        <w:rPr>
          <w:rFonts w:ascii="Tahoma" w:hAnsi="Tahoma" w:cs="Tahoma"/>
          <w:bCs/>
          <w:sz w:val="20"/>
          <w:szCs w:val="20"/>
        </w:rPr>
        <w:t xml:space="preserve"> kurumlar vergisi artırımının konuyla ilgisi olmadığı gözden kaçırılmamalıdır.</w:t>
      </w:r>
    </w:p>
    <w:p w:rsidR="00044A58" w:rsidRDefault="00044A58" w:rsidP="00154320">
      <w:pPr>
        <w:jc w:val="both"/>
        <w:rPr>
          <w:rFonts w:ascii="Tahoma" w:hAnsi="Tahoma" w:cs="Tahoma"/>
          <w:b/>
          <w:bCs/>
          <w:sz w:val="20"/>
          <w:szCs w:val="20"/>
          <w:u w:val="single"/>
        </w:rPr>
      </w:pPr>
    </w:p>
    <w:p w:rsidR="00044A58" w:rsidRDefault="00044A58" w:rsidP="00154320">
      <w:pPr>
        <w:jc w:val="both"/>
        <w:rPr>
          <w:rFonts w:ascii="Tahoma" w:hAnsi="Tahoma" w:cs="Tahoma"/>
          <w:b/>
          <w:bCs/>
          <w:sz w:val="20"/>
          <w:szCs w:val="20"/>
          <w:u w:val="single"/>
        </w:rPr>
      </w:pPr>
    </w:p>
    <w:p w:rsidR="00154320" w:rsidRPr="00285D5D" w:rsidRDefault="00154320" w:rsidP="00154320">
      <w:pPr>
        <w:jc w:val="both"/>
        <w:rPr>
          <w:rFonts w:ascii="Tahoma" w:hAnsi="Tahoma" w:cs="Tahoma"/>
          <w:b/>
          <w:bCs/>
          <w:sz w:val="20"/>
          <w:szCs w:val="20"/>
          <w:u w:val="single"/>
        </w:rPr>
      </w:pPr>
      <w:r w:rsidRPr="00285D5D">
        <w:rPr>
          <w:rFonts w:ascii="Tahoma" w:hAnsi="Tahoma" w:cs="Tahoma"/>
          <w:b/>
          <w:bCs/>
          <w:sz w:val="20"/>
          <w:szCs w:val="20"/>
          <w:u w:val="single"/>
        </w:rPr>
        <w:lastRenderedPageBreak/>
        <w:t xml:space="preserve">5. MATRAH VE </w:t>
      </w:r>
      <w:proofErr w:type="gramStart"/>
      <w:r w:rsidRPr="00285D5D">
        <w:rPr>
          <w:rFonts w:ascii="Tahoma" w:hAnsi="Tahoma" w:cs="Tahoma"/>
          <w:b/>
          <w:bCs/>
          <w:sz w:val="20"/>
          <w:szCs w:val="20"/>
          <w:u w:val="single"/>
        </w:rPr>
        <w:t>VERGİ  ARTIRIMI</w:t>
      </w:r>
      <w:proofErr w:type="gramEnd"/>
      <w:r w:rsidRPr="00285D5D">
        <w:rPr>
          <w:rFonts w:ascii="Tahoma" w:hAnsi="Tahoma" w:cs="Tahoma"/>
          <w:b/>
          <w:bCs/>
          <w:sz w:val="20"/>
          <w:szCs w:val="20"/>
          <w:u w:val="single"/>
        </w:rPr>
        <w:t xml:space="preserve"> DÜZENLEMELERİ:</w:t>
      </w:r>
    </w:p>
    <w:p w:rsidR="00154320" w:rsidRPr="008E5DB9" w:rsidRDefault="00154320" w:rsidP="00154320">
      <w:pPr>
        <w:pStyle w:val="NormalWeb"/>
        <w:jc w:val="both"/>
        <w:rPr>
          <w:rFonts w:ascii="Tahoma" w:hAnsi="Tahoma" w:cs="Tahoma"/>
          <w:bCs/>
          <w:lang w:val="en-US" w:eastAsia="en-US"/>
        </w:rPr>
      </w:pPr>
      <w:proofErr w:type="spellStart"/>
      <w:r w:rsidRPr="00387A3F">
        <w:rPr>
          <w:rFonts w:ascii="Tahoma" w:hAnsi="Tahoma" w:cs="Tahoma"/>
          <w:bCs/>
          <w:lang w:val="en-US" w:eastAsia="en-US"/>
        </w:rPr>
        <w:t>Kanun</w:t>
      </w:r>
      <w:proofErr w:type="spellEnd"/>
      <w:r w:rsidRPr="00387A3F">
        <w:rPr>
          <w:rFonts w:ascii="Tahoma" w:hAnsi="Tahoma" w:cs="Tahoma"/>
          <w:bCs/>
          <w:lang w:val="en-US" w:eastAsia="en-US"/>
        </w:rPr>
        <w:t xml:space="preserve"> </w:t>
      </w:r>
      <w:proofErr w:type="spellStart"/>
      <w:r w:rsidRPr="00387A3F">
        <w:rPr>
          <w:rFonts w:ascii="Tahoma" w:hAnsi="Tahoma" w:cs="Tahoma"/>
          <w:bCs/>
          <w:lang w:val="en-US" w:eastAsia="en-US"/>
        </w:rPr>
        <w:t>matrah</w:t>
      </w:r>
      <w:proofErr w:type="spellEnd"/>
      <w:r w:rsidRPr="00387A3F">
        <w:rPr>
          <w:rFonts w:ascii="Tahoma" w:hAnsi="Tahoma" w:cs="Tahoma"/>
          <w:bCs/>
          <w:lang w:val="en-US" w:eastAsia="en-US"/>
        </w:rPr>
        <w:t xml:space="preserve"> </w:t>
      </w:r>
      <w:proofErr w:type="spellStart"/>
      <w:r w:rsidRPr="00387A3F">
        <w:rPr>
          <w:rFonts w:ascii="Tahoma" w:hAnsi="Tahoma" w:cs="Tahoma"/>
          <w:bCs/>
          <w:lang w:val="en-US" w:eastAsia="en-US"/>
        </w:rPr>
        <w:t>ve</w:t>
      </w:r>
      <w:proofErr w:type="spellEnd"/>
      <w:r w:rsidRPr="00387A3F">
        <w:rPr>
          <w:rFonts w:ascii="Tahoma" w:hAnsi="Tahoma" w:cs="Tahoma"/>
          <w:bCs/>
          <w:lang w:val="en-US" w:eastAsia="en-US"/>
        </w:rPr>
        <w:t xml:space="preserve"> </w:t>
      </w:r>
      <w:proofErr w:type="spellStart"/>
      <w:r w:rsidRPr="00387A3F">
        <w:rPr>
          <w:rFonts w:ascii="Tahoma" w:hAnsi="Tahoma" w:cs="Tahoma"/>
          <w:bCs/>
          <w:lang w:val="en-US" w:eastAsia="en-US"/>
        </w:rPr>
        <w:t>vergi</w:t>
      </w:r>
      <w:proofErr w:type="spellEnd"/>
      <w:r w:rsidRPr="00387A3F">
        <w:rPr>
          <w:rFonts w:ascii="Tahoma" w:hAnsi="Tahoma" w:cs="Tahoma"/>
          <w:bCs/>
          <w:lang w:val="en-US" w:eastAsia="en-US"/>
        </w:rPr>
        <w:t xml:space="preserve"> </w:t>
      </w:r>
      <w:proofErr w:type="spellStart"/>
      <w:r w:rsidRPr="00387A3F">
        <w:rPr>
          <w:rFonts w:ascii="Tahoma" w:hAnsi="Tahoma" w:cs="Tahoma"/>
          <w:bCs/>
          <w:lang w:val="en-US" w:eastAsia="en-US"/>
        </w:rPr>
        <w:t>artışına</w:t>
      </w:r>
      <w:proofErr w:type="spellEnd"/>
      <w:r w:rsidRPr="00387A3F">
        <w:rPr>
          <w:rFonts w:ascii="Tahoma" w:hAnsi="Tahoma" w:cs="Tahoma"/>
          <w:bCs/>
          <w:lang w:val="en-US" w:eastAsia="en-US"/>
        </w:rPr>
        <w:t xml:space="preserve"> </w:t>
      </w:r>
      <w:proofErr w:type="spellStart"/>
      <w:r w:rsidRPr="00387A3F">
        <w:rPr>
          <w:rFonts w:ascii="Tahoma" w:hAnsi="Tahoma" w:cs="Tahoma"/>
          <w:bCs/>
          <w:lang w:val="en-US" w:eastAsia="en-US"/>
        </w:rPr>
        <w:t>ilişkin</w:t>
      </w:r>
      <w:proofErr w:type="spellEnd"/>
      <w:r w:rsidRPr="00387A3F">
        <w:rPr>
          <w:rFonts w:ascii="Tahoma" w:hAnsi="Tahoma" w:cs="Tahoma"/>
          <w:bCs/>
          <w:lang w:val="en-US" w:eastAsia="en-US"/>
        </w:rPr>
        <w:t xml:space="preserve"> </w:t>
      </w:r>
      <w:proofErr w:type="spellStart"/>
      <w:r w:rsidRPr="00387A3F">
        <w:rPr>
          <w:rFonts w:ascii="Tahoma" w:hAnsi="Tahoma" w:cs="Tahoma"/>
          <w:bCs/>
          <w:lang w:val="en-US" w:eastAsia="en-US"/>
        </w:rPr>
        <w:t>hükümleri</w:t>
      </w:r>
      <w:proofErr w:type="spellEnd"/>
      <w:r w:rsidRPr="00387A3F">
        <w:rPr>
          <w:rFonts w:ascii="Tahoma" w:hAnsi="Tahoma" w:cs="Tahoma"/>
          <w:bCs/>
          <w:lang w:val="en-US" w:eastAsia="en-US"/>
        </w:rPr>
        <w:t xml:space="preserve"> </w:t>
      </w:r>
      <w:proofErr w:type="spellStart"/>
      <w:r w:rsidRPr="00387A3F">
        <w:rPr>
          <w:rFonts w:ascii="Tahoma" w:hAnsi="Tahoma" w:cs="Tahoma"/>
          <w:bCs/>
          <w:lang w:val="en-US" w:eastAsia="en-US"/>
        </w:rPr>
        <w:t>ile</w:t>
      </w:r>
      <w:proofErr w:type="spellEnd"/>
      <w:r w:rsidRPr="00387A3F">
        <w:rPr>
          <w:rFonts w:ascii="Tahoma" w:hAnsi="Tahoma" w:cs="Tahoma"/>
          <w:bCs/>
          <w:lang w:val="en-US" w:eastAsia="en-US"/>
        </w:rPr>
        <w:t xml:space="preserve"> 2011, 2012, 2013 </w:t>
      </w:r>
      <w:proofErr w:type="spellStart"/>
      <w:r w:rsidRPr="00387A3F">
        <w:rPr>
          <w:rFonts w:ascii="Tahoma" w:hAnsi="Tahoma" w:cs="Tahoma"/>
          <w:bCs/>
          <w:lang w:val="en-US" w:eastAsia="en-US"/>
        </w:rPr>
        <w:t>ve</w:t>
      </w:r>
      <w:proofErr w:type="spellEnd"/>
      <w:r w:rsidRPr="00387A3F">
        <w:rPr>
          <w:rFonts w:ascii="Tahoma" w:hAnsi="Tahoma" w:cs="Tahoma"/>
          <w:bCs/>
          <w:lang w:val="en-US" w:eastAsia="en-US"/>
        </w:rPr>
        <w:t xml:space="preserve"> 2014 </w:t>
      </w:r>
      <w:proofErr w:type="spellStart"/>
      <w:r w:rsidRPr="00387A3F">
        <w:rPr>
          <w:rFonts w:ascii="Tahoma" w:hAnsi="Tahoma" w:cs="Tahoma"/>
          <w:bCs/>
          <w:lang w:val="en-US" w:eastAsia="en-US"/>
        </w:rPr>
        <w:t>ve</w:t>
      </w:r>
      <w:proofErr w:type="spellEnd"/>
      <w:r w:rsidRPr="00387A3F">
        <w:rPr>
          <w:rFonts w:ascii="Tahoma" w:hAnsi="Tahoma" w:cs="Tahoma"/>
          <w:bCs/>
          <w:lang w:val="en-US" w:eastAsia="en-US"/>
        </w:rPr>
        <w:t xml:space="preserve"> 2015 </w:t>
      </w:r>
      <w:proofErr w:type="spellStart"/>
      <w:r w:rsidRPr="00387A3F">
        <w:rPr>
          <w:rFonts w:ascii="Tahoma" w:hAnsi="Tahoma" w:cs="Tahoma"/>
          <w:bCs/>
          <w:lang w:val="en-US" w:eastAsia="en-US"/>
        </w:rPr>
        <w:t>için</w:t>
      </w:r>
      <w:proofErr w:type="spellEnd"/>
      <w:r w:rsidRPr="00387A3F">
        <w:rPr>
          <w:rFonts w:ascii="Tahoma" w:hAnsi="Tahoma" w:cs="Tahoma"/>
          <w:bCs/>
          <w:lang w:val="en-US" w:eastAsia="en-US"/>
        </w:rPr>
        <w:t xml:space="preserve"> </w:t>
      </w:r>
      <w:proofErr w:type="spellStart"/>
      <w:r w:rsidRPr="00387A3F">
        <w:rPr>
          <w:rFonts w:ascii="Tahoma" w:hAnsi="Tahoma" w:cs="Tahoma"/>
          <w:bCs/>
          <w:lang w:val="en-US" w:eastAsia="en-US"/>
        </w:rPr>
        <w:t>geçerli</w:t>
      </w:r>
      <w:proofErr w:type="spellEnd"/>
      <w:r w:rsidRPr="00387A3F">
        <w:rPr>
          <w:rFonts w:ascii="Tahoma" w:hAnsi="Tahoma" w:cs="Tahoma"/>
          <w:bCs/>
          <w:lang w:val="en-US" w:eastAsia="en-US"/>
        </w:rPr>
        <w:t xml:space="preserve"> </w:t>
      </w:r>
      <w:proofErr w:type="spellStart"/>
      <w:r w:rsidRPr="00387A3F">
        <w:rPr>
          <w:rFonts w:ascii="Tahoma" w:hAnsi="Tahoma" w:cs="Tahoma"/>
          <w:bCs/>
          <w:lang w:val="en-US" w:eastAsia="en-US"/>
        </w:rPr>
        <w:t>olmak</w:t>
      </w:r>
      <w:proofErr w:type="spellEnd"/>
      <w:r w:rsidRPr="00387A3F">
        <w:rPr>
          <w:rFonts w:ascii="Tahoma" w:hAnsi="Tahoma" w:cs="Tahoma"/>
          <w:bCs/>
          <w:lang w:val="en-US" w:eastAsia="en-US"/>
        </w:rPr>
        <w:t xml:space="preserve"> </w:t>
      </w:r>
      <w:proofErr w:type="spellStart"/>
      <w:r w:rsidRPr="00387A3F">
        <w:rPr>
          <w:rFonts w:ascii="Tahoma" w:hAnsi="Tahoma" w:cs="Tahoma"/>
          <w:bCs/>
          <w:lang w:val="en-US" w:eastAsia="en-US"/>
        </w:rPr>
        <w:t>üzere</w:t>
      </w:r>
      <w:proofErr w:type="spellEnd"/>
      <w:r w:rsidRPr="00387A3F">
        <w:rPr>
          <w:rFonts w:ascii="Tahoma" w:hAnsi="Tahoma" w:cs="Tahoma"/>
          <w:bCs/>
          <w:lang w:val="en-US" w:eastAsia="en-US"/>
        </w:rPr>
        <w:t xml:space="preserve">; </w:t>
      </w:r>
      <w:proofErr w:type="spellStart"/>
      <w:r w:rsidRPr="00387A3F">
        <w:rPr>
          <w:rFonts w:ascii="Tahoma" w:hAnsi="Tahoma" w:cs="Tahoma"/>
          <w:bCs/>
          <w:lang w:val="en-US" w:eastAsia="en-US"/>
        </w:rPr>
        <w:t>yıllık</w:t>
      </w:r>
      <w:proofErr w:type="spellEnd"/>
      <w:r w:rsidRPr="00387A3F">
        <w:rPr>
          <w:rFonts w:ascii="Tahoma" w:hAnsi="Tahoma" w:cs="Tahoma"/>
          <w:bCs/>
          <w:lang w:val="en-US" w:eastAsia="en-US"/>
        </w:rPr>
        <w:t xml:space="preserve"> </w:t>
      </w:r>
      <w:proofErr w:type="spellStart"/>
      <w:r w:rsidRPr="00387A3F">
        <w:rPr>
          <w:rFonts w:ascii="Tahoma" w:hAnsi="Tahoma" w:cs="Tahoma"/>
          <w:bCs/>
          <w:lang w:val="en-US" w:eastAsia="en-US"/>
        </w:rPr>
        <w:t>gelir</w:t>
      </w:r>
      <w:proofErr w:type="spellEnd"/>
      <w:r w:rsidRPr="00387A3F">
        <w:rPr>
          <w:rFonts w:ascii="Tahoma" w:hAnsi="Tahoma" w:cs="Tahoma"/>
          <w:bCs/>
          <w:lang w:val="en-US" w:eastAsia="en-US"/>
        </w:rPr>
        <w:t xml:space="preserve"> </w:t>
      </w:r>
      <w:proofErr w:type="spellStart"/>
      <w:r w:rsidRPr="00387A3F">
        <w:rPr>
          <w:rFonts w:ascii="Tahoma" w:hAnsi="Tahoma" w:cs="Tahoma"/>
          <w:bCs/>
          <w:lang w:val="en-US" w:eastAsia="en-US"/>
        </w:rPr>
        <w:t>ve</w:t>
      </w:r>
      <w:proofErr w:type="spellEnd"/>
      <w:r w:rsidRPr="00387A3F">
        <w:rPr>
          <w:rFonts w:ascii="Tahoma" w:hAnsi="Tahoma" w:cs="Tahoma"/>
          <w:bCs/>
          <w:lang w:val="en-US" w:eastAsia="en-US"/>
        </w:rPr>
        <w:t xml:space="preserve"> </w:t>
      </w:r>
      <w:proofErr w:type="spellStart"/>
      <w:r w:rsidRPr="00387A3F">
        <w:rPr>
          <w:rFonts w:ascii="Tahoma" w:hAnsi="Tahoma" w:cs="Tahoma"/>
          <w:bCs/>
          <w:lang w:val="en-US" w:eastAsia="en-US"/>
        </w:rPr>
        <w:t>kurumlar</w:t>
      </w:r>
      <w:proofErr w:type="spellEnd"/>
      <w:r w:rsidRPr="00387A3F">
        <w:rPr>
          <w:rFonts w:ascii="Tahoma" w:hAnsi="Tahoma" w:cs="Tahoma"/>
          <w:bCs/>
          <w:lang w:val="en-US" w:eastAsia="en-US"/>
        </w:rPr>
        <w:t xml:space="preserve"> </w:t>
      </w:r>
      <w:proofErr w:type="spellStart"/>
      <w:r w:rsidRPr="00387A3F">
        <w:rPr>
          <w:rFonts w:ascii="Tahoma" w:hAnsi="Tahoma" w:cs="Tahoma"/>
          <w:bCs/>
          <w:lang w:val="en-US" w:eastAsia="en-US"/>
        </w:rPr>
        <w:t>vergisi</w:t>
      </w:r>
      <w:proofErr w:type="spellEnd"/>
      <w:r w:rsidRPr="00387A3F">
        <w:rPr>
          <w:rFonts w:ascii="Tahoma" w:hAnsi="Tahoma" w:cs="Tahoma"/>
          <w:bCs/>
          <w:lang w:val="en-US" w:eastAsia="en-US"/>
        </w:rPr>
        <w:t xml:space="preserve"> </w:t>
      </w:r>
      <w:proofErr w:type="spellStart"/>
      <w:r w:rsidRPr="00387A3F">
        <w:rPr>
          <w:rFonts w:ascii="Tahoma" w:hAnsi="Tahoma" w:cs="Tahoma"/>
          <w:bCs/>
          <w:lang w:val="en-US" w:eastAsia="en-US"/>
        </w:rPr>
        <w:t>matrah</w:t>
      </w:r>
      <w:proofErr w:type="spellEnd"/>
      <w:r w:rsidRPr="00387A3F">
        <w:rPr>
          <w:rFonts w:ascii="Tahoma" w:hAnsi="Tahoma" w:cs="Tahoma"/>
          <w:bCs/>
          <w:lang w:val="en-US" w:eastAsia="en-US"/>
        </w:rPr>
        <w:t xml:space="preserve"> </w:t>
      </w:r>
      <w:proofErr w:type="spellStart"/>
      <w:r w:rsidRPr="00387A3F">
        <w:rPr>
          <w:rFonts w:ascii="Tahoma" w:hAnsi="Tahoma" w:cs="Tahoma"/>
          <w:bCs/>
          <w:lang w:val="en-US" w:eastAsia="en-US"/>
        </w:rPr>
        <w:t>artırımı</w:t>
      </w:r>
      <w:proofErr w:type="spellEnd"/>
      <w:r w:rsidRPr="00387A3F">
        <w:rPr>
          <w:rFonts w:ascii="Tahoma" w:hAnsi="Tahoma" w:cs="Tahoma"/>
          <w:bCs/>
          <w:lang w:val="en-US" w:eastAsia="en-US"/>
        </w:rPr>
        <w:t xml:space="preserve">, KDV </w:t>
      </w:r>
      <w:proofErr w:type="spellStart"/>
      <w:r w:rsidRPr="00387A3F">
        <w:rPr>
          <w:rFonts w:ascii="Tahoma" w:hAnsi="Tahoma" w:cs="Tahoma"/>
          <w:bCs/>
          <w:lang w:val="en-US" w:eastAsia="en-US"/>
        </w:rPr>
        <w:t>vergi</w:t>
      </w:r>
      <w:proofErr w:type="spellEnd"/>
      <w:r w:rsidRPr="00387A3F">
        <w:rPr>
          <w:rFonts w:ascii="Tahoma" w:hAnsi="Tahoma" w:cs="Tahoma"/>
          <w:bCs/>
          <w:lang w:val="en-US" w:eastAsia="en-US"/>
        </w:rPr>
        <w:t xml:space="preserve"> </w:t>
      </w:r>
      <w:proofErr w:type="spellStart"/>
      <w:r w:rsidRPr="00387A3F">
        <w:rPr>
          <w:rFonts w:ascii="Tahoma" w:hAnsi="Tahoma" w:cs="Tahoma"/>
          <w:bCs/>
          <w:lang w:val="en-US" w:eastAsia="en-US"/>
        </w:rPr>
        <w:t>artırımı</w:t>
      </w:r>
      <w:proofErr w:type="spellEnd"/>
      <w:r w:rsidRPr="00387A3F">
        <w:rPr>
          <w:rFonts w:ascii="Tahoma" w:hAnsi="Tahoma" w:cs="Tahoma"/>
          <w:bCs/>
          <w:lang w:val="en-US" w:eastAsia="en-US"/>
        </w:rPr>
        <w:t xml:space="preserve"> </w:t>
      </w:r>
      <w:proofErr w:type="spellStart"/>
      <w:r w:rsidRPr="00387A3F">
        <w:rPr>
          <w:rFonts w:ascii="Tahoma" w:hAnsi="Tahoma" w:cs="Tahoma"/>
          <w:bCs/>
          <w:lang w:val="en-US" w:eastAsia="en-US"/>
        </w:rPr>
        <w:t>ve</w:t>
      </w:r>
      <w:proofErr w:type="spellEnd"/>
      <w:r w:rsidRPr="00387A3F">
        <w:rPr>
          <w:rFonts w:ascii="Tahoma" w:hAnsi="Tahoma" w:cs="Tahoma"/>
          <w:bCs/>
          <w:lang w:val="en-US" w:eastAsia="en-US"/>
        </w:rPr>
        <w:t xml:space="preserve"> </w:t>
      </w:r>
      <w:proofErr w:type="spellStart"/>
      <w:r w:rsidRPr="00387A3F">
        <w:rPr>
          <w:rFonts w:ascii="Tahoma" w:hAnsi="Tahoma" w:cs="Tahoma"/>
          <w:bCs/>
          <w:lang w:val="en-US" w:eastAsia="en-US"/>
        </w:rPr>
        <w:t>bazı</w:t>
      </w:r>
      <w:proofErr w:type="spellEnd"/>
      <w:r w:rsidRPr="00387A3F">
        <w:rPr>
          <w:rFonts w:ascii="Tahoma" w:hAnsi="Tahoma" w:cs="Tahoma"/>
          <w:bCs/>
          <w:lang w:val="en-US" w:eastAsia="en-US"/>
        </w:rPr>
        <w:t xml:space="preserve"> </w:t>
      </w:r>
      <w:proofErr w:type="spellStart"/>
      <w:r w:rsidRPr="00387A3F">
        <w:rPr>
          <w:rFonts w:ascii="Tahoma" w:hAnsi="Tahoma" w:cs="Tahoma"/>
          <w:bCs/>
          <w:lang w:val="en-US" w:eastAsia="en-US"/>
        </w:rPr>
        <w:t>stopaj</w:t>
      </w:r>
      <w:proofErr w:type="spellEnd"/>
      <w:r w:rsidRPr="00387A3F">
        <w:rPr>
          <w:rFonts w:ascii="Tahoma" w:hAnsi="Tahoma" w:cs="Tahoma"/>
          <w:bCs/>
          <w:lang w:val="en-US" w:eastAsia="en-US"/>
        </w:rPr>
        <w:t xml:space="preserve"> (</w:t>
      </w:r>
      <w:proofErr w:type="spellStart"/>
      <w:r w:rsidRPr="00387A3F">
        <w:rPr>
          <w:rFonts w:ascii="Tahoma" w:hAnsi="Tahoma" w:cs="Tahoma"/>
          <w:bCs/>
          <w:lang w:val="en-US" w:eastAsia="en-US"/>
        </w:rPr>
        <w:t>tevkifat</w:t>
      </w:r>
      <w:proofErr w:type="spellEnd"/>
      <w:r w:rsidRPr="00387A3F">
        <w:rPr>
          <w:rFonts w:ascii="Tahoma" w:hAnsi="Tahoma" w:cs="Tahoma"/>
          <w:bCs/>
          <w:lang w:val="en-US" w:eastAsia="en-US"/>
        </w:rPr>
        <w:t xml:space="preserve">) </w:t>
      </w:r>
      <w:proofErr w:type="spellStart"/>
      <w:r w:rsidRPr="00387A3F">
        <w:rPr>
          <w:rFonts w:ascii="Tahoma" w:hAnsi="Tahoma" w:cs="Tahoma"/>
          <w:bCs/>
          <w:lang w:val="en-US" w:eastAsia="en-US"/>
        </w:rPr>
        <w:t>türlerinde</w:t>
      </w:r>
      <w:proofErr w:type="spellEnd"/>
      <w:r w:rsidRPr="008E5DB9">
        <w:rPr>
          <w:rFonts w:ascii="Tahoma" w:hAnsi="Tahoma" w:cs="Tahoma"/>
          <w:bCs/>
          <w:lang w:val="en-US" w:eastAsia="en-US"/>
        </w:rPr>
        <w:t xml:space="preserve"> </w:t>
      </w:r>
      <w:proofErr w:type="spellStart"/>
      <w:r w:rsidRPr="008E5DB9">
        <w:rPr>
          <w:rFonts w:ascii="Tahoma" w:hAnsi="Tahoma" w:cs="Tahoma"/>
          <w:bCs/>
          <w:lang w:val="en-US" w:eastAsia="en-US"/>
        </w:rPr>
        <w:t>stopaj</w:t>
      </w:r>
      <w:proofErr w:type="spellEnd"/>
      <w:r w:rsidRPr="008E5DB9">
        <w:rPr>
          <w:rFonts w:ascii="Tahoma" w:hAnsi="Tahoma" w:cs="Tahoma"/>
          <w:bCs/>
          <w:lang w:val="en-US" w:eastAsia="en-US"/>
        </w:rPr>
        <w:t xml:space="preserve"> </w:t>
      </w:r>
      <w:proofErr w:type="spellStart"/>
      <w:r w:rsidRPr="008E5DB9">
        <w:rPr>
          <w:rFonts w:ascii="Tahoma" w:hAnsi="Tahoma" w:cs="Tahoma"/>
          <w:bCs/>
          <w:lang w:val="en-US" w:eastAsia="en-US"/>
        </w:rPr>
        <w:t>vergileri</w:t>
      </w:r>
      <w:proofErr w:type="spellEnd"/>
      <w:r w:rsidRPr="008E5DB9">
        <w:rPr>
          <w:rFonts w:ascii="Tahoma" w:hAnsi="Tahoma" w:cs="Tahoma"/>
          <w:bCs/>
          <w:lang w:val="en-US" w:eastAsia="en-US"/>
        </w:rPr>
        <w:t xml:space="preserve"> </w:t>
      </w:r>
      <w:proofErr w:type="spellStart"/>
      <w:r w:rsidRPr="008E5DB9">
        <w:rPr>
          <w:rFonts w:ascii="Tahoma" w:hAnsi="Tahoma" w:cs="Tahoma"/>
          <w:bCs/>
          <w:lang w:val="en-US" w:eastAsia="en-US"/>
        </w:rPr>
        <w:t>iç</w:t>
      </w:r>
      <w:r w:rsidR="00803FB2">
        <w:rPr>
          <w:rFonts w:ascii="Tahoma" w:hAnsi="Tahoma" w:cs="Tahoma"/>
          <w:bCs/>
          <w:lang w:val="en-US" w:eastAsia="en-US"/>
        </w:rPr>
        <w:t>in</w:t>
      </w:r>
      <w:proofErr w:type="spellEnd"/>
      <w:r w:rsidR="00803FB2">
        <w:rPr>
          <w:rFonts w:ascii="Tahoma" w:hAnsi="Tahoma" w:cs="Tahoma"/>
          <w:bCs/>
          <w:lang w:val="en-US" w:eastAsia="en-US"/>
        </w:rPr>
        <w:t xml:space="preserve"> </w:t>
      </w:r>
      <w:proofErr w:type="spellStart"/>
      <w:r w:rsidR="00803FB2">
        <w:rPr>
          <w:rFonts w:ascii="Tahoma" w:hAnsi="Tahoma" w:cs="Tahoma"/>
          <w:bCs/>
          <w:lang w:val="en-US" w:eastAsia="en-US"/>
        </w:rPr>
        <w:t>artırım</w:t>
      </w:r>
      <w:proofErr w:type="spellEnd"/>
      <w:r w:rsidR="00803FB2">
        <w:rPr>
          <w:rFonts w:ascii="Tahoma" w:hAnsi="Tahoma" w:cs="Tahoma"/>
          <w:bCs/>
          <w:lang w:val="en-US" w:eastAsia="en-US"/>
        </w:rPr>
        <w:t xml:space="preserve"> </w:t>
      </w:r>
      <w:proofErr w:type="spellStart"/>
      <w:r w:rsidR="00803FB2">
        <w:rPr>
          <w:rFonts w:ascii="Tahoma" w:hAnsi="Tahoma" w:cs="Tahoma"/>
          <w:bCs/>
          <w:lang w:val="en-US" w:eastAsia="en-US"/>
        </w:rPr>
        <w:t>imkanı</w:t>
      </w:r>
      <w:proofErr w:type="spellEnd"/>
      <w:r w:rsidR="00803FB2">
        <w:rPr>
          <w:rFonts w:ascii="Tahoma" w:hAnsi="Tahoma" w:cs="Tahoma"/>
          <w:bCs/>
          <w:lang w:val="en-US" w:eastAsia="en-US"/>
        </w:rPr>
        <w:t xml:space="preserve"> </w:t>
      </w:r>
      <w:proofErr w:type="spellStart"/>
      <w:r w:rsidR="00803FB2">
        <w:rPr>
          <w:rFonts w:ascii="Tahoma" w:hAnsi="Tahoma" w:cs="Tahoma"/>
          <w:bCs/>
          <w:lang w:val="en-US" w:eastAsia="en-US"/>
        </w:rPr>
        <w:t>getirmektedir</w:t>
      </w:r>
      <w:proofErr w:type="spellEnd"/>
      <w:r w:rsidR="00803FB2">
        <w:rPr>
          <w:rFonts w:ascii="Tahoma" w:hAnsi="Tahoma" w:cs="Tahoma"/>
          <w:bCs/>
          <w:lang w:val="en-US" w:eastAsia="en-US"/>
        </w:rPr>
        <w:t>.</w:t>
      </w:r>
    </w:p>
    <w:p w:rsidR="00154320" w:rsidRPr="00D806BD" w:rsidRDefault="00154320" w:rsidP="00560B6A">
      <w:pPr>
        <w:numPr>
          <w:ilvl w:val="0"/>
          <w:numId w:val="31"/>
        </w:numPr>
        <w:spacing w:before="120" w:after="120" w:line="240" w:lineRule="auto"/>
        <w:jc w:val="both"/>
        <w:rPr>
          <w:rFonts w:ascii="Tahoma" w:hAnsi="Tahoma" w:cs="Tahoma"/>
          <w:bCs/>
          <w:sz w:val="20"/>
          <w:szCs w:val="20"/>
        </w:rPr>
      </w:pPr>
      <w:r>
        <w:rPr>
          <w:rFonts w:ascii="Tahoma" w:hAnsi="Tahoma" w:cs="Tahoma"/>
          <w:bCs/>
          <w:sz w:val="20"/>
          <w:szCs w:val="20"/>
        </w:rPr>
        <w:t xml:space="preserve">Matrah ve vergi artırımı, </w:t>
      </w:r>
      <w:r w:rsidRPr="00D65756">
        <w:rPr>
          <w:rFonts w:ascii="Tahoma" w:hAnsi="Tahoma" w:cs="Tahoma"/>
          <w:bCs/>
          <w:sz w:val="20"/>
          <w:szCs w:val="20"/>
        </w:rPr>
        <w:t xml:space="preserve">yapılan vergi türüyle ilgili olarak olası vergi incelemelerinde tam koruma sağlamaktadır. Diğer bir ifadeyle, artırım yapılan yılda artırılan vergi türüne ilişkin inceleme ve tarhiyat yapılamayacaktır. </w:t>
      </w:r>
    </w:p>
    <w:p w:rsidR="00154320" w:rsidRPr="00D806BD" w:rsidRDefault="00154320" w:rsidP="00560B6A">
      <w:pPr>
        <w:numPr>
          <w:ilvl w:val="0"/>
          <w:numId w:val="31"/>
        </w:numPr>
        <w:spacing w:before="120" w:after="120" w:line="240" w:lineRule="auto"/>
        <w:ind w:left="714" w:hanging="357"/>
        <w:jc w:val="both"/>
        <w:rPr>
          <w:rFonts w:ascii="Tahoma" w:hAnsi="Tahoma" w:cs="Tahoma"/>
          <w:b/>
          <w:bCs/>
          <w:sz w:val="20"/>
          <w:szCs w:val="20"/>
        </w:rPr>
      </w:pPr>
      <w:r>
        <w:rPr>
          <w:rFonts w:ascii="Tahoma" w:hAnsi="Tahoma" w:cs="Tahoma"/>
          <w:bCs/>
          <w:sz w:val="20"/>
          <w:szCs w:val="20"/>
        </w:rPr>
        <w:t xml:space="preserve">Matrah ve vergi artışları; </w:t>
      </w:r>
      <w:r w:rsidRPr="00D65756">
        <w:rPr>
          <w:rFonts w:ascii="Tahoma" w:hAnsi="Tahoma" w:cs="Tahoma"/>
          <w:bCs/>
          <w:sz w:val="20"/>
          <w:szCs w:val="20"/>
        </w:rPr>
        <w:t xml:space="preserve">yıllık gelir ve kurumlar vergisi, KDV ve bazı stopajları kapsamaktadır. Bu vergiler dışındaki vergi türlerinde (örneğin;   ÖTV, damga vergisi,  tapu </w:t>
      </w:r>
      <w:r>
        <w:rPr>
          <w:rFonts w:ascii="Tahoma" w:hAnsi="Tahoma" w:cs="Tahoma"/>
          <w:bCs/>
          <w:sz w:val="20"/>
          <w:szCs w:val="20"/>
        </w:rPr>
        <w:t xml:space="preserve">harcı) geçerli değildir.  Diğer taraftan; </w:t>
      </w:r>
      <w:r w:rsidRPr="00D65756">
        <w:rPr>
          <w:rFonts w:ascii="Tahoma" w:hAnsi="Tahoma" w:cs="Tahoma"/>
          <w:bCs/>
          <w:sz w:val="20"/>
          <w:szCs w:val="20"/>
        </w:rPr>
        <w:t>matrah veya vergi artışı sadece artırılan vergi türü açısından bir kor</w:t>
      </w:r>
      <w:r>
        <w:rPr>
          <w:rFonts w:ascii="Tahoma" w:hAnsi="Tahoma" w:cs="Tahoma"/>
          <w:bCs/>
          <w:sz w:val="20"/>
          <w:szCs w:val="20"/>
        </w:rPr>
        <w:t xml:space="preserve">unma sağlanmaktadır.  Örneğin; </w:t>
      </w:r>
      <w:r w:rsidRPr="00D65756">
        <w:rPr>
          <w:rFonts w:ascii="Tahoma" w:hAnsi="Tahoma" w:cs="Tahoma"/>
          <w:bCs/>
          <w:sz w:val="20"/>
          <w:szCs w:val="20"/>
        </w:rPr>
        <w:t>kurum</w:t>
      </w:r>
      <w:r>
        <w:rPr>
          <w:rFonts w:ascii="Tahoma" w:hAnsi="Tahoma" w:cs="Tahoma"/>
          <w:bCs/>
          <w:sz w:val="20"/>
          <w:szCs w:val="20"/>
        </w:rPr>
        <w:t xml:space="preserve">lar vergisi matrahını arttıran </w:t>
      </w:r>
      <w:r w:rsidRPr="00D65756">
        <w:rPr>
          <w:rFonts w:ascii="Tahoma" w:hAnsi="Tahoma" w:cs="Tahoma"/>
          <w:bCs/>
          <w:sz w:val="20"/>
          <w:szCs w:val="20"/>
        </w:rPr>
        <w:t>mükellef KDV artırımı yapmaz ise, KDV açıs</w:t>
      </w:r>
      <w:r>
        <w:rPr>
          <w:rFonts w:ascii="Tahoma" w:hAnsi="Tahoma" w:cs="Tahoma"/>
          <w:bCs/>
          <w:sz w:val="20"/>
          <w:szCs w:val="20"/>
        </w:rPr>
        <w:t xml:space="preserve">ından yapılacak bir incelemede </w:t>
      </w:r>
      <w:r w:rsidRPr="00D65756">
        <w:rPr>
          <w:rFonts w:ascii="Tahoma" w:hAnsi="Tahoma" w:cs="Tahoma"/>
          <w:bCs/>
          <w:sz w:val="20"/>
          <w:szCs w:val="20"/>
        </w:rPr>
        <w:t xml:space="preserve">bulunan matrah farkı üzerinden kendisine cezalı KDV tarhiyatı yapılabilir. Bir başka </w:t>
      </w:r>
      <w:r>
        <w:rPr>
          <w:rFonts w:ascii="Tahoma" w:hAnsi="Tahoma" w:cs="Tahoma"/>
          <w:bCs/>
          <w:sz w:val="20"/>
          <w:szCs w:val="20"/>
        </w:rPr>
        <w:t xml:space="preserve">husus ise; </w:t>
      </w:r>
      <w:r w:rsidRPr="00D65756">
        <w:rPr>
          <w:rFonts w:ascii="Tahoma" w:hAnsi="Tahoma" w:cs="Tahoma"/>
          <w:bCs/>
          <w:sz w:val="20"/>
          <w:szCs w:val="20"/>
        </w:rPr>
        <w:t xml:space="preserve">sadece matrah </w:t>
      </w:r>
      <w:proofErr w:type="gramStart"/>
      <w:r w:rsidRPr="00D65756">
        <w:rPr>
          <w:rFonts w:ascii="Tahoma" w:hAnsi="Tahoma" w:cs="Tahoma"/>
          <w:bCs/>
          <w:sz w:val="20"/>
          <w:szCs w:val="20"/>
        </w:rPr>
        <w:t>yada</w:t>
      </w:r>
      <w:proofErr w:type="gramEnd"/>
      <w:r w:rsidRPr="00D65756">
        <w:rPr>
          <w:rFonts w:ascii="Tahoma" w:hAnsi="Tahoma" w:cs="Tahoma"/>
          <w:bCs/>
          <w:sz w:val="20"/>
          <w:szCs w:val="20"/>
        </w:rPr>
        <w:t xml:space="preserve"> vergi artışı yapılan yıl için korunma sağlandığıdır. Örneğin</w:t>
      </w:r>
      <w:r>
        <w:rPr>
          <w:rFonts w:ascii="Tahoma" w:hAnsi="Tahoma" w:cs="Tahoma"/>
          <w:bCs/>
          <w:sz w:val="20"/>
          <w:szCs w:val="20"/>
        </w:rPr>
        <w:t xml:space="preserve">;  2011 yılı için KDV artırımı </w:t>
      </w:r>
      <w:r w:rsidRPr="00D65756">
        <w:rPr>
          <w:rFonts w:ascii="Tahoma" w:hAnsi="Tahoma" w:cs="Tahoma"/>
          <w:bCs/>
          <w:sz w:val="20"/>
          <w:szCs w:val="20"/>
        </w:rPr>
        <w:t>y</w:t>
      </w:r>
      <w:r>
        <w:rPr>
          <w:rFonts w:ascii="Tahoma" w:hAnsi="Tahoma" w:cs="Tahoma"/>
          <w:bCs/>
          <w:sz w:val="20"/>
          <w:szCs w:val="20"/>
        </w:rPr>
        <w:t>apan mükellefin bu artırımı 2011</w:t>
      </w:r>
      <w:r w:rsidRPr="00D65756">
        <w:rPr>
          <w:rFonts w:ascii="Tahoma" w:hAnsi="Tahoma" w:cs="Tahoma"/>
          <w:bCs/>
          <w:sz w:val="20"/>
          <w:szCs w:val="20"/>
        </w:rPr>
        <w:t xml:space="preserve"> yılına avantaj sağlarken artırım yapılmamışsa </w:t>
      </w:r>
      <w:r>
        <w:rPr>
          <w:rFonts w:ascii="Tahoma" w:hAnsi="Tahoma" w:cs="Tahoma"/>
          <w:bCs/>
          <w:sz w:val="20"/>
          <w:szCs w:val="20"/>
        </w:rPr>
        <w:t xml:space="preserve">2012 yılı inceleme </w:t>
      </w:r>
      <w:r w:rsidRPr="00D65756">
        <w:rPr>
          <w:rFonts w:ascii="Tahoma" w:hAnsi="Tahoma" w:cs="Tahoma"/>
          <w:bCs/>
          <w:sz w:val="20"/>
          <w:szCs w:val="20"/>
        </w:rPr>
        <w:t>sonuçlarına bir faydası olmayacaktır.</w:t>
      </w:r>
    </w:p>
    <w:p w:rsidR="00154320" w:rsidRPr="00D65756" w:rsidRDefault="00154320" w:rsidP="00154320">
      <w:pPr>
        <w:jc w:val="both"/>
        <w:rPr>
          <w:rFonts w:ascii="Tahoma" w:hAnsi="Tahoma" w:cs="Tahoma"/>
          <w:b/>
          <w:bCs/>
          <w:sz w:val="20"/>
          <w:szCs w:val="20"/>
        </w:rPr>
      </w:pPr>
      <w:r w:rsidRPr="00D65756">
        <w:rPr>
          <w:rFonts w:ascii="Tahoma" w:hAnsi="Tahoma" w:cs="Tahoma"/>
          <w:b/>
          <w:bCs/>
          <w:sz w:val="20"/>
          <w:szCs w:val="20"/>
        </w:rPr>
        <w:t>5.1. Yıllık Gelir Ve Kurumlar Vergisi Matrahı Artırımları:</w:t>
      </w:r>
    </w:p>
    <w:p w:rsidR="00154320" w:rsidRPr="00D65756" w:rsidRDefault="00154320" w:rsidP="00154320">
      <w:pPr>
        <w:jc w:val="both"/>
        <w:rPr>
          <w:rFonts w:ascii="Tahoma" w:hAnsi="Tahoma" w:cs="Tahoma"/>
          <w:bCs/>
          <w:sz w:val="20"/>
          <w:szCs w:val="20"/>
        </w:rPr>
      </w:pPr>
      <w:r w:rsidRPr="00D65756">
        <w:rPr>
          <w:rFonts w:ascii="Tahoma" w:hAnsi="Tahoma" w:cs="Tahoma"/>
          <w:bCs/>
          <w:sz w:val="20"/>
          <w:szCs w:val="20"/>
        </w:rPr>
        <w:t>Yıllık gelir ve kurumlar vergisi mükellefleri ilgili yıllar beyanlar</w:t>
      </w:r>
      <w:r>
        <w:rPr>
          <w:rFonts w:ascii="Tahoma" w:hAnsi="Tahoma" w:cs="Tahoma"/>
          <w:bCs/>
          <w:sz w:val="20"/>
          <w:szCs w:val="20"/>
        </w:rPr>
        <w:t xml:space="preserve">ını </w:t>
      </w:r>
      <w:r w:rsidRPr="00D65756">
        <w:rPr>
          <w:rFonts w:ascii="Tahoma" w:hAnsi="Tahoma" w:cs="Tahoma"/>
          <w:bCs/>
          <w:sz w:val="20"/>
          <w:szCs w:val="20"/>
        </w:rPr>
        <w:t>bu Kanunla belirlenen süre içinde aşağıda belir</w:t>
      </w:r>
      <w:r>
        <w:rPr>
          <w:rFonts w:ascii="Tahoma" w:hAnsi="Tahoma" w:cs="Tahoma"/>
          <w:bCs/>
          <w:sz w:val="20"/>
          <w:szCs w:val="20"/>
        </w:rPr>
        <w:t xml:space="preserve">lenmiş oranlarda arttırırlarsa </w:t>
      </w:r>
      <w:r w:rsidRPr="00D65756">
        <w:rPr>
          <w:rFonts w:ascii="Tahoma" w:hAnsi="Tahoma" w:cs="Tahoma"/>
          <w:bCs/>
          <w:sz w:val="20"/>
          <w:szCs w:val="20"/>
        </w:rPr>
        <w:t>anılan yıl</w:t>
      </w:r>
      <w:r>
        <w:rPr>
          <w:rFonts w:ascii="Tahoma" w:hAnsi="Tahoma" w:cs="Tahoma"/>
          <w:bCs/>
          <w:sz w:val="20"/>
          <w:szCs w:val="20"/>
        </w:rPr>
        <w:t xml:space="preserve">lar için bu vergiler açısından </w:t>
      </w:r>
      <w:r w:rsidR="00803FB2">
        <w:rPr>
          <w:rFonts w:ascii="Tahoma" w:hAnsi="Tahoma" w:cs="Tahoma"/>
          <w:bCs/>
          <w:sz w:val="20"/>
          <w:szCs w:val="20"/>
        </w:rPr>
        <w:t xml:space="preserve">inceleme ve tarhiyat </w:t>
      </w:r>
      <w:r w:rsidRPr="00D65756">
        <w:rPr>
          <w:rFonts w:ascii="Tahoma" w:hAnsi="Tahoma" w:cs="Tahoma"/>
          <w:bCs/>
          <w:sz w:val="20"/>
          <w:szCs w:val="20"/>
        </w:rPr>
        <w:t>yapılamayacaktır.</w:t>
      </w:r>
    </w:p>
    <w:tbl>
      <w:tblPr>
        <w:tblW w:w="3128"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0"/>
        <w:gridCol w:w="2108"/>
      </w:tblGrid>
      <w:tr w:rsidR="00154320" w:rsidRPr="008E5DB9" w:rsidTr="00D806BD">
        <w:trPr>
          <w:trHeight w:val="57"/>
        </w:trPr>
        <w:tc>
          <w:tcPr>
            <w:tcW w:w="1020" w:type="dxa"/>
            <w:shd w:val="clear" w:color="auto" w:fill="auto"/>
            <w:noWrap/>
            <w:vAlign w:val="bottom"/>
            <w:hideMark/>
          </w:tcPr>
          <w:p w:rsidR="00154320" w:rsidRPr="00F25C11" w:rsidRDefault="00154320" w:rsidP="00161C63">
            <w:pPr>
              <w:rPr>
                <w:rFonts w:ascii="Tahoma" w:hAnsi="Tahoma" w:cs="Tahoma"/>
                <w:b/>
                <w:bCs/>
                <w:sz w:val="20"/>
                <w:szCs w:val="20"/>
              </w:rPr>
            </w:pPr>
            <w:r w:rsidRPr="00F25C11">
              <w:rPr>
                <w:rFonts w:ascii="Tahoma" w:hAnsi="Tahoma" w:cs="Tahoma"/>
                <w:b/>
                <w:bCs/>
                <w:sz w:val="20"/>
                <w:szCs w:val="20"/>
              </w:rPr>
              <w:t>YILLAR</w:t>
            </w:r>
          </w:p>
        </w:tc>
        <w:tc>
          <w:tcPr>
            <w:tcW w:w="2108" w:type="dxa"/>
            <w:shd w:val="clear" w:color="auto" w:fill="auto"/>
            <w:noWrap/>
            <w:vAlign w:val="bottom"/>
            <w:hideMark/>
          </w:tcPr>
          <w:p w:rsidR="00154320" w:rsidRPr="00F25C11" w:rsidRDefault="00D806BD" w:rsidP="00161C63">
            <w:pPr>
              <w:jc w:val="center"/>
              <w:rPr>
                <w:rFonts w:ascii="Tahoma" w:hAnsi="Tahoma" w:cs="Tahoma"/>
                <w:b/>
                <w:bCs/>
                <w:sz w:val="20"/>
                <w:szCs w:val="20"/>
              </w:rPr>
            </w:pPr>
            <w:r>
              <w:rPr>
                <w:rFonts w:ascii="Tahoma" w:hAnsi="Tahoma" w:cs="Tahoma"/>
                <w:b/>
                <w:bCs/>
                <w:sz w:val="20"/>
                <w:szCs w:val="20"/>
              </w:rPr>
              <w:t xml:space="preserve">Artırım </w:t>
            </w:r>
            <w:r w:rsidR="00154320" w:rsidRPr="00F25C11">
              <w:rPr>
                <w:rFonts w:ascii="Tahoma" w:hAnsi="Tahoma" w:cs="Tahoma"/>
                <w:b/>
                <w:bCs/>
                <w:sz w:val="20"/>
                <w:szCs w:val="20"/>
              </w:rPr>
              <w:t>Oranı (%)</w:t>
            </w:r>
          </w:p>
        </w:tc>
      </w:tr>
      <w:tr w:rsidR="00154320" w:rsidRPr="008E5DB9" w:rsidTr="00D806BD">
        <w:trPr>
          <w:trHeight w:val="57"/>
        </w:trPr>
        <w:tc>
          <w:tcPr>
            <w:tcW w:w="1020" w:type="dxa"/>
            <w:shd w:val="clear" w:color="auto" w:fill="auto"/>
            <w:noWrap/>
            <w:vAlign w:val="bottom"/>
            <w:hideMark/>
          </w:tcPr>
          <w:p w:rsidR="00154320" w:rsidRPr="00F25C11" w:rsidRDefault="00154320" w:rsidP="00161C63">
            <w:pPr>
              <w:jc w:val="center"/>
              <w:rPr>
                <w:rFonts w:ascii="Tahoma" w:hAnsi="Tahoma" w:cs="Tahoma"/>
                <w:sz w:val="20"/>
                <w:szCs w:val="20"/>
              </w:rPr>
            </w:pPr>
            <w:r w:rsidRPr="00F25C11">
              <w:rPr>
                <w:rFonts w:ascii="Tahoma" w:hAnsi="Tahoma" w:cs="Tahoma"/>
                <w:sz w:val="20"/>
                <w:szCs w:val="20"/>
              </w:rPr>
              <w:t>2011</w:t>
            </w:r>
          </w:p>
        </w:tc>
        <w:tc>
          <w:tcPr>
            <w:tcW w:w="2108" w:type="dxa"/>
            <w:shd w:val="clear" w:color="auto" w:fill="auto"/>
            <w:noWrap/>
            <w:vAlign w:val="bottom"/>
            <w:hideMark/>
          </w:tcPr>
          <w:p w:rsidR="00154320" w:rsidRPr="00F25C11" w:rsidRDefault="00154320" w:rsidP="00161C63">
            <w:pPr>
              <w:jc w:val="center"/>
              <w:rPr>
                <w:rFonts w:ascii="Tahoma" w:hAnsi="Tahoma" w:cs="Tahoma"/>
                <w:sz w:val="20"/>
                <w:szCs w:val="20"/>
              </w:rPr>
            </w:pPr>
            <w:r w:rsidRPr="00F25C11">
              <w:rPr>
                <w:rFonts w:ascii="Tahoma" w:hAnsi="Tahoma" w:cs="Tahoma"/>
                <w:sz w:val="20"/>
                <w:szCs w:val="20"/>
              </w:rPr>
              <w:t>35</w:t>
            </w:r>
          </w:p>
        </w:tc>
      </w:tr>
      <w:tr w:rsidR="00154320" w:rsidRPr="008E5DB9" w:rsidTr="00D806BD">
        <w:trPr>
          <w:trHeight w:val="57"/>
        </w:trPr>
        <w:tc>
          <w:tcPr>
            <w:tcW w:w="1020" w:type="dxa"/>
            <w:shd w:val="clear" w:color="auto" w:fill="auto"/>
            <w:noWrap/>
            <w:vAlign w:val="bottom"/>
            <w:hideMark/>
          </w:tcPr>
          <w:p w:rsidR="00154320" w:rsidRPr="00F25C11" w:rsidRDefault="00154320" w:rsidP="00161C63">
            <w:pPr>
              <w:jc w:val="center"/>
              <w:rPr>
                <w:rFonts w:ascii="Tahoma" w:hAnsi="Tahoma" w:cs="Tahoma"/>
                <w:sz w:val="20"/>
                <w:szCs w:val="20"/>
              </w:rPr>
            </w:pPr>
            <w:r w:rsidRPr="00F25C11">
              <w:rPr>
                <w:rFonts w:ascii="Tahoma" w:hAnsi="Tahoma" w:cs="Tahoma"/>
                <w:sz w:val="20"/>
                <w:szCs w:val="20"/>
              </w:rPr>
              <w:t>2012</w:t>
            </w:r>
          </w:p>
        </w:tc>
        <w:tc>
          <w:tcPr>
            <w:tcW w:w="2108" w:type="dxa"/>
            <w:shd w:val="clear" w:color="auto" w:fill="auto"/>
            <w:noWrap/>
            <w:vAlign w:val="bottom"/>
            <w:hideMark/>
          </w:tcPr>
          <w:p w:rsidR="00154320" w:rsidRPr="00F25C11" w:rsidRDefault="00154320" w:rsidP="00161C63">
            <w:pPr>
              <w:jc w:val="center"/>
              <w:rPr>
                <w:rFonts w:ascii="Tahoma" w:hAnsi="Tahoma" w:cs="Tahoma"/>
                <w:sz w:val="20"/>
                <w:szCs w:val="20"/>
              </w:rPr>
            </w:pPr>
            <w:r w:rsidRPr="00F25C11">
              <w:rPr>
                <w:rFonts w:ascii="Tahoma" w:hAnsi="Tahoma" w:cs="Tahoma"/>
                <w:sz w:val="20"/>
                <w:szCs w:val="20"/>
              </w:rPr>
              <w:t>30</w:t>
            </w:r>
          </w:p>
        </w:tc>
      </w:tr>
      <w:tr w:rsidR="00154320" w:rsidRPr="008E5DB9" w:rsidTr="00D806BD">
        <w:trPr>
          <w:trHeight w:val="57"/>
        </w:trPr>
        <w:tc>
          <w:tcPr>
            <w:tcW w:w="1020" w:type="dxa"/>
            <w:shd w:val="clear" w:color="auto" w:fill="auto"/>
            <w:noWrap/>
            <w:vAlign w:val="bottom"/>
            <w:hideMark/>
          </w:tcPr>
          <w:p w:rsidR="00154320" w:rsidRPr="00F25C11" w:rsidRDefault="00154320" w:rsidP="00161C63">
            <w:pPr>
              <w:jc w:val="center"/>
              <w:rPr>
                <w:rFonts w:ascii="Tahoma" w:hAnsi="Tahoma" w:cs="Tahoma"/>
                <w:sz w:val="20"/>
                <w:szCs w:val="20"/>
              </w:rPr>
            </w:pPr>
            <w:r w:rsidRPr="00F25C11">
              <w:rPr>
                <w:rFonts w:ascii="Tahoma" w:hAnsi="Tahoma" w:cs="Tahoma"/>
                <w:sz w:val="20"/>
                <w:szCs w:val="20"/>
              </w:rPr>
              <w:t>2013</w:t>
            </w:r>
          </w:p>
        </w:tc>
        <w:tc>
          <w:tcPr>
            <w:tcW w:w="2108" w:type="dxa"/>
            <w:shd w:val="clear" w:color="auto" w:fill="auto"/>
            <w:noWrap/>
            <w:vAlign w:val="bottom"/>
            <w:hideMark/>
          </w:tcPr>
          <w:p w:rsidR="00154320" w:rsidRPr="00F25C11" w:rsidRDefault="00154320" w:rsidP="00161C63">
            <w:pPr>
              <w:jc w:val="center"/>
              <w:rPr>
                <w:rFonts w:ascii="Tahoma" w:hAnsi="Tahoma" w:cs="Tahoma"/>
                <w:sz w:val="20"/>
                <w:szCs w:val="20"/>
              </w:rPr>
            </w:pPr>
            <w:r w:rsidRPr="00F25C11">
              <w:rPr>
                <w:rFonts w:ascii="Tahoma" w:hAnsi="Tahoma" w:cs="Tahoma"/>
                <w:sz w:val="20"/>
                <w:szCs w:val="20"/>
              </w:rPr>
              <w:t>25</w:t>
            </w:r>
          </w:p>
        </w:tc>
      </w:tr>
      <w:tr w:rsidR="00154320" w:rsidRPr="00D65756" w:rsidTr="00D806BD">
        <w:trPr>
          <w:trHeight w:val="57"/>
        </w:trPr>
        <w:tc>
          <w:tcPr>
            <w:tcW w:w="1020" w:type="dxa"/>
            <w:shd w:val="clear" w:color="auto" w:fill="auto"/>
            <w:noWrap/>
            <w:vAlign w:val="bottom"/>
            <w:hideMark/>
          </w:tcPr>
          <w:p w:rsidR="00154320" w:rsidRPr="00F25C11" w:rsidRDefault="00154320" w:rsidP="00161C63">
            <w:pPr>
              <w:jc w:val="center"/>
              <w:rPr>
                <w:rFonts w:ascii="Tahoma" w:hAnsi="Tahoma" w:cs="Tahoma"/>
                <w:sz w:val="20"/>
                <w:szCs w:val="20"/>
              </w:rPr>
            </w:pPr>
            <w:r w:rsidRPr="00F25C11">
              <w:rPr>
                <w:rFonts w:ascii="Tahoma" w:hAnsi="Tahoma" w:cs="Tahoma"/>
                <w:sz w:val="20"/>
                <w:szCs w:val="20"/>
              </w:rPr>
              <w:t>2014</w:t>
            </w:r>
          </w:p>
        </w:tc>
        <w:tc>
          <w:tcPr>
            <w:tcW w:w="2108" w:type="dxa"/>
            <w:shd w:val="clear" w:color="auto" w:fill="auto"/>
            <w:noWrap/>
            <w:vAlign w:val="bottom"/>
            <w:hideMark/>
          </w:tcPr>
          <w:p w:rsidR="00154320" w:rsidRPr="00F25C11" w:rsidRDefault="00154320" w:rsidP="00161C63">
            <w:pPr>
              <w:jc w:val="center"/>
              <w:rPr>
                <w:rFonts w:ascii="Tahoma" w:hAnsi="Tahoma" w:cs="Tahoma"/>
                <w:sz w:val="20"/>
                <w:szCs w:val="20"/>
              </w:rPr>
            </w:pPr>
            <w:r w:rsidRPr="00F25C11">
              <w:rPr>
                <w:rFonts w:ascii="Tahoma" w:hAnsi="Tahoma" w:cs="Tahoma"/>
                <w:sz w:val="20"/>
                <w:szCs w:val="20"/>
              </w:rPr>
              <w:t>20</w:t>
            </w:r>
          </w:p>
        </w:tc>
      </w:tr>
      <w:tr w:rsidR="00154320" w:rsidRPr="00D65756" w:rsidTr="00D806BD">
        <w:trPr>
          <w:trHeight w:val="57"/>
        </w:trPr>
        <w:tc>
          <w:tcPr>
            <w:tcW w:w="1020" w:type="dxa"/>
            <w:shd w:val="clear" w:color="auto" w:fill="auto"/>
            <w:noWrap/>
            <w:vAlign w:val="bottom"/>
          </w:tcPr>
          <w:p w:rsidR="00154320" w:rsidRPr="00F25C11" w:rsidRDefault="00154320" w:rsidP="00161C63">
            <w:pPr>
              <w:jc w:val="center"/>
              <w:rPr>
                <w:rFonts w:ascii="Tahoma" w:hAnsi="Tahoma" w:cs="Tahoma"/>
                <w:sz w:val="20"/>
                <w:szCs w:val="20"/>
              </w:rPr>
            </w:pPr>
            <w:r w:rsidRPr="00F25C11">
              <w:rPr>
                <w:rFonts w:ascii="Tahoma" w:hAnsi="Tahoma" w:cs="Tahoma"/>
                <w:sz w:val="20"/>
                <w:szCs w:val="20"/>
              </w:rPr>
              <w:t>2015</w:t>
            </w:r>
          </w:p>
        </w:tc>
        <w:tc>
          <w:tcPr>
            <w:tcW w:w="2108" w:type="dxa"/>
            <w:shd w:val="clear" w:color="auto" w:fill="auto"/>
            <w:noWrap/>
            <w:vAlign w:val="bottom"/>
          </w:tcPr>
          <w:p w:rsidR="00154320" w:rsidRPr="00F25C11" w:rsidRDefault="00154320" w:rsidP="00161C63">
            <w:pPr>
              <w:jc w:val="center"/>
              <w:rPr>
                <w:rFonts w:ascii="Tahoma" w:hAnsi="Tahoma" w:cs="Tahoma"/>
                <w:sz w:val="20"/>
                <w:szCs w:val="20"/>
              </w:rPr>
            </w:pPr>
            <w:r w:rsidRPr="00F25C11">
              <w:rPr>
                <w:rFonts w:ascii="Tahoma" w:hAnsi="Tahoma" w:cs="Tahoma"/>
                <w:sz w:val="20"/>
                <w:szCs w:val="20"/>
              </w:rPr>
              <w:t>15</w:t>
            </w:r>
          </w:p>
        </w:tc>
      </w:tr>
    </w:tbl>
    <w:p w:rsidR="00154320" w:rsidRPr="00CB74FF" w:rsidRDefault="00154320" w:rsidP="00D806BD">
      <w:pPr>
        <w:numPr>
          <w:ilvl w:val="0"/>
          <w:numId w:val="32"/>
        </w:numPr>
        <w:spacing w:before="120" w:after="120" w:line="240" w:lineRule="auto"/>
        <w:jc w:val="both"/>
        <w:rPr>
          <w:rFonts w:ascii="Tahoma" w:hAnsi="Tahoma" w:cs="Tahoma"/>
          <w:bCs/>
          <w:sz w:val="20"/>
          <w:szCs w:val="20"/>
        </w:rPr>
      </w:pPr>
      <w:r w:rsidRPr="00D65756">
        <w:rPr>
          <w:rFonts w:ascii="Tahoma" w:hAnsi="Tahoma" w:cs="Tahoma"/>
          <w:bCs/>
          <w:sz w:val="20"/>
          <w:szCs w:val="20"/>
        </w:rPr>
        <w:t>Arttırılacak matrahlar; üzerinden % 20 oranıyla vergi hesaplanacaktır. Ancak; artırımda bulunulan yıla ilişkin yıllık beyannameler kanuni sürelerinde verilmiş ve tahakkuk eden vergiler zamanında ödenmişse ayrıca bu vergi türleri açısından Kanunun kesinleşmiş alacakların yeniden yapılandırılması ve dava veya uzlaşma safhasındaki alacaklarla ilgili h</w:t>
      </w:r>
      <w:r>
        <w:rPr>
          <w:rFonts w:ascii="Tahoma" w:hAnsi="Tahoma" w:cs="Tahoma"/>
          <w:bCs/>
          <w:sz w:val="20"/>
          <w:szCs w:val="20"/>
        </w:rPr>
        <w:t xml:space="preserve">ükümlerinden faydalanılmamışsa </w:t>
      </w:r>
      <w:r w:rsidRPr="00D65756">
        <w:rPr>
          <w:rFonts w:ascii="Tahoma" w:hAnsi="Tahoma" w:cs="Tahoma"/>
          <w:bCs/>
          <w:sz w:val="20"/>
          <w:szCs w:val="20"/>
        </w:rPr>
        <w:t>vergi oranı % 15 olarak dikkate alınacaktır.</w:t>
      </w:r>
    </w:p>
    <w:p w:rsidR="00154320" w:rsidRDefault="00154320" w:rsidP="00D806BD">
      <w:pPr>
        <w:numPr>
          <w:ilvl w:val="0"/>
          <w:numId w:val="32"/>
        </w:numPr>
        <w:spacing w:before="120" w:after="120" w:line="240" w:lineRule="auto"/>
        <w:ind w:left="714" w:hanging="357"/>
        <w:jc w:val="both"/>
        <w:rPr>
          <w:rFonts w:ascii="Tahoma" w:hAnsi="Tahoma" w:cs="Tahoma"/>
          <w:bCs/>
          <w:sz w:val="20"/>
          <w:szCs w:val="20"/>
        </w:rPr>
      </w:pPr>
      <w:r w:rsidRPr="00D65756">
        <w:rPr>
          <w:rFonts w:ascii="Tahoma" w:hAnsi="Tahoma" w:cs="Tahoma"/>
          <w:bCs/>
          <w:sz w:val="20"/>
          <w:szCs w:val="20"/>
        </w:rPr>
        <w:t xml:space="preserve">Öte yandan; arttırılacak matrahlar aşağıda belirtilen asgari matrahlardan az olamayacaktır. İlgili yılda zarar beyan edilmiş </w:t>
      </w:r>
      <w:proofErr w:type="gramStart"/>
      <w:r w:rsidRPr="00D65756">
        <w:rPr>
          <w:rFonts w:ascii="Tahoma" w:hAnsi="Tahoma" w:cs="Tahoma"/>
          <w:bCs/>
          <w:sz w:val="20"/>
          <w:szCs w:val="20"/>
        </w:rPr>
        <w:t>yada</w:t>
      </w:r>
      <w:proofErr w:type="gramEnd"/>
      <w:r w:rsidRPr="00D65756">
        <w:rPr>
          <w:rFonts w:ascii="Tahoma" w:hAnsi="Tahoma" w:cs="Tahoma"/>
          <w:bCs/>
          <w:sz w:val="20"/>
          <w:szCs w:val="20"/>
        </w:rPr>
        <w:t xml:space="preserve"> sair nedenlerle matrah oluşmamışsa da yine bu asgar</w:t>
      </w:r>
      <w:r w:rsidR="00803FB2">
        <w:rPr>
          <w:rFonts w:ascii="Tahoma" w:hAnsi="Tahoma" w:cs="Tahoma"/>
          <w:bCs/>
          <w:sz w:val="20"/>
          <w:szCs w:val="20"/>
        </w:rPr>
        <w:t>i matrahlar dikkate alınacaktır</w:t>
      </w:r>
      <w:r w:rsidRPr="00D65756">
        <w:rPr>
          <w:rFonts w:ascii="Tahoma" w:hAnsi="Tahoma" w:cs="Tahoma"/>
          <w:bCs/>
          <w:sz w:val="20"/>
          <w:szCs w:val="20"/>
        </w:rPr>
        <w:t>:</w:t>
      </w:r>
    </w:p>
    <w:p w:rsidR="00044A58" w:rsidRDefault="00044A58" w:rsidP="00044A58">
      <w:pPr>
        <w:spacing w:before="120" w:after="120" w:line="240" w:lineRule="auto"/>
        <w:jc w:val="both"/>
        <w:rPr>
          <w:rFonts w:ascii="Tahoma" w:hAnsi="Tahoma" w:cs="Tahoma"/>
          <w:bCs/>
          <w:sz w:val="20"/>
          <w:szCs w:val="20"/>
        </w:rPr>
      </w:pPr>
    </w:p>
    <w:p w:rsidR="00044A58" w:rsidRDefault="00044A58" w:rsidP="00044A58">
      <w:pPr>
        <w:spacing w:before="120" w:after="120" w:line="240" w:lineRule="auto"/>
        <w:jc w:val="both"/>
        <w:rPr>
          <w:rFonts w:ascii="Tahoma" w:hAnsi="Tahoma" w:cs="Tahoma"/>
          <w:bCs/>
          <w:sz w:val="20"/>
          <w:szCs w:val="20"/>
        </w:rPr>
      </w:pPr>
    </w:p>
    <w:p w:rsidR="00044A58" w:rsidRDefault="00044A58" w:rsidP="00044A58">
      <w:pPr>
        <w:spacing w:before="120" w:after="120" w:line="240" w:lineRule="auto"/>
        <w:jc w:val="both"/>
        <w:rPr>
          <w:rFonts w:ascii="Tahoma" w:hAnsi="Tahoma" w:cs="Tahoma"/>
          <w:bCs/>
          <w:sz w:val="20"/>
          <w:szCs w:val="20"/>
        </w:rPr>
      </w:pPr>
    </w:p>
    <w:p w:rsidR="00044A58" w:rsidRDefault="00044A58" w:rsidP="00044A58">
      <w:pPr>
        <w:spacing w:before="120" w:after="120" w:line="240" w:lineRule="auto"/>
        <w:jc w:val="both"/>
        <w:rPr>
          <w:rFonts w:ascii="Tahoma" w:hAnsi="Tahoma" w:cs="Tahoma"/>
          <w:bCs/>
          <w:sz w:val="20"/>
          <w:szCs w:val="20"/>
        </w:rPr>
      </w:pPr>
    </w:p>
    <w:p w:rsidR="00044A58" w:rsidRDefault="00044A58" w:rsidP="00044A58">
      <w:pPr>
        <w:spacing w:before="120" w:after="120" w:line="240" w:lineRule="auto"/>
        <w:jc w:val="both"/>
        <w:rPr>
          <w:rFonts w:ascii="Tahoma" w:hAnsi="Tahoma" w:cs="Tahoma"/>
          <w:bCs/>
          <w:sz w:val="20"/>
          <w:szCs w:val="20"/>
        </w:rPr>
      </w:pPr>
    </w:p>
    <w:p w:rsidR="00044A58" w:rsidRDefault="00044A58" w:rsidP="00044A58">
      <w:pPr>
        <w:spacing w:before="120" w:after="120" w:line="240" w:lineRule="auto"/>
        <w:jc w:val="both"/>
        <w:rPr>
          <w:rFonts w:ascii="Tahoma" w:hAnsi="Tahoma" w:cs="Tahoma"/>
          <w:bCs/>
          <w:sz w:val="20"/>
          <w:szCs w:val="20"/>
        </w:rPr>
      </w:pPr>
    </w:p>
    <w:p w:rsidR="00044A58" w:rsidRDefault="00044A58" w:rsidP="00044A58">
      <w:pPr>
        <w:spacing w:before="120" w:after="120" w:line="240" w:lineRule="auto"/>
        <w:jc w:val="both"/>
        <w:rPr>
          <w:rFonts w:ascii="Tahoma" w:hAnsi="Tahoma" w:cs="Tahoma"/>
          <w:bCs/>
          <w:sz w:val="20"/>
          <w:szCs w:val="20"/>
        </w:rPr>
      </w:pPr>
    </w:p>
    <w:tbl>
      <w:tblPr>
        <w:tblW w:w="5412" w:type="pct"/>
        <w:tblCellMar>
          <w:left w:w="70" w:type="dxa"/>
          <w:right w:w="70" w:type="dxa"/>
        </w:tblCellMar>
        <w:tblLook w:val="04A0" w:firstRow="1" w:lastRow="0" w:firstColumn="1" w:lastColumn="0" w:noHBand="0" w:noVBand="1"/>
      </w:tblPr>
      <w:tblGrid>
        <w:gridCol w:w="979"/>
        <w:gridCol w:w="2414"/>
        <w:gridCol w:w="3292"/>
        <w:gridCol w:w="3290"/>
      </w:tblGrid>
      <w:tr w:rsidR="00154320" w:rsidTr="00161C63">
        <w:trPr>
          <w:trHeight w:val="300"/>
        </w:trPr>
        <w:tc>
          <w:tcPr>
            <w:tcW w:w="5000" w:type="pct"/>
            <w:gridSpan w:val="4"/>
            <w:tcBorders>
              <w:top w:val="nil"/>
              <w:left w:val="nil"/>
              <w:bottom w:val="nil"/>
              <w:right w:val="nil"/>
            </w:tcBorders>
            <w:shd w:val="clear" w:color="auto" w:fill="auto"/>
            <w:noWrap/>
            <w:vAlign w:val="center"/>
            <w:hideMark/>
          </w:tcPr>
          <w:p w:rsidR="00154320" w:rsidRDefault="00803FB2" w:rsidP="00161C63">
            <w:pPr>
              <w:jc w:val="both"/>
              <w:rPr>
                <w:rFonts w:ascii="Tahoma" w:hAnsi="Tahoma" w:cs="Tahoma"/>
                <w:b/>
                <w:bCs/>
                <w:sz w:val="20"/>
                <w:szCs w:val="20"/>
              </w:rPr>
            </w:pPr>
            <w:r>
              <w:rPr>
                <w:rFonts w:ascii="Tahoma" w:hAnsi="Tahoma" w:cs="Tahoma"/>
                <w:b/>
                <w:bCs/>
                <w:sz w:val="20"/>
                <w:szCs w:val="20"/>
              </w:rPr>
              <w:lastRenderedPageBreak/>
              <w:t xml:space="preserve">Kurumlar </w:t>
            </w:r>
            <w:r w:rsidR="00154320">
              <w:rPr>
                <w:rFonts w:ascii="Tahoma" w:hAnsi="Tahoma" w:cs="Tahoma"/>
                <w:b/>
                <w:bCs/>
                <w:sz w:val="20"/>
                <w:szCs w:val="20"/>
              </w:rPr>
              <w:t>Vergisi Mükelleflerinde Asgari Matrahlara Göre Ödenecek Kurumlar Vergisi</w:t>
            </w:r>
          </w:p>
        </w:tc>
      </w:tr>
      <w:tr w:rsidR="00154320" w:rsidTr="00154320">
        <w:trPr>
          <w:trHeight w:val="300"/>
        </w:trPr>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b/>
                <w:bCs/>
                <w:sz w:val="20"/>
                <w:szCs w:val="20"/>
              </w:rPr>
            </w:pPr>
            <w:r>
              <w:rPr>
                <w:rFonts w:ascii="Tahoma" w:hAnsi="Tahoma" w:cs="Tahoma"/>
                <w:b/>
                <w:bCs/>
                <w:sz w:val="20"/>
                <w:szCs w:val="20"/>
              </w:rPr>
              <w:t>YILLAR</w:t>
            </w:r>
          </w:p>
        </w:tc>
        <w:tc>
          <w:tcPr>
            <w:tcW w:w="1210" w:type="pct"/>
            <w:tcBorders>
              <w:top w:val="single" w:sz="4" w:space="0" w:color="auto"/>
              <w:left w:val="nil"/>
              <w:bottom w:val="single" w:sz="4" w:space="0" w:color="auto"/>
              <w:right w:val="single" w:sz="4" w:space="0" w:color="auto"/>
            </w:tcBorders>
            <w:shd w:val="clear" w:color="auto" w:fill="auto"/>
            <w:noWrap/>
            <w:vAlign w:val="center"/>
            <w:hideMark/>
          </w:tcPr>
          <w:p w:rsidR="00154320" w:rsidRDefault="00803FB2" w:rsidP="00161C63">
            <w:pPr>
              <w:jc w:val="center"/>
              <w:rPr>
                <w:rFonts w:ascii="Tahoma" w:hAnsi="Tahoma" w:cs="Tahoma"/>
                <w:b/>
                <w:bCs/>
                <w:sz w:val="20"/>
                <w:szCs w:val="20"/>
              </w:rPr>
            </w:pPr>
            <w:r>
              <w:rPr>
                <w:rFonts w:ascii="Tahoma" w:hAnsi="Tahoma" w:cs="Tahoma"/>
                <w:b/>
                <w:bCs/>
                <w:sz w:val="20"/>
                <w:szCs w:val="20"/>
              </w:rPr>
              <w:t>Asgari Matrah A</w:t>
            </w:r>
            <w:r w:rsidR="00154320">
              <w:rPr>
                <w:rFonts w:ascii="Tahoma" w:hAnsi="Tahoma" w:cs="Tahoma"/>
                <w:b/>
                <w:bCs/>
                <w:sz w:val="20"/>
                <w:szCs w:val="20"/>
              </w:rPr>
              <w:t>rtırımı</w:t>
            </w:r>
          </w:p>
        </w:tc>
        <w:tc>
          <w:tcPr>
            <w:tcW w:w="1650" w:type="pct"/>
            <w:tcBorders>
              <w:top w:val="single" w:sz="4" w:space="0" w:color="auto"/>
              <w:left w:val="nil"/>
              <w:bottom w:val="single" w:sz="4" w:space="0" w:color="auto"/>
              <w:right w:val="single" w:sz="4" w:space="0" w:color="auto"/>
            </w:tcBorders>
            <w:shd w:val="clear" w:color="auto" w:fill="auto"/>
            <w:noWrap/>
            <w:vAlign w:val="center"/>
            <w:hideMark/>
          </w:tcPr>
          <w:p w:rsidR="00154320" w:rsidRDefault="00803FB2" w:rsidP="00161C63">
            <w:pPr>
              <w:jc w:val="center"/>
              <w:rPr>
                <w:rFonts w:ascii="Tahoma" w:hAnsi="Tahoma" w:cs="Tahoma"/>
                <w:b/>
                <w:bCs/>
                <w:sz w:val="20"/>
                <w:szCs w:val="20"/>
              </w:rPr>
            </w:pPr>
            <w:r>
              <w:rPr>
                <w:rFonts w:ascii="Tahoma" w:hAnsi="Tahoma" w:cs="Tahoma"/>
                <w:b/>
                <w:bCs/>
                <w:sz w:val="20"/>
                <w:szCs w:val="20"/>
              </w:rPr>
              <w:t xml:space="preserve">% 20 </w:t>
            </w:r>
            <w:r w:rsidR="00154320">
              <w:rPr>
                <w:rFonts w:ascii="Tahoma" w:hAnsi="Tahoma" w:cs="Tahoma"/>
                <w:b/>
                <w:bCs/>
                <w:sz w:val="20"/>
                <w:szCs w:val="20"/>
              </w:rPr>
              <w:t>Oranıyla Ödenecek Vergi</w:t>
            </w:r>
          </w:p>
        </w:tc>
        <w:tc>
          <w:tcPr>
            <w:tcW w:w="1649" w:type="pct"/>
            <w:tcBorders>
              <w:top w:val="single" w:sz="4" w:space="0" w:color="auto"/>
              <w:left w:val="nil"/>
              <w:bottom w:val="single" w:sz="4" w:space="0" w:color="auto"/>
              <w:right w:val="single" w:sz="4" w:space="0" w:color="auto"/>
            </w:tcBorders>
            <w:shd w:val="clear" w:color="auto" w:fill="auto"/>
            <w:noWrap/>
            <w:vAlign w:val="center"/>
            <w:hideMark/>
          </w:tcPr>
          <w:p w:rsidR="00154320" w:rsidRDefault="00803FB2" w:rsidP="00161C63">
            <w:pPr>
              <w:jc w:val="center"/>
              <w:rPr>
                <w:rFonts w:ascii="Tahoma" w:hAnsi="Tahoma" w:cs="Tahoma"/>
                <w:b/>
                <w:bCs/>
                <w:sz w:val="20"/>
                <w:szCs w:val="20"/>
              </w:rPr>
            </w:pPr>
            <w:r>
              <w:rPr>
                <w:rFonts w:ascii="Tahoma" w:hAnsi="Tahoma" w:cs="Tahoma"/>
                <w:b/>
                <w:bCs/>
                <w:sz w:val="20"/>
                <w:szCs w:val="20"/>
              </w:rPr>
              <w:t xml:space="preserve">% 15 </w:t>
            </w:r>
            <w:r w:rsidR="00154320">
              <w:rPr>
                <w:rFonts w:ascii="Tahoma" w:hAnsi="Tahoma" w:cs="Tahoma"/>
                <w:b/>
                <w:bCs/>
                <w:sz w:val="20"/>
                <w:szCs w:val="20"/>
              </w:rPr>
              <w:t>Oranıyla Ödenecek Vergi</w:t>
            </w:r>
          </w:p>
        </w:tc>
      </w:tr>
      <w:tr w:rsidR="00154320" w:rsidTr="00154320">
        <w:trPr>
          <w:trHeight w:val="300"/>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2011</w:t>
            </w:r>
          </w:p>
        </w:tc>
        <w:tc>
          <w:tcPr>
            <w:tcW w:w="1210"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28.000,00</w:t>
            </w:r>
          </w:p>
        </w:tc>
        <w:tc>
          <w:tcPr>
            <w:tcW w:w="1650"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5.600,00</w:t>
            </w:r>
          </w:p>
        </w:tc>
        <w:tc>
          <w:tcPr>
            <w:tcW w:w="1649"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4.200,00</w:t>
            </w:r>
          </w:p>
        </w:tc>
      </w:tr>
      <w:tr w:rsidR="00154320" w:rsidTr="00154320">
        <w:trPr>
          <w:trHeight w:val="300"/>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2012</w:t>
            </w:r>
          </w:p>
        </w:tc>
        <w:tc>
          <w:tcPr>
            <w:tcW w:w="1210"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29.650,00</w:t>
            </w:r>
          </w:p>
        </w:tc>
        <w:tc>
          <w:tcPr>
            <w:tcW w:w="1650"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5.930,00</w:t>
            </w:r>
          </w:p>
        </w:tc>
        <w:tc>
          <w:tcPr>
            <w:tcW w:w="1649"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4.447,50</w:t>
            </w:r>
          </w:p>
        </w:tc>
      </w:tr>
      <w:tr w:rsidR="00154320" w:rsidTr="00154320">
        <w:trPr>
          <w:trHeight w:val="300"/>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2013</w:t>
            </w:r>
          </w:p>
        </w:tc>
        <w:tc>
          <w:tcPr>
            <w:tcW w:w="1210"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31.490,00</w:t>
            </w:r>
          </w:p>
        </w:tc>
        <w:tc>
          <w:tcPr>
            <w:tcW w:w="1650"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6.298,00</w:t>
            </w:r>
          </w:p>
        </w:tc>
        <w:tc>
          <w:tcPr>
            <w:tcW w:w="1649"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4.723,50</w:t>
            </w:r>
          </w:p>
        </w:tc>
      </w:tr>
      <w:tr w:rsidR="00154320" w:rsidTr="00154320">
        <w:trPr>
          <w:trHeight w:val="300"/>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2014</w:t>
            </w:r>
          </w:p>
        </w:tc>
        <w:tc>
          <w:tcPr>
            <w:tcW w:w="1210"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33.470,00</w:t>
            </w:r>
          </w:p>
        </w:tc>
        <w:tc>
          <w:tcPr>
            <w:tcW w:w="1650"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6.694,00</w:t>
            </w:r>
          </w:p>
        </w:tc>
        <w:tc>
          <w:tcPr>
            <w:tcW w:w="1649"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5.020,50</w:t>
            </w:r>
          </w:p>
        </w:tc>
      </w:tr>
      <w:tr w:rsidR="00154320" w:rsidTr="00154320">
        <w:trPr>
          <w:trHeight w:val="300"/>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2015</w:t>
            </w:r>
          </w:p>
        </w:tc>
        <w:tc>
          <w:tcPr>
            <w:tcW w:w="1210"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37.940,00</w:t>
            </w:r>
          </w:p>
        </w:tc>
        <w:tc>
          <w:tcPr>
            <w:tcW w:w="1650"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7.588,00</w:t>
            </w:r>
          </w:p>
        </w:tc>
        <w:tc>
          <w:tcPr>
            <w:tcW w:w="1649"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5.691,00</w:t>
            </w:r>
          </w:p>
        </w:tc>
      </w:tr>
      <w:tr w:rsidR="00154320" w:rsidTr="00154320">
        <w:trPr>
          <w:trHeight w:val="300"/>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154320" w:rsidRDefault="00154320" w:rsidP="00161C63">
            <w:pPr>
              <w:rPr>
                <w:rFonts w:ascii="Tahoma" w:hAnsi="Tahoma" w:cs="Tahoma"/>
                <w:b/>
                <w:bCs/>
                <w:sz w:val="20"/>
                <w:szCs w:val="20"/>
              </w:rPr>
            </w:pPr>
            <w:r>
              <w:rPr>
                <w:rFonts w:ascii="Tahoma" w:hAnsi="Tahoma" w:cs="Tahoma"/>
                <w:b/>
                <w:bCs/>
                <w:sz w:val="20"/>
                <w:szCs w:val="20"/>
              </w:rPr>
              <w:t>TOPLAM</w:t>
            </w:r>
          </w:p>
        </w:tc>
        <w:tc>
          <w:tcPr>
            <w:tcW w:w="1210"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b/>
                <w:bCs/>
                <w:sz w:val="20"/>
                <w:szCs w:val="20"/>
              </w:rPr>
            </w:pPr>
            <w:r>
              <w:rPr>
                <w:rFonts w:ascii="Tahoma" w:hAnsi="Tahoma" w:cs="Tahoma"/>
                <w:b/>
                <w:bCs/>
                <w:sz w:val="20"/>
                <w:szCs w:val="20"/>
              </w:rPr>
              <w:t>160.550,00</w:t>
            </w:r>
          </w:p>
        </w:tc>
        <w:tc>
          <w:tcPr>
            <w:tcW w:w="1650"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b/>
                <w:bCs/>
                <w:sz w:val="20"/>
                <w:szCs w:val="20"/>
              </w:rPr>
            </w:pPr>
            <w:r>
              <w:rPr>
                <w:rFonts w:ascii="Tahoma" w:hAnsi="Tahoma" w:cs="Tahoma"/>
                <w:b/>
                <w:bCs/>
                <w:sz w:val="20"/>
                <w:szCs w:val="20"/>
              </w:rPr>
              <w:t>32.110,00</w:t>
            </w:r>
          </w:p>
        </w:tc>
        <w:tc>
          <w:tcPr>
            <w:tcW w:w="1649"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b/>
                <w:bCs/>
                <w:sz w:val="20"/>
                <w:szCs w:val="20"/>
              </w:rPr>
            </w:pPr>
            <w:r>
              <w:rPr>
                <w:rFonts w:ascii="Tahoma" w:hAnsi="Tahoma" w:cs="Tahoma"/>
                <w:b/>
                <w:bCs/>
                <w:sz w:val="20"/>
                <w:szCs w:val="20"/>
              </w:rPr>
              <w:t>24.082,50</w:t>
            </w:r>
          </w:p>
        </w:tc>
      </w:tr>
    </w:tbl>
    <w:p w:rsidR="00044A58" w:rsidRPr="00D65756" w:rsidRDefault="00044A58" w:rsidP="00D806BD">
      <w:pPr>
        <w:spacing w:before="120" w:after="120" w:line="240" w:lineRule="auto"/>
        <w:jc w:val="both"/>
        <w:rPr>
          <w:rFonts w:ascii="Tahoma" w:hAnsi="Tahoma" w:cs="Tahoma"/>
          <w:bCs/>
          <w:sz w:val="20"/>
          <w:szCs w:val="20"/>
        </w:rPr>
      </w:pPr>
    </w:p>
    <w:tbl>
      <w:tblPr>
        <w:tblW w:w="5421" w:type="pct"/>
        <w:tblCellMar>
          <w:left w:w="70" w:type="dxa"/>
          <w:right w:w="70" w:type="dxa"/>
        </w:tblCellMar>
        <w:tblLook w:val="04A0" w:firstRow="1" w:lastRow="0" w:firstColumn="1" w:lastColumn="0" w:noHBand="0" w:noVBand="1"/>
      </w:tblPr>
      <w:tblGrid>
        <w:gridCol w:w="980"/>
        <w:gridCol w:w="2432"/>
        <w:gridCol w:w="3291"/>
        <w:gridCol w:w="3289"/>
      </w:tblGrid>
      <w:tr w:rsidR="00154320" w:rsidTr="00560B6A">
        <w:trPr>
          <w:trHeight w:val="708"/>
        </w:trPr>
        <w:tc>
          <w:tcPr>
            <w:tcW w:w="5000" w:type="pct"/>
            <w:gridSpan w:val="4"/>
            <w:tcBorders>
              <w:top w:val="nil"/>
              <w:left w:val="nil"/>
              <w:bottom w:val="nil"/>
              <w:right w:val="nil"/>
            </w:tcBorders>
            <w:shd w:val="clear" w:color="auto" w:fill="auto"/>
            <w:noWrap/>
            <w:vAlign w:val="center"/>
            <w:hideMark/>
          </w:tcPr>
          <w:p w:rsidR="00560B6A" w:rsidRDefault="00154320" w:rsidP="00161C63">
            <w:pPr>
              <w:jc w:val="both"/>
              <w:rPr>
                <w:rFonts w:ascii="Tahoma" w:hAnsi="Tahoma" w:cs="Tahoma"/>
                <w:b/>
                <w:bCs/>
                <w:sz w:val="20"/>
                <w:szCs w:val="20"/>
              </w:rPr>
            </w:pPr>
            <w:r>
              <w:rPr>
                <w:rFonts w:ascii="Tahoma" w:hAnsi="Tahoma" w:cs="Tahoma"/>
                <w:b/>
                <w:bCs/>
                <w:sz w:val="20"/>
                <w:szCs w:val="20"/>
              </w:rPr>
              <w:t>Bilanço Usulüne Göre Defter Tutan Gelir Vergisi Mükelleflerinde</w:t>
            </w:r>
          </w:p>
          <w:p w:rsidR="00154320" w:rsidRDefault="00154320" w:rsidP="00161C63">
            <w:pPr>
              <w:jc w:val="both"/>
              <w:rPr>
                <w:rFonts w:ascii="Tahoma" w:hAnsi="Tahoma" w:cs="Tahoma"/>
                <w:b/>
                <w:bCs/>
                <w:sz w:val="20"/>
                <w:szCs w:val="20"/>
              </w:rPr>
            </w:pPr>
            <w:r>
              <w:rPr>
                <w:rFonts w:ascii="Tahoma" w:hAnsi="Tahoma" w:cs="Tahoma"/>
                <w:b/>
                <w:bCs/>
                <w:sz w:val="20"/>
                <w:szCs w:val="20"/>
              </w:rPr>
              <w:t xml:space="preserve">(Serbest Meslek Erbabı </w:t>
            </w:r>
            <w:proofErr w:type="gramStart"/>
            <w:r>
              <w:rPr>
                <w:rFonts w:ascii="Tahoma" w:hAnsi="Tahoma" w:cs="Tahoma"/>
                <w:b/>
                <w:bCs/>
                <w:sz w:val="20"/>
                <w:szCs w:val="20"/>
              </w:rPr>
              <w:t>Dahil</w:t>
            </w:r>
            <w:proofErr w:type="gramEnd"/>
            <w:r>
              <w:rPr>
                <w:rFonts w:ascii="Tahoma" w:hAnsi="Tahoma" w:cs="Tahoma"/>
                <w:b/>
                <w:bCs/>
                <w:sz w:val="20"/>
                <w:szCs w:val="20"/>
              </w:rPr>
              <w:t>) Asgari Matrahlara Göre Ödenecek Gelir Vergisi</w:t>
            </w:r>
          </w:p>
        </w:tc>
      </w:tr>
      <w:tr w:rsidR="00154320" w:rsidTr="00560B6A">
        <w:trPr>
          <w:trHeight w:val="20"/>
        </w:trPr>
        <w:tc>
          <w:tcPr>
            <w:tcW w:w="4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b/>
                <w:bCs/>
                <w:sz w:val="20"/>
                <w:szCs w:val="20"/>
              </w:rPr>
            </w:pPr>
            <w:r>
              <w:rPr>
                <w:rFonts w:ascii="Tahoma" w:hAnsi="Tahoma" w:cs="Tahoma"/>
                <w:b/>
                <w:bCs/>
                <w:sz w:val="20"/>
                <w:szCs w:val="20"/>
              </w:rPr>
              <w:t>YILLAR</w:t>
            </w:r>
          </w:p>
        </w:tc>
        <w:tc>
          <w:tcPr>
            <w:tcW w:w="1217" w:type="pct"/>
            <w:tcBorders>
              <w:top w:val="single" w:sz="4" w:space="0" w:color="auto"/>
              <w:left w:val="nil"/>
              <w:bottom w:val="single" w:sz="4" w:space="0" w:color="auto"/>
              <w:right w:val="single" w:sz="4" w:space="0" w:color="auto"/>
            </w:tcBorders>
            <w:shd w:val="clear" w:color="auto" w:fill="auto"/>
            <w:noWrap/>
            <w:vAlign w:val="center"/>
            <w:hideMark/>
          </w:tcPr>
          <w:p w:rsidR="00154320" w:rsidRDefault="00803FB2" w:rsidP="00161C63">
            <w:pPr>
              <w:jc w:val="center"/>
              <w:rPr>
                <w:rFonts w:ascii="Tahoma" w:hAnsi="Tahoma" w:cs="Tahoma"/>
                <w:b/>
                <w:bCs/>
                <w:sz w:val="20"/>
                <w:szCs w:val="20"/>
              </w:rPr>
            </w:pPr>
            <w:r>
              <w:rPr>
                <w:rFonts w:ascii="Tahoma" w:hAnsi="Tahoma" w:cs="Tahoma"/>
                <w:b/>
                <w:bCs/>
                <w:sz w:val="20"/>
                <w:szCs w:val="20"/>
              </w:rPr>
              <w:t xml:space="preserve">Asgari Matrah </w:t>
            </w:r>
            <w:r w:rsidR="00154320">
              <w:rPr>
                <w:rFonts w:ascii="Tahoma" w:hAnsi="Tahoma" w:cs="Tahoma"/>
                <w:b/>
                <w:bCs/>
                <w:sz w:val="20"/>
                <w:szCs w:val="20"/>
              </w:rPr>
              <w:t>Artırımı</w:t>
            </w:r>
          </w:p>
        </w:tc>
        <w:tc>
          <w:tcPr>
            <w:tcW w:w="1647" w:type="pct"/>
            <w:tcBorders>
              <w:top w:val="single" w:sz="4" w:space="0" w:color="auto"/>
              <w:left w:val="nil"/>
              <w:bottom w:val="single" w:sz="4" w:space="0" w:color="auto"/>
              <w:right w:val="single" w:sz="4" w:space="0" w:color="auto"/>
            </w:tcBorders>
            <w:shd w:val="clear" w:color="auto" w:fill="auto"/>
            <w:noWrap/>
            <w:vAlign w:val="center"/>
            <w:hideMark/>
          </w:tcPr>
          <w:p w:rsidR="00154320" w:rsidRDefault="00803FB2" w:rsidP="00161C63">
            <w:pPr>
              <w:jc w:val="center"/>
              <w:rPr>
                <w:rFonts w:ascii="Tahoma" w:hAnsi="Tahoma" w:cs="Tahoma"/>
                <w:b/>
                <w:bCs/>
                <w:sz w:val="20"/>
                <w:szCs w:val="20"/>
              </w:rPr>
            </w:pPr>
            <w:r>
              <w:rPr>
                <w:rFonts w:ascii="Tahoma" w:hAnsi="Tahoma" w:cs="Tahoma"/>
                <w:b/>
                <w:bCs/>
                <w:sz w:val="20"/>
                <w:szCs w:val="20"/>
              </w:rPr>
              <w:t xml:space="preserve">% 20 </w:t>
            </w:r>
            <w:r w:rsidR="00154320">
              <w:rPr>
                <w:rFonts w:ascii="Tahoma" w:hAnsi="Tahoma" w:cs="Tahoma"/>
                <w:b/>
                <w:bCs/>
                <w:sz w:val="20"/>
                <w:szCs w:val="20"/>
              </w:rPr>
              <w:t>Oranıyla Ödenecek Vergi</w:t>
            </w:r>
          </w:p>
        </w:tc>
        <w:tc>
          <w:tcPr>
            <w:tcW w:w="1647" w:type="pct"/>
            <w:tcBorders>
              <w:top w:val="single" w:sz="4" w:space="0" w:color="auto"/>
              <w:left w:val="nil"/>
              <w:bottom w:val="single" w:sz="4" w:space="0" w:color="auto"/>
              <w:right w:val="single" w:sz="4" w:space="0" w:color="auto"/>
            </w:tcBorders>
            <w:shd w:val="clear" w:color="auto" w:fill="auto"/>
            <w:noWrap/>
            <w:vAlign w:val="center"/>
            <w:hideMark/>
          </w:tcPr>
          <w:p w:rsidR="00154320" w:rsidRDefault="00803FB2" w:rsidP="00161C63">
            <w:pPr>
              <w:jc w:val="center"/>
              <w:rPr>
                <w:rFonts w:ascii="Tahoma" w:hAnsi="Tahoma" w:cs="Tahoma"/>
                <w:b/>
                <w:bCs/>
                <w:sz w:val="20"/>
                <w:szCs w:val="20"/>
              </w:rPr>
            </w:pPr>
            <w:r>
              <w:rPr>
                <w:rFonts w:ascii="Tahoma" w:hAnsi="Tahoma" w:cs="Tahoma"/>
                <w:b/>
                <w:bCs/>
                <w:sz w:val="20"/>
                <w:szCs w:val="20"/>
              </w:rPr>
              <w:t>% 15</w:t>
            </w:r>
            <w:r w:rsidR="00154320">
              <w:rPr>
                <w:rFonts w:ascii="Tahoma" w:hAnsi="Tahoma" w:cs="Tahoma"/>
                <w:b/>
                <w:bCs/>
                <w:sz w:val="20"/>
                <w:szCs w:val="20"/>
              </w:rPr>
              <w:t xml:space="preserve"> Oranıyla Ödenecek Vergi</w:t>
            </w:r>
          </w:p>
        </w:tc>
      </w:tr>
      <w:tr w:rsidR="00154320" w:rsidTr="00560B6A">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hideMark/>
          </w:tcPr>
          <w:p w:rsidR="00154320" w:rsidRDefault="00154320" w:rsidP="00CB74FF">
            <w:pPr>
              <w:jc w:val="center"/>
              <w:rPr>
                <w:rFonts w:ascii="Tahoma" w:hAnsi="Tahoma" w:cs="Tahoma"/>
                <w:sz w:val="20"/>
                <w:szCs w:val="20"/>
              </w:rPr>
            </w:pPr>
            <w:r>
              <w:rPr>
                <w:rFonts w:ascii="Tahoma" w:hAnsi="Tahoma" w:cs="Tahoma"/>
                <w:sz w:val="20"/>
                <w:szCs w:val="20"/>
              </w:rPr>
              <w:t>2011</w:t>
            </w:r>
          </w:p>
        </w:tc>
        <w:tc>
          <w:tcPr>
            <w:tcW w:w="1217" w:type="pct"/>
            <w:tcBorders>
              <w:top w:val="nil"/>
              <w:left w:val="nil"/>
              <w:bottom w:val="single" w:sz="4" w:space="0" w:color="auto"/>
              <w:right w:val="single" w:sz="4" w:space="0" w:color="auto"/>
            </w:tcBorders>
            <w:shd w:val="clear" w:color="auto" w:fill="auto"/>
            <w:noWrap/>
            <w:vAlign w:val="bottom"/>
            <w:hideMark/>
          </w:tcPr>
          <w:p w:rsidR="00154320" w:rsidRDefault="00154320" w:rsidP="00CB74FF">
            <w:pPr>
              <w:jc w:val="center"/>
              <w:rPr>
                <w:rFonts w:ascii="Tahoma" w:hAnsi="Tahoma" w:cs="Tahoma"/>
                <w:sz w:val="20"/>
                <w:szCs w:val="20"/>
              </w:rPr>
            </w:pPr>
            <w:r>
              <w:rPr>
                <w:rFonts w:ascii="Tahoma" w:hAnsi="Tahoma" w:cs="Tahoma"/>
                <w:sz w:val="20"/>
                <w:szCs w:val="20"/>
              </w:rPr>
              <w:t>14.000,00</w:t>
            </w:r>
          </w:p>
        </w:tc>
        <w:tc>
          <w:tcPr>
            <w:tcW w:w="1647" w:type="pct"/>
            <w:tcBorders>
              <w:top w:val="nil"/>
              <w:left w:val="nil"/>
              <w:bottom w:val="single" w:sz="4" w:space="0" w:color="auto"/>
              <w:right w:val="single" w:sz="4" w:space="0" w:color="auto"/>
            </w:tcBorders>
            <w:shd w:val="clear" w:color="auto" w:fill="auto"/>
            <w:noWrap/>
            <w:vAlign w:val="bottom"/>
            <w:hideMark/>
          </w:tcPr>
          <w:p w:rsidR="00154320" w:rsidRDefault="00154320" w:rsidP="00CB74FF">
            <w:pPr>
              <w:jc w:val="center"/>
              <w:rPr>
                <w:rFonts w:ascii="Tahoma" w:hAnsi="Tahoma" w:cs="Tahoma"/>
                <w:sz w:val="20"/>
                <w:szCs w:val="20"/>
              </w:rPr>
            </w:pPr>
            <w:r>
              <w:rPr>
                <w:rFonts w:ascii="Tahoma" w:hAnsi="Tahoma" w:cs="Tahoma"/>
                <w:sz w:val="20"/>
                <w:szCs w:val="20"/>
              </w:rPr>
              <w:t>2.800,00</w:t>
            </w:r>
          </w:p>
        </w:tc>
        <w:tc>
          <w:tcPr>
            <w:tcW w:w="1647" w:type="pct"/>
            <w:tcBorders>
              <w:top w:val="nil"/>
              <w:left w:val="nil"/>
              <w:bottom w:val="single" w:sz="4" w:space="0" w:color="auto"/>
              <w:right w:val="single" w:sz="4" w:space="0" w:color="auto"/>
            </w:tcBorders>
            <w:shd w:val="clear" w:color="auto" w:fill="auto"/>
            <w:noWrap/>
            <w:vAlign w:val="bottom"/>
            <w:hideMark/>
          </w:tcPr>
          <w:p w:rsidR="00154320" w:rsidRDefault="00154320" w:rsidP="00CB74FF">
            <w:pPr>
              <w:jc w:val="center"/>
              <w:rPr>
                <w:rFonts w:ascii="Tahoma" w:hAnsi="Tahoma" w:cs="Tahoma"/>
                <w:sz w:val="20"/>
                <w:szCs w:val="20"/>
              </w:rPr>
            </w:pPr>
            <w:r>
              <w:rPr>
                <w:rFonts w:ascii="Tahoma" w:hAnsi="Tahoma" w:cs="Tahoma"/>
                <w:sz w:val="20"/>
                <w:szCs w:val="20"/>
              </w:rPr>
              <w:t>2.100,00</w:t>
            </w:r>
          </w:p>
        </w:tc>
      </w:tr>
      <w:tr w:rsidR="00154320" w:rsidTr="00560B6A">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hideMark/>
          </w:tcPr>
          <w:p w:rsidR="00154320" w:rsidRDefault="00154320" w:rsidP="00CB74FF">
            <w:pPr>
              <w:jc w:val="center"/>
              <w:rPr>
                <w:rFonts w:ascii="Tahoma" w:hAnsi="Tahoma" w:cs="Tahoma"/>
                <w:sz w:val="20"/>
                <w:szCs w:val="20"/>
              </w:rPr>
            </w:pPr>
            <w:r>
              <w:rPr>
                <w:rFonts w:ascii="Tahoma" w:hAnsi="Tahoma" w:cs="Tahoma"/>
                <w:sz w:val="20"/>
                <w:szCs w:val="20"/>
              </w:rPr>
              <w:t>2012</w:t>
            </w:r>
          </w:p>
        </w:tc>
        <w:tc>
          <w:tcPr>
            <w:tcW w:w="1217" w:type="pct"/>
            <w:tcBorders>
              <w:top w:val="nil"/>
              <w:left w:val="nil"/>
              <w:bottom w:val="single" w:sz="4" w:space="0" w:color="auto"/>
              <w:right w:val="single" w:sz="4" w:space="0" w:color="auto"/>
            </w:tcBorders>
            <w:shd w:val="clear" w:color="auto" w:fill="auto"/>
            <w:noWrap/>
            <w:vAlign w:val="bottom"/>
            <w:hideMark/>
          </w:tcPr>
          <w:p w:rsidR="00154320" w:rsidRDefault="00154320" w:rsidP="00CB74FF">
            <w:pPr>
              <w:jc w:val="center"/>
              <w:rPr>
                <w:rFonts w:ascii="Tahoma" w:hAnsi="Tahoma" w:cs="Tahoma"/>
                <w:sz w:val="20"/>
                <w:szCs w:val="20"/>
              </w:rPr>
            </w:pPr>
            <w:r>
              <w:rPr>
                <w:rFonts w:ascii="Tahoma" w:hAnsi="Tahoma" w:cs="Tahoma"/>
                <w:sz w:val="20"/>
                <w:szCs w:val="20"/>
              </w:rPr>
              <w:t>14.820,00</w:t>
            </w:r>
          </w:p>
        </w:tc>
        <w:tc>
          <w:tcPr>
            <w:tcW w:w="1647" w:type="pct"/>
            <w:tcBorders>
              <w:top w:val="nil"/>
              <w:left w:val="nil"/>
              <w:bottom w:val="single" w:sz="4" w:space="0" w:color="auto"/>
              <w:right w:val="single" w:sz="4" w:space="0" w:color="auto"/>
            </w:tcBorders>
            <w:shd w:val="clear" w:color="auto" w:fill="auto"/>
            <w:noWrap/>
            <w:vAlign w:val="bottom"/>
            <w:hideMark/>
          </w:tcPr>
          <w:p w:rsidR="00154320" w:rsidRDefault="00154320" w:rsidP="00CB74FF">
            <w:pPr>
              <w:jc w:val="center"/>
              <w:rPr>
                <w:rFonts w:ascii="Tahoma" w:hAnsi="Tahoma" w:cs="Tahoma"/>
                <w:sz w:val="20"/>
                <w:szCs w:val="20"/>
              </w:rPr>
            </w:pPr>
            <w:r>
              <w:rPr>
                <w:rFonts w:ascii="Tahoma" w:hAnsi="Tahoma" w:cs="Tahoma"/>
                <w:sz w:val="20"/>
                <w:szCs w:val="20"/>
              </w:rPr>
              <w:t>2.964,00</w:t>
            </w:r>
          </w:p>
        </w:tc>
        <w:tc>
          <w:tcPr>
            <w:tcW w:w="1647" w:type="pct"/>
            <w:tcBorders>
              <w:top w:val="nil"/>
              <w:left w:val="nil"/>
              <w:bottom w:val="single" w:sz="4" w:space="0" w:color="auto"/>
              <w:right w:val="single" w:sz="4" w:space="0" w:color="auto"/>
            </w:tcBorders>
            <w:shd w:val="clear" w:color="auto" w:fill="auto"/>
            <w:noWrap/>
            <w:vAlign w:val="bottom"/>
            <w:hideMark/>
          </w:tcPr>
          <w:p w:rsidR="00154320" w:rsidRDefault="00154320" w:rsidP="00CB74FF">
            <w:pPr>
              <w:jc w:val="center"/>
              <w:rPr>
                <w:rFonts w:ascii="Tahoma" w:hAnsi="Tahoma" w:cs="Tahoma"/>
                <w:sz w:val="20"/>
                <w:szCs w:val="20"/>
              </w:rPr>
            </w:pPr>
            <w:r>
              <w:rPr>
                <w:rFonts w:ascii="Tahoma" w:hAnsi="Tahoma" w:cs="Tahoma"/>
                <w:sz w:val="20"/>
                <w:szCs w:val="20"/>
              </w:rPr>
              <w:t>2.223,00</w:t>
            </w:r>
          </w:p>
        </w:tc>
      </w:tr>
      <w:tr w:rsidR="00154320" w:rsidTr="00560B6A">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hideMark/>
          </w:tcPr>
          <w:p w:rsidR="00154320" w:rsidRDefault="00154320" w:rsidP="00CB74FF">
            <w:pPr>
              <w:jc w:val="center"/>
              <w:rPr>
                <w:rFonts w:ascii="Tahoma" w:hAnsi="Tahoma" w:cs="Tahoma"/>
                <w:sz w:val="20"/>
                <w:szCs w:val="20"/>
              </w:rPr>
            </w:pPr>
            <w:r>
              <w:rPr>
                <w:rFonts w:ascii="Tahoma" w:hAnsi="Tahoma" w:cs="Tahoma"/>
                <w:sz w:val="20"/>
                <w:szCs w:val="20"/>
              </w:rPr>
              <w:t>2013</w:t>
            </w:r>
          </w:p>
        </w:tc>
        <w:tc>
          <w:tcPr>
            <w:tcW w:w="1217" w:type="pct"/>
            <w:tcBorders>
              <w:top w:val="nil"/>
              <w:left w:val="nil"/>
              <w:bottom w:val="single" w:sz="4" w:space="0" w:color="auto"/>
              <w:right w:val="single" w:sz="4" w:space="0" w:color="auto"/>
            </w:tcBorders>
            <w:shd w:val="clear" w:color="auto" w:fill="auto"/>
            <w:noWrap/>
            <w:vAlign w:val="bottom"/>
            <w:hideMark/>
          </w:tcPr>
          <w:p w:rsidR="00154320" w:rsidRDefault="00154320" w:rsidP="00CB74FF">
            <w:pPr>
              <w:jc w:val="center"/>
              <w:rPr>
                <w:rFonts w:ascii="Tahoma" w:hAnsi="Tahoma" w:cs="Tahoma"/>
                <w:sz w:val="20"/>
                <w:szCs w:val="20"/>
              </w:rPr>
            </w:pPr>
            <w:r>
              <w:rPr>
                <w:rFonts w:ascii="Tahoma" w:hAnsi="Tahoma" w:cs="Tahoma"/>
                <w:sz w:val="20"/>
                <w:szCs w:val="20"/>
              </w:rPr>
              <w:t>15.740,00</w:t>
            </w:r>
          </w:p>
        </w:tc>
        <w:tc>
          <w:tcPr>
            <w:tcW w:w="1647" w:type="pct"/>
            <w:tcBorders>
              <w:top w:val="nil"/>
              <w:left w:val="nil"/>
              <w:bottom w:val="single" w:sz="4" w:space="0" w:color="auto"/>
              <w:right w:val="single" w:sz="4" w:space="0" w:color="auto"/>
            </w:tcBorders>
            <w:shd w:val="clear" w:color="auto" w:fill="auto"/>
            <w:noWrap/>
            <w:vAlign w:val="bottom"/>
            <w:hideMark/>
          </w:tcPr>
          <w:p w:rsidR="00154320" w:rsidRDefault="00154320" w:rsidP="00CB74FF">
            <w:pPr>
              <w:jc w:val="center"/>
              <w:rPr>
                <w:rFonts w:ascii="Tahoma" w:hAnsi="Tahoma" w:cs="Tahoma"/>
                <w:sz w:val="20"/>
                <w:szCs w:val="20"/>
              </w:rPr>
            </w:pPr>
            <w:r>
              <w:rPr>
                <w:rFonts w:ascii="Tahoma" w:hAnsi="Tahoma" w:cs="Tahoma"/>
                <w:sz w:val="20"/>
                <w:szCs w:val="20"/>
              </w:rPr>
              <w:t>3.148,00</w:t>
            </w:r>
          </w:p>
        </w:tc>
        <w:tc>
          <w:tcPr>
            <w:tcW w:w="1647" w:type="pct"/>
            <w:tcBorders>
              <w:top w:val="nil"/>
              <w:left w:val="nil"/>
              <w:bottom w:val="single" w:sz="4" w:space="0" w:color="auto"/>
              <w:right w:val="single" w:sz="4" w:space="0" w:color="auto"/>
            </w:tcBorders>
            <w:shd w:val="clear" w:color="auto" w:fill="auto"/>
            <w:noWrap/>
            <w:vAlign w:val="bottom"/>
            <w:hideMark/>
          </w:tcPr>
          <w:p w:rsidR="00154320" w:rsidRDefault="00154320" w:rsidP="00CB74FF">
            <w:pPr>
              <w:jc w:val="center"/>
              <w:rPr>
                <w:rFonts w:ascii="Tahoma" w:hAnsi="Tahoma" w:cs="Tahoma"/>
                <w:sz w:val="20"/>
                <w:szCs w:val="20"/>
              </w:rPr>
            </w:pPr>
            <w:r>
              <w:rPr>
                <w:rFonts w:ascii="Tahoma" w:hAnsi="Tahoma" w:cs="Tahoma"/>
                <w:sz w:val="20"/>
                <w:szCs w:val="20"/>
              </w:rPr>
              <w:t>2.361,00</w:t>
            </w:r>
          </w:p>
        </w:tc>
      </w:tr>
      <w:tr w:rsidR="00154320" w:rsidTr="00560B6A">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hideMark/>
          </w:tcPr>
          <w:p w:rsidR="00154320" w:rsidRDefault="00154320" w:rsidP="00CB74FF">
            <w:pPr>
              <w:jc w:val="center"/>
              <w:rPr>
                <w:rFonts w:ascii="Tahoma" w:hAnsi="Tahoma" w:cs="Tahoma"/>
                <w:sz w:val="20"/>
                <w:szCs w:val="20"/>
              </w:rPr>
            </w:pPr>
            <w:r>
              <w:rPr>
                <w:rFonts w:ascii="Tahoma" w:hAnsi="Tahoma" w:cs="Tahoma"/>
                <w:sz w:val="20"/>
                <w:szCs w:val="20"/>
              </w:rPr>
              <w:t>2014</w:t>
            </w:r>
          </w:p>
        </w:tc>
        <w:tc>
          <w:tcPr>
            <w:tcW w:w="1217" w:type="pct"/>
            <w:tcBorders>
              <w:top w:val="nil"/>
              <w:left w:val="nil"/>
              <w:bottom w:val="single" w:sz="4" w:space="0" w:color="auto"/>
              <w:right w:val="single" w:sz="4" w:space="0" w:color="auto"/>
            </w:tcBorders>
            <w:shd w:val="clear" w:color="auto" w:fill="auto"/>
            <w:noWrap/>
            <w:vAlign w:val="bottom"/>
            <w:hideMark/>
          </w:tcPr>
          <w:p w:rsidR="00154320" w:rsidRDefault="00154320" w:rsidP="00CB74FF">
            <w:pPr>
              <w:jc w:val="center"/>
              <w:rPr>
                <w:rFonts w:ascii="Tahoma" w:hAnsi="Tahoma" w:cs="Tahoma"/>
                <w:sz w:val="20"/>
                <w:szCs w:val="20"/>
              </w:rPr>
            </w:pPr>
            <w:r>
              <w:rPr>
                <w:rFonts w:ascii="Tahoma" w:hAnsi="Tahoma" w:cs="Tahoma"/>
                <w:sz w:val="20"/>
                <w:szCs w:val="20"/>
              </w:rPr>
              <w:t>16.740,00</w:t>
            </w:r>
          </w:p>
        </w:tc>
        <w:tc>
          <w:tcPr>
            <w:tcW w:w="1647" w:type="pct"/>
            <w:tcBorders>
              <w:top w:val="nil"/>
              <w:left w:val="nil"/>
              <w:bottom w:val="single" w:sz="4" w:space="0" w:color="auto"/>
              <w:right w:val="single" w:sz="4" w:space="0" w:color="auto"/>
            </w:tcBorders>
            <w:shd w:val="clear" w:color="auto" w:fill="auto"/>
            <w:noWrap/>
            <w:vAlign w:val="bottom"/>
            <w:hideMark/>
          </w:tcPr>
          <w:p w:rsidR="00154320" w:rsidRDefault="00154320" w:rsidP="00CB74FF">
            <w:pPr>
              <w:jc w:val="center"/>
              <w:rPr>
                <w:rFonts w:ascii="Tahoma" w:hAnsi="Tahoma" w:cs="Tahoma"/>
                <w:sz w:val="20"/>
                <w:szCs w:val="20"/>
              </w:rPr>
            </w:pPr>
            <w:r>
              <w:rPr>
                <w:rFonts w:ascii="Tahoma" w:hAnsi="Tahoma" w:cs="Tahoma"/>
                <w:sz w:val="20"/>
                <w:szCs w:val="20"/>
              </w:rPr>
              <w:t>3.348,00</w:t>
            </w:r>
          </w:p>
        </w:tc>
        <w:tc>
          <w:tcPr>
            <w:tcW w:w="1647" w:type="pct"/>
            <w:tcBorders>
              <w:top w:val="nil"/>
              <w:left w:val="nil"/>
              <w:bottom w:val="single" w:sz="4" w:space="0" w:color="auto"/>
              <w:right w:val="single" w:sz="4" w:space="0" w:color="auto"/>
            </w:tcBorders>
            <w:shd w:val="clear" w:color="auto" w:fill="auto"/>
            <w:noWrap/>
            <w:vAlign w:val="bottom"/>
            <w:hideMark/>
          </w:tcPr>
          <w:p w:rsidR="00154320" w:rsidRDefault="00154320" w:rsidP="00CB74FF">
            <w:pPr>
              <w:jc w:val="center"/>
              <w:rPr>
                <w:rFonts w:ascii="Tahoma" w:hAnsi="Tahoma" w:cs="Tahoma"/>
                <w:sz w:val="20"/>
                <w:szCs w:val="20"/>
              </w:rPr>
            </w:pPr>
            <w:r>
              <w:rPr>
                <w:rFonts w:ascii="Tahoma" w:hAnsi="Tahoma" w:cs="Tahoma"/>
                <w:sz w:val="20"/>
                <w:szCs w:val="20"/>
              </w:rPr>
              <w:t>2.511,00</w:t>
            </w:r>
          </w:p>
        </w:tc>
      </w:tr>
      <w:tr w:rsidR="00154320" w:rsidTr="00560B6A">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hideMark/>
          </w:tcPr>
          <w:p w:rsidR="00154320" w:rsidRDefault="00154320" w:rsidP="00CB74FF">
            <w:pPr>
              <w:jc w:val="center"/>
              <w:rPr>
                <w:rFonts w:ascii="Tahoma" w:hAnsi="Tahoma" w:cs="Tahoma"/>
                <w:sz w:val="20"/>
                <w:szCs w:val="20"/>
              </w:rPr>
            </w:pPr>
            <w:r>
              <w:rPr>
                <w:rFonts w:ascii="Tahoma" w:hAnsi="Tahoma" w:cs="Tahoma"/>
                <w:sz w:val="20"/>
                <w:szCs w:val="20"/>
              </w:rPr>
              <w:t>2015</w:t>
            </w:r>
          </w:p>
        </w:tc>
        <w:tc>
          <w:tcPr>
            <w:tcW w:w="1217" w:type="pct"/>
            <w:tcBorders>
              <w:top w:val="nil"/>
              <w:left w:val="nil"/>
              <w:bottom w:val="single" w:sz="4" w:space="0" w:color="auto"/>
              <w:right w:val="single" w:sz="4" w:space="0" w:color="auto"/>
            </w:tcBorders>
            <w:shd w:val="clear" w:color="auto" w:fill="auto"/>
            <w:noWrap/>
            <w:vAlign w:val="bottom"/>
            <w:hideMark/>
          </w:tcPr>
          <w:p w:rsidR="00154320" w:rsidRDefault="00154320" w:rsidP="00CB74FF">
            <w:pPr>
              <w:jc w:val="center"/>
              <w:rPr>
                <w:rFonts w:ascii="Tahoma" w:hAnsi="Tahoma" w:cs="Tahoma"/>
                <w:sz w:val="20"/>
                <w:szCs w:val="20"/>
              </w:rPr>
            </w:pPr>
            <w:r>
              <w:rPr>
                <w:rFonts w:ascii="Tahoma" w:hAnsi="Tahoma" w:cs="Tahoma"/>
                <w:sz w:val="20"/>
                <w:szCs w:val="20"/>
              </w:rPr>
              <w:t>18.970,00</w:t>
            </w:r>
          </w:p>
        </w:tc>
        <w:tc>
          <w:tcPr>
            <w:tcW w:w="1647" w:type="pct"/>
            <w:tcBorders>
              <w:top w:val="nil"/>
              <w:left w:val="nil"/>
              <w:bottom w:val="single" w:sz="4" w:space="0" w:color="auto"/>
              <w:right w:val="single" w:sz="4" w:space="0" w:color="auto"/>
            </w:tcBorders>
            <w:shd w:val="clear" w:color="auto" w:fill="auto"/>
            <w:noWrap/>
            <w:vAlign w:val="bottom"/>
            <w:hideMark/>
          </w:tcPr>
          <w:p w:rsidR="00154320" w:rsidRDefault="00154320" w:rsidP="00CB74FF">
            <w:pPr>
              <w:jc w:val="center"/>
              <w:rPr>
                <w:rFonts w:ascii="Tahoma" w:hAnsi="Tahoma" w:cs="Tahoma"/>
                <w:sz w:val="20"/>
                <w:szCs w:val="20"/>
              </w:rPr>
            </w:pPr>
            <w:r>
              <w:rPr>
                <w:rFonts w:ascii="Tahoma" w:hAnsi="Tahoma" w:cs="Tahoma"/>
                <w:sz w:val="20"/>
                <w:szCs w:val="20"/>
              </w:rPr>
              <w:t>3.794,00</w:t>
            </w:r>
          </w:p>
        </w:tc>
        <w:tc>
          <w:tcPr>
            <w:tcW w:w="1647" w:type="pct"/>
            <w:tcBorders>
              <w:top w:val="nil"/>
              <w:left w:val="nil"/>
              <w:bottom w:val="single" w:sz="4" w:space="0" w:color="auto"/>
              <w:right w:val="single" w:sz="4" w:space="0" w:color="auto"/>
            </w:tcBorders>
            <w:shd w:val="clear" w:color="auto" w:fill="auto"/>
            <w:noWrap/>
            <w:vAlign w:val="bottom"/>
            <w:hideMark/>
          </w:tcPr>
          <w:p w:rsidR="00154320" w:rsidRDefault="00154320" w:rsidP="00CB74FF">
            <w:pPr>
              <w:jc w:val="center"/>
              <w:rPr>
                <w:rFonts w:ascii="Tahoma" w:hAnsi="Tahoma" w:cs="Tahoma"/>
                <w:sz w:val="20"/>
                <w:szCs w:val="20"/>
              </w:rPr>
            </w:pPr>
            <w:r>
              <w:rPr>
                <w:rFonts w:ascii="Tahoma" w:hAnsi="Tahoma" w:cs="Tahoma"/>
                <w:sz w:val="20"/>
                <w:szCs w:val="20"/>
              </w:rPr>
              <w:t>2.845,50</w:t>
            </w:r>
          </w:p>
        </w:tc>
      </w:tr>
      <w:tr w:rsidR="00154320" w:rsidTr="00560B6A">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hideMark/>
          </w:tcPr>
          <w:p w:rsidR="00154320" w:rsidRDefault="00154320" w:rsidP="00CB74FF">
            <w:pPr>
              <w:jc w:val="center"/>
              <w:rPr>
                <w:rFonts w:ascii="Tahoma" w:hAnsi="Tahoma" w:cs="Tahoma"/>
                <w:b/>
                <w:bCs/>
                <w:sz w:val="20"/>
                <w:szCs w:val="20"/>
              </w:rPr>
            </w:pPr>
            <w:r>
              <w:rPr>
                <w:rFonts w:ascii="Tahoma" w:hAnsi="Tahoma" w:cs="Tahoma"/>
                <w:b/>
                <w:bCs/>
                <w:sz w:val="20"/>
                <w:szCs w:val="20"/>
              </w:rPr>
              <w:t>TOPLAM</w:t>
            </w:r>
          </w:p>
        </w:tc>
        <w:tc>
          <w:tcPr>
            <w:tcW w:w="1217" w:type="pct"/>
            <w:tcBorders>
              <w:top w:val="nil"/>
              <w:left w:val="nil"/>
              <w:bottom w:val="single" w:sz="4" w:space="0" w:color="auto"/>
              <w:right w:val="single" w:sz="4" w:space="0" w:color="auto"/>
            </w:tcBorders>
            <w:shd w:val="clear" w:color="auto" w:fill="auto"/>
            <w:noWrap/>
            <w:vAlign w:val="bottom"/>
            <w:hideMark/>
          </w:tcPr>
          <w:p w:rsidR="00154320" w:rsidRDefault="00154320" w:rsidP="00CB74FF">
            <w:pPr>
              <w:jc w:val="center"/>
              <w:rPr>
                <w:rFonts w:ascii="Tahoma" w:hAnsi="Tahoma" w:cs="Tahoma"/>
                <w:b/>
                <w:bCs/>
                <w:sz w:val="20"/>
                <w:szCs w:val="20"/>
              </w:rPr>
            </w:pPr>
            <w:r>
              <w:rPr>
                <w:rFonts w:ascii="Tahoma" w:hAnsi="Tahoma" w:cs="Tahoma"/>
                <w:b/>
                <w:bCs/>
                <w:sz w:val="20"/>
                <w:szCs w:val="20"/>
              </w:rPr>
              <w:t>80.270,00</w:t>
            </w:r>
          </w:p>
        </w:tc>
        <w:tc>
          <w:tcPr>
            <w:tcW w:w="1647" w:type="pct"/>
            <w:tcBorders>
              <w:top w:val="nil"/>
              <w:left w:val="nil"/>
              <w:bottom w:val="single" w:sz="4" w:space="0" w:color="auto"/>
              <w:right w:val="single" w:sz="4" w:space="0" w:color="auto"/>
            </w:tcBorders>
            <w:shd w:val="clear" w:color="auto" w:fill="auto"/>
            <w:noWrap/>
            <w:vAlign w:val="bottom"/>
            <w:hideMark/>
          </w:tcPr>
          <w:p w:rsidR="00154320" w:rsidRDefault="00154320" w:rsidP="00CB74FF">
            <w:pPr>
              <w:jc w:val="center"/>
              <w:rPr>
                <w:rFonts w:ascii="Tahoma" w:hAnsi="Tahoma" w:cs="Tahoma"/>
                <w:b/>
                <w:bCs/>
                <w:sz w:val="20"/>
                <w:szCs w:val="20"/>
              </w:rPr>
            </w:pPr>
            <w:r>
              <w:rPr>
                <w:rFonts w:ascii="Tahoma" w:hAnsi="Tahoma" w:cs="Tahoma"/>
                <w:b/>
                <w:bCs/>
                <w:sz w:val="20"/>
                <w:szCs w:val="20"/>
              </w:rPr>
              <w:t>16.054,00</w:t>
            </w:r>
          </w:p>
        </w:tc>
        <w:tc>
          <w:tcPr>
            <w:tcW w:w="1647" w:type="pct"/>
            <w:tcBorders>
              <w:top w:val="nil"/>
              <w:left w:val="nil"/>
              <w:bottom w:val="single" w:sz="4" w:space="0" w:color="auto"/>
              <w:right w:val="single" w:sz="4" w:space="0" w:color="auto"/>
            </w:tcBorders>
            <w:shd w:val="clear" w:color="auto" w:fill="auto"/>
            <w:noWrap/>
            <w:vAlign w:val="bottom"/>
            <w:hideMark/>
          </w:tcPr>
          <w:p w:rsidR="00154320" w:rsidRDefault="00154320" w:rsidP="00CB74FF">
            <w:pPr>
              <w:jc w:val="center"/>
              <w:rPr>
                <w:rFonts w:ascii="Tahoma" w:hAnsi="Tahoma" w:cs="Tahoma"/>
                <w:b/>
                <w:bCs/>
                <w:sz w:val="20"/>
                <w:szCs w:val="20"/>
              </w:rPr>
            </w:pPr>
            <w:r>
              <w:rPr>
                <w:rFonts w:ascii="Tahoma" w:hAnsi="Tahoma" w:cs="Tahoma"/>
                <w:b/>
                <w:bCs/>
                <w:sz w:val="20"/>
                <w:szCs w:val="20"/>
              </w:rPr>
              <w:t>12.040,50</w:t>
            </w:r>
          </w:p>
        </w:tc>
      </w:tr>
    </w:tbl>
    <w:p w:rsidR="00154320" w:rsidRDefault="00154320" w:rsidP="00154320">
      <w:pPr>
        <w:rPr>
          <w:rFonts w:ascii="Tahoma" w:hAnsi="Tahoma" w:cs="Tahoma"/>
          <w:bCs/>
          <w:sz w:val="20"/>
          <w:szCs w:val="20"/>
        </w:rPr>
      </w:pPr>
    </w:p>
    <w:tbl>
      <w:tblPr>
        <w:tblW w:w="5405" w:type="pct"/>
        <w:tblCellMar>
          <w:left w:w="70" w:type="dxa"/>
          <w:right w:w="70" w:type="dxa"/>
        </w:tblCellMar>
        <w:tblLook w:val="04A0" w:firstRow="1" w:lastRow="0" w:firstColumn="1" w:lastColumn="0" w:noHBand="0" w:noVBand="1"/>
      </w:tblPr>
      <w:tblGrid>
        <w:gridCol w:w="978"/>
        <w:gridCol w:w="2389"/>
        <w:gridCol w:w="3365"/>
        <w:gridCol w:w="3230"/>
      </w:tblGrid>
      <w:tr w:rsidR="00154320" w:rsidTr="00DE18B2">
        <w:trPr>
          <w:trHeight w:val="540"/>
        </w:trPr>
        <w:tc>
          <w:tcPr>
            <w:tcW w:w="5000" w:type="pct"/>
            <w:gridSpan w:val="4"/>
            <w:tcBorders>
              <w:top w:val="nil"/>
              <w:left w:val="nil"/>
              <w:bottom w:val="nil"/>
              <w:right w:val="nil"/>
            </w:tcBorders>
            <w:shd w:val="clear" w:color="auto" w:fill="auto"/>
            <w:vAlign w:val="center"/>
            <w:hideMark/>
          </w:tcPr>
          <w:p w:rsidR="00154320" w:rsidRDefault="00CB74FF" w:rsidP="00161C63">
            <w:pPr>
              <w:jc w:val="both"/>
              <w:rPr>
                <w:rFonts w:ascii="Tahoma" w:hAnsi="Tahoma" w:cs="Tahoma"/>
                <w:b/>
                <w:bCs/>
                <w:sz w:val="20"/>
                <w:szCs w:val="20"/>
              </w:rPr>
            </w:pPr>
            <w:r>
              <w:rPr>
                <w:rFonts w:ascii="Tahoma" w:hAnsi="Tahoma" w:cs="Tahoma"/>
                <w:b/>
                <w:bCs/>
                <w:sz w:val="20"/>
                <w:szCs w:val="20"/>
              </w:rPr>
              <w:t xml:space="preserve">İşletme </w:t>
            </w:r>
            <w:r w:rsidR="00154320">
              <w:rPr>
                <w:rFonts w:ascii="Tahoma" w:hAnsi="Tahoma" w:cs="Tahoma"/>
                <w:b/>
                <w:bCs/>
                <w:sz w:val="20"/>
                <w:szCs w:val="20"/>
              </w:rPr>
              <w:t xml:space="preserve">Hesabına Göre Defter Tutan Gelir Vergisi Mükelleflerinde </w:t>
            </w:r>
            <w:r w:rsidR="00154320">
              <w:rPr>
                <w:rFonts w:ascii="Tahoma" w:hAnsi="Tahoma" w:cs="Tahoma"/>
                <w:b/>
                <w:bCs/>
                <w:sz w:val="20"/>
                <w:szCs w:val="20"/>
              </w:rPr>
              <w:br/>
              <w:t>Asgari Matrahlara Göre Ödenecek Gelir Vergisi</w:t>
            </w:r>
          </w:p>
        </w:tc>
      </w:tr>
      <w:tr w:rsidR="00154320" w:rsidTr="00560B6A">
        <w:trPr>
          <w:trHeight w:val="57"/>
        </w:trPr>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b/>
                <w:bCs/>
                <w:sz w:val="20"/>
                <w:szCs w:val="20"/>
              </w:rPr>
            </w:pPr>
            <w:r>
              <w:rPr>
                <w:rFonts w:ascii="Tahoma" w:hAnsi="Tahoma" w:cs="Tahoma"/>
                <w:b/>
                <w:bCs/>
                <w:sz w:val="20"/>
                <w:szCs w:val="20"/>
              </w:rPr>
              <w:t>YILLAR</w:t>
            </w:r>
          </w:p>
        </w:tc>
        <w:tc>
          <w:tcPr>
            <w:tcW w:w="1208" w:type="pct"/>
            <w:tcBorders>
              <w:top w:val="single" w:sz="4" w:space="0" w:color="auto"/>
              <w:left w:val="nil"/>
              <w:bottom w:val="single" w:sz="4" w:space="0" w:color="auto"/>
              <w:right w:val="single" w:sz="4" w:space="0" w:color="auto"/>
            </w:tcBorders>
            <w:shd w:val="clear" w:color="auto" w:fill="auto"/>
            <w:noWrap/>
            <w:vAlign w:val="center"/>
            <w:hideMark/>
          </w:tcPr>
          <w:p w:rsidR="00154320" w:rsidRDefault="00CB74FF" w:rsidP="00161C63">
            <w:pPr>
              <w:jc w:val="center"/>
              <w:rPr>
                <w:rFonts w:ascii="Tahoma" w:hAnsi="Tahoma" w:cs="Tahoma"/>
                <w:b/>
                <w:bCs/>
                <w:sz w:val="20"/>
                <w:szCs w:val="20"/>
              </w:rPr>
            </w:pPr>
            <w:r>
              <w:rPr>
                <w:rFonts w:ascii="Tahoma" w:hAnsi="Tahoma" w:cs="Tahoma"/>
                <w:b/>
                <w:bCs/>
                <w:sz w:val="20"/>
                <w:szCs w:val="20"/>
              </w:rPr>
              <w:t xml:space="preserve">Asgari Matrah </w:t>
            </w:r>
            <w:r w:rsidR="00154320">
              <w:rPr>
                <w:rFonts w:ascii="Tahoma" w:hAnsi="Tahoma" w:cs="Tahoma"/>
                <w:b/>
                <w:bCs/>
                <w:sz w:val="20"/>
                <w:szCs w:val="20"/>
              </w:rPr>
              <w:t>Artırımı</w:t>
            </w:r>
          </w:p>
        </w:tc>
        <w:tc>
          <w:tcPr>
            <w:tcW w:w="1697" w:type="pct"/>
            <w:tcBorders>
              <w:top w:val="single" w:sz="4" w:space="0" w:color="auto"/>
              <w:left w:val="nil"/>
              <w:bottom w:val="single" w:sz="4" w:space="0" w:color="auto"/>
              <w:right w:val="single" w:sz="4" w:space="0" w:color="auto"/>
            </w:tcBorders>
            <w:shd w:val="clear" w:color="auto" w:fill="auto"/>
            <w:noWrap/>
            <w:vAlign w:val="center"/>
            <w:hideMark/>
          </w:tcPr>
          <w:p w:rsidR="00154320" w:rsidRDefault="00CB74FF" w:rsidP="00161C63">
            <w:pPr>
              <w:jc w:val="center"/>
              <w:rPr>
                <w:rFonts w:ascii="Tahoma" w:hAnsi="Tahoma" w:cs="Tahoma"/>
                <w:b/>
                <w:bCs/>
                <w:sz w:val="20"/>
                <w:szCs w:val="20"/>
              </w:rPr>
            </w:pPr>
            <w:r>
              <w:rPr>
                <w:rFonts w:ascii="Tahoma" w:hAnsi="Tahoma" w:cs="Tahoma"/>
                <w:b/>
                <w:bCs/>
                <w:sz w:val="20"/>
                <w:szCs w:val="20"/>
              </w:rPr>
              <w:t xml:space="preserve">% 20 </w:t>
            </w:r>
            <w:r w:rsidR="00154320">
              <w:rPr>
                <w:rFonts w:ascii="Tahoma" w:hAnsi="Tahoma" w:cs="Tahoma"/>
                <w:b/>
                <w:bCs/>
                <w:sz w:val="20"/>
                <w:szCs w:val="20"/>
              </w:rPr>
              <w:t>Oranıyla Ödenecek Vergi</w:t>
            </w:r>
          </w:p>
        </w:tc>
        <w:tc>
          <w:tcPr>
            <w:tcW w:w="1597" w:type="pct"/>
            <w:tcBorders>
              <w:top w:val="single" w:sz="4" w:space="0" w:color="auto"/>
              <w:left w:val="nil"/>
              <w:bottom w:val="single" w:sz="4" w:space="0" w:color="auto"/>
              <w:right w:val="single" w:sz="4" w:space="0" w:color="auto"/>
            </w:tcBorders>
            <w:shd w:val="clear" w:color="auto" w:fill="auto"/>
            <w:noWrap/>
            <w:vAlign w:val="center"/>
            <w:hideMark/>
          </w:tcPr>
          <w:p w:rsidR="00154320" w:rsidRDefault="00CB74FF" w:rsidP="00161C63">
            <w:pPr>
              <w:jc w:val="center"/>
              <w:rPr>
                <w:rFonts w:ascii="Tahoma" w:hAnsi="Tahoma" w:cs="Tahoma"/>
                <w:b/>
                <w:bCs/>
                <w:sz w:val="20"/>
                <w:szCs w:val="20"/>
              </w:rPr>
            </w:pPr>
            <w:r>
              <w:rPr>
                <w:rFonts w:ascii="Tahoma" w:hAnsi="Tahoma" w:cs="Tahoma"/>
                <w:b/>
                <w:bCs/>
                <w:sz w:val="20"/>
                <w:szCs w:val="20"/>
              </w:rPr>
              <w:t xml:space="preserve">% 15 </w:t>
            </w:r>
            <w:r w:rsidR="00154320">
              <w:rPr>
                <w:rFonts w:ascii="Tahoma" w:hAnsi="Tahoma" w:cs="Tahoma"/>
                <w:b/>
                <w:bCs/>
                <w:sz w:val="20"/>
                <w:szCs w:val="20"/>
              </w:rPr>
              <w:t>Oranıyla Ödenecek Vergi</w:t>
            </w:r>
          </w:p>
        </w:tc>
      </w:tr>
      <w:tr w:rsidR="00154320" w:rsidTr="00560B6A">
        <w:trPr>
          <w:trHeight w:val="113"/>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2011</w:t>
            </w:r>
          </w:p>
        </w:tc>
        <w:tc>
          <w:tcPr>
            <w:tcW w:w="1208"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9.500,00</w:t>
            </w:r>
          </w:p>
        </w:tc>
        <w:tc>
          <w:tcPr>
            <w:tcW w:w="1697"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1.900,00</w:t>
            </w:r>
          </w:p>
        </w:tc>
        <w:tc>
          <w:tcPr>
            <w:tcW w:w="1597"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1.425,00</w:t>
            </w:r>
          </w:p>
        </w:tc>
      </w:tr>
      <w:tr w:rsidR="00154320" w:rsidTr="00560B6A">
        <w:trPr>
          <w:trHeight w:val="57"/>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2012</w:t>
            </w:r>
          </w:p>
        </w:tc>
        <w:tc>
          <w:tcPr>
            <w:tcW w:w="1208"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9.890,00</w:t>
            </w:r>
          </w:p>
        </w:tc>
        <w:tc>
          <w:tcPr>
            <w:tcW w:w="1697"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1.978,00</w:t>
            </w:r>
          </w:p>
        </w:tc>
        <w:tc>
          <w:tcPr>
            <w:tcW w:w="1597"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1.483,50</w:t>
            </w:r>
          </w:p>
        </w:tc>
      </w:tr>
      <w:tr w:rsidR="00154320" w:rsidTr="00560B6A">
        <w:trPr>
          <w:trHeight w:val="57"/>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2013</w:t>
            </w:r>
          </w:p>
        </w:tc>
        <w:tc>
          <w:tcPr>
            <w:tcW w:w="1208"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10.490,00</w:t>
            </w:r>
          </w:p>
        </w:tc>
        <w:tc>
          <w:tcPr>
            <w:tcW w:w="1697"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2.098,00</w:t>
            </w:r>
          </w:p>
        </w:tc>
        <w:tc>
          <w:tcPr>
            <w:tcW w:w="1597"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1.573,50</w:t>
            </w:r>
          </w:p>
        </w:tc>
      </w:tr>
      <w:tr w:rsidR="00154320" w:rsidTr="00560B6A">
        <w:trPr>
          <w:trHeight w:val="57"/>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2014</w:t>
            </w:r>
          </w:p>
        </w:tc>
        <w:tc>
          <w:tcPr>
            <w:tcW w:w="1208"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11.160,00</w:t>
            </w:r>
          </w:p>
        </w:tc>
        <w:tc>
          <w:tcPr>
            <w:tcW w:w="1697"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2.232,00</w:t>
            </w:r>
          </w:p>
        </w:tc>
        <w:tc>
          <w:tcPr>
            <w:tcW w:w="1597"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1.674,00</w:t>
            </w:r>
          </w:p>
        </w:tc>
      </w:tr>
      <w:tr w:rsidR="00154320" w:rsidTr="00560B6A">
        <w:trPr>
          <w:trHeight w:val="57"/>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2015</w:t>
            </w:r>
          </w:p>
        </w:tc>
        <w:tc>
          <w:tcPr>
            <w:tcW w:w="1208"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12.650,00</w:t>
            </w:r>
          </w:p>
        </w:tc>
        <w:tc>
          <w:tcPr>
            <w:tcW w:w="1697"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2.530,00</w:t>
            </w:r>
          </w:p>
        </w:tc>
        <w:tc>
          <w:tcPr>
            <w:tcW w:w="1597"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1.897,50</w:t>
            </w:r>
          </w:p>
        </w:tc>
      </w:tr>
      <w:tr w:rsidR="00154320" w:rsidTr="00DE18B2">
        <w:trPr>
          <w:trHeight w:val="30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154320" w:rsidRDefault="00154320" w:rsidP="00161C63">
            <w:pPr>
              <w:rPr>
                <w:rFonts w:ascii="Tahoma" w:hAnsi="Tahoma" w:cs="Tahoma"/>
                <w:b/>
                <w:bCs/>
                <w:sz w:val="20"/>
                <w:szCs w:val="20"/>
              </w:rPr>
            </w:pPr>
            <w:r>
              <w:rPr>
                <w:rFonts w:ascii="Tahoma" w:hAnsi="Tahoma" w:cs="Tahoma"/>
                <w:b/>
                <w:bCs/>
                <w:sz w:val="20"/>
                <w:szCs w:val="20"/>
              </w:rPr>
              <w:t>TOPLAM</w:t>
            </w:r>
          </w:p>
        </w:tc>
        <w:tc>
          <w:tcPr>
            <w:tcW w:w="1208"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b/>
                <w:bCs/>
                <w:sz w:val="20"/>
                <w:szCs w:val="20"/>
              </w:rPr>
            </w:pPr>
            <w:r>
              <w:rPr>
                <w:rFonts w:ascii="Tahoma" w:hAnsi="Tahoma" w:cs="Tahoma"/>
                <w:b/>
                <w:bCs/>
                <w:sz w:val="20"/>
                <w:szCs w:val="20"/>
              </w:rPr>
              <w:t>53.690,00</w:t>
            </w:r>
          </w:p>
        </w:tc>
        <w:tc>
          <w:tcPr>
            <w:tcW w:w="1697"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b/>
                <w:bCs/>
                <w:sz w:val="20"/>
                <w:szCs w:val="20"/>
              </w:rPr>
            </w:pPr>
            <w:r>
              <w:rPr>
                <w:rFonts w:ascii="Tahoma" w:hAnsi="Tahoma" w:cs="Tahoma"/>
                <w:b/>
                <w:bCs/>
                <w:sz w:val="20"/>
                <w:szCs w:val="20"/>
              </w:rPr>
              <w:t>10.738,00</w:t>
            </w:r>
          </w:p>
        </w:tc>
        <w:tc>
          <w:tcPr>
            <w:tcW w:w="1597"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b/>
                <w:bCs/>
                <w:sz w:val="20"/>
                <w:szCs w:val="20"/>
              </w:rPr>
            </w:pPr>
            <w:r>
              <w:rPr>
                <w:rFonts w:ascii="Tahoma" w:hAnsi="Tahoma" w:cs="Tahoma"/>
                <w:b/>
                <w:bCs/>
                <w:sz w:val="20"/>
                <w:szCs w:val="20"/>
              </w:rPr>
              <w:t>8.053,50</w:t>
            </w:r>
          </w:p>
        </w:tc>
      </w:tr>
      <w:tr w:rsidR="00154320" w:rsidTr="00DE18B2">
        <w:trPr>
          <w:trHeight w:val="525"/>
        </w:trPr>
        <w:tc>
          <w:tcPr>
            <w:tcW w:w="5000" w:type="pct"/>
            <w:gridSpan w:val="4"/>
            <w:tcBorders>
              <w:top w:val="nil"/>
              <w:left w:val="nil"/>
              <w:bottom w:val="nil"/>
              <w:right w:val="nil"/>
            </w:tcBorders>
            <w:shd w:val="clear" w:color="auto" w:fill="auto"/>
            <w:vAlign w:val="center"/>
            <w:hideMark/>
          </w:tcPr>
          <w:p w:rsidR="00154320" w:rsidRDefault="00154320" w:rsidP="00161C63">
            <w:pPr>
              <w:jc w:val="both"/>
              <w:rPr>
                <w:rFonts w:ascii="Tahoma" w:hAnsi="Tahoma" w:cs="Tahoma"/>
                <w:b/>
                <w:bCs/>
                <w:sz w:val="20"/>
                <w:szCs w:val="20"/>
              </w:rPr>
            </w:pPr>
            <w:r>
              <w:rPr>
                <w:rFonts w:ascii="Tahoma" w:hAnsi="Tahoma" w:cs="Tahoma"/>
                <w:b/>
                <w:bCs/>
                <w:sz w:val="20"/>
                <w:szCs w:val="20"/>
              </w:rPr>
              <w:t xml:space="preserve">Beyana Tabi Geliri Sadece Gayrimenkul Sermaye İradı (Kira Geliri) Olanlarda </w:t>
            </w:r>
            <w:r>
              <w:rPr>
                <w:rFonts w:ascii="Tahoma" w:hAnsi="Tahoma" w:cs="Tahoma"/>
                <w:b/>
                <w:bCs/>
                <w:sz w:val="20"/>
                <w:szCs w:val="20"/>
              </w:rPr>
              <w:br/>
              <w:t>Asgari Matrahlara Göre Ödenecek Gelir Vergisi (istisna dikkate alınmaz)</w:t>
            </w:r>
          </w:p>
          <w:p w:rsidR="00044A58" w:rsidRDefault="00044A58" w:rsidP="00161C63">
            <w:pPr>
              <w:jc w:val="both"/>
              <w:rPr>
                <w:rFonts w:ascii="Tahoma" w:hAnsi="Tahoma" w:cs="Tahoma"/>
                <w:b/>
                <w:bCs/>
                <w:sz w:val="20"/>
                <w:szCs w:val="20"/>
              </w:rPr>
            </w:pPr>
          </w:p>
        </w:tc>
      </w:tr>
      <w:tr w:rsidR="00154320" w:rsidTr="00DE18B2">
        <w:trPr>
          <w:trHeight w:val="300"/>
        </w:trPr>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b/>
                <w:bCs/>
                <w:sz w:val="20"/>
                <w:szCs w:val="20"/>
              </w:rPr>
            </w:pPr>
            <w:r>
              <w:rPr>
                <w:rFonts w:ascii="Tahoma" w:hAnsi="Tahoma" w:cs="Tahoma"/>
                <w:b/>
                <w:bCs/>
                <w:sz w:val="20"/>
                <w:szCs w:val="20"/>
              </w:rPr>
              <w:lastRenderedPageBreak/>
              <w:t>YILLAR</w:t>
            </w:r>
          </w:p>
        </w:tc>
        <w:tc>
          <w:tcPr>
            <w:tcW w:w="1208" w:type="pct"/>
            <w:tcBorders>
              <w:top w:val="single" w:sz="4" w:space="0" w:color="auto"/>
              <w:left w:val="nil"/>
              <w:bottom w:val="single" w:sz="4" w:space="0" w:color="auto"/>
              <w:right w:val="single" w:sz="4" w:space="0" w:color="auto"/>
            </w:tcBorders>
            <w:shd w:val="clear" w:color="auto" w:fill="auto"/>
            <w:noWrap/>
            <w:vAlign w:val="center"/>
            <w:hideMark/>
          </w:tcPr>
          <w:p w:rsidR="00154320" w:rsidRDefault="00CB74FF" w:rsidP="00161C63">
            <w:pPr>
              <w:jc w:val="center"/>
              <w:rPr>
                <w:rFonts w:ascii="Tahoma" w:hAnsi="Tahoma" w:cs="Tahoma"/>
                <w:b/>
                <w:bCs/>
                <w:sz w:val="20"/>
                <w:szCs w:val="20"/>
              </w:rPr>
            </w:pPr>
            <w:r>
              <w:rPr>
                <w:rFonts w:ascii="Tahoma" w:hAnsi="Tahoma" w:cs="Tahoma"/>
                <w:b/>
                <w:bCs/>
                <w:sz w:val="20"/>
                <w:szCs w:val="20"/>
              </w:rPr>
              <w:t xml:space="preserve">Asgari Matrah </w:t>
            </w:r>
            <w:r w:rsidR="00154320">
              <w:rPr>
                <w:rFonts w:ascii="Tahoma" w:hAnsi="Tahoma" w:cs="Tahoma"/>
                <w:b/>
                <w:bCs/>
                <w:sz w:val="20"/>
                <w:szCs w:val="20"/>
              </w:rPr>
              <w:t>Artırımı</w:t>
            </w:r>
          </w:p>
        </w:tc>
        <w:tc>
          <w:tcPr>
            <w:tcW w:w="1646" w:type="pct"/>
            <w:tcBorders>
              <w:top w:val="single" w:sz="4" w:space="0" w:color="auto"/>
              <w:left w:val="nil"/>
              <w:bottom w:val="single" w:sz="4" w:space="0" w:color="auto"/>
              <w:right w:val="single" w:sz="4" w:space="0" w:color="auto"/>
            </w:tcBorders>
            <w:shd w:val="clear" w:color="auto" w:fill="auto"/>
            <w:noWrap/>
            <w:vAlign w:val="center"/>
            <w:hideMark/>
          </w:tcPr>
          <w:p w:rsidR="00154320" w:rsidRDefault="00CB74FF" w:rsidP="00161C63">
            <w:pPr>
              <w:jc w:val="center"/>
              <w:rPr>
                <w:rFonts w:ascii="Tahoma" w:hAnsi="Tahoma" w:cs="Tahoma"/>
                <w:b/>
                <w:bCs/>
                <w:sz w:val="20"/>
                <w:szCs w:val="20"/>
              </w:rPr>
            </w:pPr>
            <w:r>
              <w:rPr>
                <w:rFonts w:ascii="Tahoma" w:hAnsi="Tahoma" w:cs="Tahoma"/>
                <w:b/>
                <w:bCs/>
                <w:sz w:val="20"/>
                <w:szCs w:val="20"/>
              </w:rPr>
              <w:t xml:space="preserve">% 20 </w:t>
            </w:r>
            <w:r w:rsidR="00154320">
              <w:rPr>
                <w:rFonts w:ascii="Tahoma" w:hAnsi="Tahoma" w:cs="Tahoma"/>
                <w:b/>
                <w:bCs/>
                <w:sz w:val="20"/>
                <w:szCs w:val="20"/>
              </w:rPr>
              <w:t>Oranıyla Ödenecek Vergi</w:t>
            </w:r>
          </w:p>
        </w:tc>
        <w:tc>
          <w:tcPr>
            <w:tcW w:w="1647" w:type="pct"/>
            <w:tcBorders>
              <w:top w:val="single" w:sz="4" w:space="0" w:color="auto"/>
              <w:left w:val="nil"/>
              <w:bottom w:val="single" w:sz="4" w:space="0" w:color="auto"/>
              <w:right w:val="single" w:sz="4" w:space="0" w:color="auto"/>
            </w:tcBorders>
            <w:shd w:val="clear" w:color="auto" w:fill="auto"/>
            <w:noWrap/>
            <w:vAlign w:val="center"/>
            <w:hideMark/>
          </w:tcPr>
          <w:p w:rsidR="00154320" w:rsidRDefault="00CB74FF" w:rsidP="00161C63">
            <w:pPr>
              <w:jc w:val="center"/>
              <w:rPr>
                <w:rFonts w:ascii="Tahoma" w:hAnsi="Tahoma" w:cs="Tahoma"/>
                <w:b/>
                <w:bCs/>
                <w:sz w:val="20"/>
                <w:szCs w:val="20"/>
              </w:rPr>
            </w:pPr>
            <w:r>
              <w:rPr>
                <w:rFonts w:ascii="Tahoma" w:hAnsi="Tahoma" w:cs="Tahoma"/>
                <w:b/>
                <w:bCs/>
                <w:sz w:val="20"/>
                <w:szCs w:val="20"/>
              </w:rPr>
              <w:t xml:space="preserve">% 15 </w:t>
            </w:r>
            <w:r w:rsidR="00154320">
              <w:rPr>
                <w:rFonts w:ascii="Tahoma" w:hAnsi="Tahoma" w:cs="Tahoma"/>
                <w:b/>
                <w:bCs/>
                <w:sz w:val="20"/>
                <w:szCs w:val="20"/>
              </w:rPr>
              <w:t>Oranıyla Ödenecek Vergi</w:t>
            </w:r>
          </w:p>
        </w:tc>
      </w:tr>
      <w:tr w:rsidR="00154320" w:rsidTr="00DE18B2">
        <w:trPr>
          <w:trHeight w:val="30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2011</w:t>
            </w:r>
          </w:p>
        </w:tc>
        <w:tc>
          <w:tcPr>
            <w:tcW w:w="1208"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2.800,00</w:t>
            </w:r>
          </w:p>
        </w:tc>
        <w:tc>
          <w:tcPr>
            <w:tcW w:w="1646"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560,00</w:t>
            </w:r>
          </w:p>
        </w:tc>
        <w:tc>
          <w:tcPr>
            <w:tcW w:w="1647"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420,00</w:t>
            </w:r>
          </w:p>
        </w:tc>
      </w:tr>
      <w:tr w:rsidR="00154320" w:rsidTr="00DE18B2">
        <w:trPr>
          <w:trHeight w:val="30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2012</w:t>
            </w:r>
          </w:p>
        </w:tc>
        <w:tc>
          <w:tcPr>
            <w:tcW w:w="1208"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2.965,00</w:t>
            </w:r>
          </w:p>
        </w:tc>
        <w:tc>
          <w:tcPr>
            <w:tcW w:w="1646"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593,00</w:t>
            </w:r>
          </w:p>
        </w:tc>
        <w:tc>
          <w:tcPr>
            <w:tcW w:w="1647"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444,75</w:t>
            </w:r>
          </w:p>
        </w:tc>
      </w:tr>
      <w:tr w:rsidR="00154320" w:rsidTr="00DE18B2">
        <w:trPr>
          <w:trHeight w:val="30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2013</w:t>
            </w:r>
          </w:p>
        </w:tc>
        <w:tc>
          <w:tcPr>
            <w:tcW w:w="1208"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3.149,00</w:t>
            </w:r>
          </w:p>
        </w:tc>
        <w:tc>
          <w:tcPr>
            <w:tcW w:w="1646"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629,80</w:t>
            </w:r>
          </w:p>
        </w:tc>
        <w:tc>
          <w:tcPr>
            <w:tcW w:w="1647"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472,35</w:t>
            </w:r>
          </w:p>
        </w:tc>
      </w:tr>
      <w:tr w:rsidR="00154320" w:rsidTr="00DE18B2">
        <w:trPr>
          <w:trHeight w:val="30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2014</w:t>
            </w:r>
          </w:p>
        </w:tc>
        <w:tc>
          <w:tcPr>
            <w:tcW w:w="1208"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3.347,00</w:t>
            </w:r>
          </w:p>
        </w:tc>
        <w:tc>
          <w:tcPr>
            <w:tcW w:w="1646"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669,40</w:t>
            </w:r>
          </w:p>
        </w:tc>
        <w:tc>
          <w:tcPr>
            <w:tcW w:w="1647"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502,05</w:t>
            </w:r>
          </w:p>
        </w:tc>
      </w:tr>
      <w:tr w:rsidR="00154320" w:rsidTr="00DE18B2">
        <w:trPr>
          <w:trHeight w:val="30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2015</w:t>
            </w:r>
          </w:p>
        </w:tc>
        <w:tc>
          <w:tcPr>
            <w:tcW w:w="1208"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3.794,00</w:t>
            </w:r>
          </w:p>
        </w:tc>
        <w:tc>
          <w:tcPr>
            <w:tcW w:w="1646"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758,80</w:t>
            </w:r>
          </w:p>
        </w:tc>
        <w:tc>
          <w:tcPr>
            <w:tcW w:w="1647"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sz w:val="20"/>
                <w:szCs w:val="20"/>
              </w:rPr>
            </w:pPr>
            <w:r>
              <w:rPr>
                <w:rFonts w:ascii="Tahoma" w:hAnsi="Tahoma" w:cs="Tahoma"/>
                <w:sz w:val="20"/>
                <w:szCs w:val="20"/>
              </w:rPr>
              <w:t>569,10</w:t>
            </w:r>
          </w:p>
        </w:tc>
      </w:tr>
      <w:tr w:rsidR="00154320" w:rsidTr="00DE18B2">
        <w:trPr>
          <w:trHeight w:val="30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154320" w:rsidRDefault="00154320" w:rsidP="00161C63">
            <w:pPr>
              <w:rPr>
                <w:rFonts w:ascii="Tahoma" w:hAnsi="Tahoma" w:cs="Tahoma"/>
                <w:b/>
                <w:bCs/>
                <w:sz w:val="20"/>
                <w:szCs w:val="20"/>
              </w:rPr>
            </w:pPr>
            <w:r>
              <w:rPr>
                <w:rFonts w:ascii="Tahoma" w:hAnsi="Tahoma" w:cs="Tahoma"/>
                <w:b/>
                <w:bCs/>
                <w:sz w:val="20"/>
                <w:szCs w:val="20"/>
              </w:rPr>
              <w:t>TOPLAM</w:t>
            </w:r>
          </w:p>
        </w:tc>
        <w:tc>
          <w:tcPr>
            <w:tcW w:w="1208"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b/>
                <w:bCs/>
                <w:sz w:val="20"/>
                <w:szCs w:val="20"/>
              </w:rPr>
            </w:pPr>
            <w:r>
              <w:rPr>
                <w:rFonts w:ascii="Tahoma" w:hAnsi="Tahoma" w:cs="Tahoma"/>
                <w:b/>
                <w:bCs/>
                <w:sz w:val="20"/>
                <w:szCs w:val="20"/>
              </w:rPr>
              <w:t>16.055,00</w:t>
            </w:r>
          </w:p>
        </w:tc>
        <w:tc>
          <w:tcPr>
            <w:tcW w:w="1646"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b/>
                <w:bCs/>
                <w:sz w:val="20"/>
                <w:szCs w:val="20"/>
              </w:rPr>
            </w:pPr>
            <w:r>
              <w:rPr>
                <w:rFonts w:ascii="Tahoma" w:hAnsi="Tahoma" w:cs="Tahoma"/>
                <w:b/>
                <w:bCs/>
                <w:sz w:val="20"/>
                <w:szCs w:val="20"/>
              </w:rPr>
              <w:t>3.211,00</w:t>
            </w:r>
          </w:p>
        </w:tc>
        <w:tc>
          <w:tcPr>
            <w:tcW w:w="1647" w:type="pct"/>
            <w:tcBorders>
              <w:top w:val="nil"/>
              <w:left w:val="nil"/>
              <w:bottom w:val="single" w:sz="4" w:space="0" w:color="auto"/>
              <w:right w:val="single" w:sz="4" w:space="0" w:color="auto"/>
            </w:tcBorders>
            <w:shd w:val="clear" w:color="auto" w:fill="auto"/>
            <w:noWrap/>
            <w:vAlign w:val="center"/>
            <w:hideMark/>
          </w:tcPr>
          <w:p w:rsidR="00154320" w:rsidRDefault="00154320" w:rsidP="00161C63">
            <w:pPr>
              <w:jc w:val="center"/>
              <w:rPr>
                <w:rFonts w:ascii="Tahoma" w:hAnsi="Tahoma" w:cs="Tahoma"/>
                <w:b/>
                <w:bCs/>
                <w:sz w:val="20"/>
                <w:szCs w:val="20"/>
              </w:rPr>
            </w:pPr>
            <w:r>
              <w:rPr>
                <w:rFonts w:ascii="Tahoma" w:hAnsi="Tahoma" w:cs="Tahoma"/>
                <w:b/>
                <w:bCs/>
                <w:sz w:val="20"/>
                <w:szCs w:val="20"/>
              </w:rPr>
              <w:t>2.408,25</w:t>
            </w:r>
          </w:p>
        </w:tc>
      </w:tr>
    </w:tbl>
    <w:p w:rsidR="00154320" w:rsidRDefault="00154320" w:rsidP="00154320">
      <w:pPr>
        <w:rPr>
          <w:rFonts w:ascii="Tahoma" w:hAnsi="Tahoma" w:cs="Tahoma"/>
          <w:bCs/>
          <w:sz w:val="20"/>
          <w:szCs w:val="20"/>
        </w:rPr>
      </w:pPr>
    </w:p>
    <w:p w:rsidR="001F4F18" w:rsidRPr="001F4F18" w:rsidRDefault="00154320" w:rsidP="001F4F18">
      <w:pPr>
        <w:numPr>
          <w:ilvl w:val="0"/>
          <w:numId w:val="33"/>
        </w:numPr>
        <w:spacing w:before="120" w:after="120" w:line="240" w:lineRule="auto"/>
        <w:jc w:val="both"/>
        <w:rPr>
          <w:rFonts w:ascii="Tahoma" w:hAnsi="Tahoma" w:cs="Tahoma"/>
          <w:bCs/>
          <w:sz w:val="20"/>
          <w:szCs w:val="20"/>
        </w:rPr>
      </w:pPr>
      <w:r w:rsidRPr="00D65756">
        <w:rPr>
          <w:rFonts w:ascii="Tahoma" w:hAnsi="Tahoma" w:cs="Tahoma"/>
          <w:bCs/>
          <w:sz w:val="20"/>
          <w:szCs w:val="20"/>
        </w:rPr>
        <w:t>Geliri sadece basit usulde vergilendirilen kazançtan oluşanlarda, asgari matrah bilanço esasına göre defter tutanlar için belirlenen asgari hadlerin 1/10 u</w:t>
      </w:r>
      <w:r>
        <w:rPr>
          <w:rFonts w:ascii="Tahoma" w:hAnsi="Tahoma" w:cs="Tahoma"/>
          <w:bCs/>
          <w:sz w:val="20"/>
          <w:szCs w:val="20"/>
        </w:rPr>
        <w:t xml:space="preserve">, geliri sadece gayrimenkul </w:t>
      </w:r>
      <w:proofErr w:type="spellStart"/>
      <w:r>
        <w:rPr>
          <w:rFonts w:ascii="Tahoma" w:hAnsi="Tahoma" w:cs="Tahoma"/>
          <w:bCs/>
          <w:sz w:val="20"/>
          <w:szCs w:val="20"/>
        </w:rPr>
        <w:t>sernaye</w:t>
      </w:r>
      <w:proofErr w:type="spellEnd"/>
      <w:r>
        <w:rPr>
          <w:rFonts w:ascii="Tahoma" w:hAnsi="Tahoma" w:cs="Tahoma"/>
          <w:bCs/>
          <w:sz w:val="20"/>
          <w:szCs w:val="20"/>
        </w:rPr>
        <w:t xml:space="preserve"> iradından oluşanlar 1/5 i</w:t>
      </w:r>
      <w:r w:rsidRPr="00D65756">
        <w:rPr>
          <w:rFonts w:ascii="Tahoma" w:hAnsi="Tahoma" w:cs="Tahoma"/>
          <w:bCs/>
          <w:sz w:val="20"/>
          <w:szCs w:val="20"/>
        </w:rPr>
        <w:t xml:space="preserve"> olarak belirlenmiştir. Geliri yukarıda sayılmış olanlar dışında kalan gelirlerden oluşanlarda ise işletme hesabına göre defter tutanlar için belirlenen asgari hadlerden aşağı matrah dikkate alınamayacaktır.</w:t>
      </w:r>
    </w:p>
    <w:p w:rsidR="00154320" w:rsidRPr="001F4F18" w:rsidRDefault="00154320" w:rsidP="001F4F18">
      <w:pPr>
        <w:numPr>
          <w:ilvl w:val="0"/>
          <w:numId w:val="33"/>
        </w:numPr>
        <w:spacing w:before="120" w:after="120" w:line="240" w:lineRule="auto"/>
        <w:jc w:val="both"/>
        <w:rPr>
          <w:rFonts w:ascii="Tahoma" w:hAnsi="Tahoma" w:cs="Tahoma"/>
          <w:bCs/>
          <w:sz w:val="20"/>
          <w:szCs w:val="20"/>
        </w:rPr>
      </w:pPr>
      <w:r w:rsidRPr="00D65756">
        <w:rPr>
          <w:rFonts w:ascii="Tahoma" w:hAnsi="Tahoma" w:cs="Tahoma"/>
          <w:bCs/>
          <w:sz w:val="20"/>
          <w:szCs w:val="20"/>
        </w:rPr>
        <w:t xml:space="preserve">İşe başlama </w:t>
      </w:r>
      <w:proofErr w:type="gramStart"/>
      <w:r w:rsidRPr="00D65756">
        <w:rPr>
          <w:rFonts w:ascii="Tahoma" w:hAnsi="Tahoma" w:cs="Tahoma"/>
          <w:bCs/>
          <w:sz w:val="20"/>
          <w:szCs w:val="20"/>
        </w:rPr>
        <w:t>yada</w:t>
      </w:r>
      <w:proofErr w:type="gramEnd"/>
      <w:r w:rsidRPr="00D65756">
        <w:rPr>
          <w:rFonts w:ascii="Tahoma" w:hAnsi="Tahoma" w:cs="Tahoma"/>
          <w:bCs/>
          <w:sz w:val="20"/>
          <w:szCs w:val="20"/>
        </w:rPr>
        <w:t xml:space="preserve"> bırakma gibi nedenlerle </w:t>
      </w:r>
      <w:proofErr w:type="spellStart"/>
      <w:r w:rsidRPr="00D65756">
        <w:rPr>
          <w:rFonts w:ascii="Tahoma" w:hAnsi="Tahoma" w:cs="Tahoma"/>
          <w:bCs/>
          <w:sz w:val="20"/>
          <w:szCs w:val="20"/>
        </w:rPr>
        <w:t>kıst</w:t>
      </w:r>
      <w:proofErr w:type="spellEnd"/>
      <w:r w:rsidRPr="00D65756">
        <w:rPr>
          <w:rFonts w:ascii="Tahoma" w:hAnsi="Tahoma" w:cs="Tahoma"/>
          <w:bCs/>
          <w:sz w:val="20"/>
          <w:szCs w:val="20"/>
        </w:rPr>
        <w:t xml:space="preserve"> dönem faaliyette bulunanlar için yukarıda belirtilen asgari matrahları ay kesirleri tam sayılmak suretiyle dikkate alınacaktır.</w:t>
      </w:r>
    </w:p>
    <w:p w:rsidR="00154320" w:rsidRPr="001F4F18" w:rsidRDefault="00154320" w:rsidP="00154320">
      <w:pPr>
        <w:numPr>
          <w:ilvl w:val="0"/>
          <w:numId w:val="33"/>
        </w:numPr>
        <w:spacing w:before="120" w:after="120" w:line="240" w:lineRule="auto"/>
        <w:jc w:val="both"/>
        <w:rPr>
          <w:rFonts w:ascii="Tahoma" w:hAnsi="Tahoma" w:cs="Tahoma"/>
          <w:bCs/>
          <w:sz w:val="20"/>
          <w:szCs w:val="20"/>
        </w:rPr>
      </w:pPr>
      <w:r>
        <w:rPr>
          <w:rFonts w:ascii="Tahoma" w:hAnsi="Tahoma" w:cs="Tahoma"/>
          <w:bCs/>
          <w:sz w:val="20"/>
          <w:szCs w:val="20"/>
        </w:rPr>
        <w:t xml:space="preserve">Öte yandan; </w:t>
      </w:r>
      <w:r w:rsidRPr="00D65756">
        <w:rPr>
          <w:rFonts w:ascii="Tahoma" w:hAnsi="Tahoma" w:cs="Tahoma"/>
          <w:bCs/>
          <w:sz w:val="20"/>
          <w:szCs w:val="20"/>
        </w:rPr>
        <w:t>stopaja tabi yatırım indiriminden yararlanmış olan kurumlar vergisi mükelleflerinin kurumlar vergisi matrahlarının yanı sıra ilgili yılda beyan ettikleri yatırım indirimi stopajı tutarlarını da (dikkat edilirse matrah değil vergi tutarı arttırılacaktır) yıllar itibariyle yukarıda belirtilen oranlarda arttırmaları şarttır. (</w:t>
      </w:r>
      <w:r>
        <w:rPr>
          <w:rFonts w:ascii="Tahoma" w:hAnsi="Tahoma" w:cs="Tahoma"/>
          <w:bCs/>
          <w:sz w:val="20"/>
          <w:szCs w:val="20"/>
        </w:rPr>
        <w:t>2011</w:t>
      </w:r>
      <w:r w:rsidRPr="00D65756">
        <w:rPr>
          <w:rFonts w:ascii="Tahoma" w:hAnsi="Tahoma" w:cs="Tahoma"/>
          <w:bCs/>
          <w:sz w:val="20"/>
          <w:szCs w:val="20"/>
        </w:rPr>
        <w:t>yılı için % 3</w:t>
      </w:r>
      <w:r>
        <w:rPr>
          <w:rFonts w:ascii="Tahoma" w:hAnsi="Tahoma" w:cs="Tahoma"/>
          <w:bCs/>
          <w:sz w:val="20"/>
          <w:szCs w:val="20"/>
        </w:rPr>
        <w:t>5, 2012 yılı için % 30, 2013 yılı için % 25, 2014 yılı için % 20 ve 2015 yılı için % 15</w:t>
      </w:r>
      <w:r w:rsidRPr="00D65756">
        <w:rPr>
          <w:rFonts w:ascii="Tahoma" w:hAnsi="Tahoma" w:cs="Tahoma"/>
          <w:bCs/>
          <w:sz w:val="20"/>
          <w:szCs w:val="20"/>
        </w:rPr>
        <w:t xml:space="preserve">)  </w:t>
      </w:r>
    </w:p>
    <w:p w:rsidR="00154320" w:rsidRPr="00D65756" w:rsidRDefault="00154320" w:rsidP="00154320">
      <w:pPr>
        <w:jc w:val="both"/>
        <w:rPr>
          <w:rFonts w:ascii="Tahoma" w:hAnsi="Tahoma" w:cs="Tahoma"/>
          <w:bCs/>
          <w:sz w:val="20"/>
          <w:szCs w:val="20"/>
        </w:rPr>
      </w:pPr>
      <w:r w:rsidRPr="00D65756">
        <w:rPr>
          <w:rFonts w:ascii="Tahoma" w:hAnsi="Tahoma" w:cs="Tahoma"/>
          <w:bCs/>
          <w:sz w:val="20"/>
          <w:szCs w:val="20"/>
        </w:rPr>
        <w:t xml:space="preserve">Ancak; anılan yıla ilişkin yatırım indirimi </w:t>
      </w:r>
      <w:proofErr w:type="spellStart"/>
      <w:r w:rsidRPr="00D65756">
        <w:rPr>
          <w:rFonts w:ascii="Tahoma" w:hAnsi="Tahoma" w:cs="Tahoma"/>
          <w:bCs/>
          <w:sz w:val="20"/>
          <w:szCs w:val="20"/>
        </w:rPr>
        <w:t>tevkifatı</w:t>
      </w:r>
      <w:proofErr w:type="spellEnd"/>
      <w:r w:rsidRPr="00D65756">
        <w:rPr>
          <w:rFonts w:ascii="Tahoma" w:hAnsi="Tahoma" w:cs="Tahoma"/>
          <w:bCs/>
          <w:sz w:val="20"/>
          <w:szCs w:val="20"/>
        </w:rPr>
        <w:t xml:space="preserve"> beyan edilmemişse bu </w:t>
      </w:r>
      <w:proofErr w:type="spellStart"/>
      <w:r w:rsidRPr="00D65756">
        <w:rPr>
          <w:rFonts w:ascii="Tahoma" w:hAnsi="Tahoma" w:cs="Tahoma"/>
          <w:bCs/>
          <w:sz w:val="20"/>
          <w:szCs w:val="20"/>
        </w:rPr>
        <w:t>tevkifat</w:t>
      </w:r>
      <w:proofErr w:type="spellEnd"/>
      <w:r w:rsidRPr="00D65756">
        <w:rPr>
          <w:rFonts w:ascii="Tahoma" w:hAnsi="Tahoma" w:cs="Tahoma"/>
          <w:bCs/>
          <w:sz w:val="20"/>
          <w:szCs w:val="20"/>
        </w:rPr>
        <w:t xml:space="preserve"> matrahları yukarıda</w:t>
      </w:r>
      <w:r>
        <w:rPr>
          <w:rFonts w:ascii="Tahoma" w:hAnsi="Tahoma" w:cs="Tahoma"/>
          <w:bCs/>
          <w:sz w:val="20"/>
          <w:szCs w:val="20"/>
        </w:rPr>
        <w:t xml:space="preserve"> kurumlar vergisi mükellefleri </w:t>
      </w:r>
      <w:r w:rsidRPr="00D65756">
        <w:rPr>
          <w:rFonts w:ascii="Tahoma" w:hAnsi="Tahoma" w:cs="Tahoma"/>
          <w:bCs/>
          <w:sz w:val="20"/>
          <w:szCs w:val="20"/>
        </w:rPr>
        <w:t xml:space="preserve">için belirlenen asgari matrahların % 50 sinden az olmamak üzere gerçek tutarlarıyla beyan edilecek ve üzerinden % 15 oranıyla vergi hesaplanacaktır. </w:t>
      </w:r>
    </w:p>
    <w:p w:rsidR="00154320" w:rsidRPr="00D65756" w:rsidRDefault="00154320" w:rsidP="00154320">
      <w:pPr>
        <w:numPr>
          <w:ilvl w:val="0"/>
          <w:numId w:val="34"/>
        </w:numPr>
        <w:spacing w:after="0" w:line="240" w:lineRule="auto"/>
        <w:jc w:val="both"/>
        <w:rPr>
          <w:rFonts w:ascii="Tahoma" w:hAnsi="Tahoma" w:cs="Tahoma"/>
          <w:bCs/>
          <w:sz w:val="20"/>
          <w:szCs w:val="20"/>
        </w:rPr>
      </w:pPr>
      <w:r w:rsidRPr="00D65756">
        <w:rPr>
          <w:rFonts w:ascii="Tahoma" w:hAnsi="Tahoma" w:cs="Tahoma"/>
          <w:bCs/>
          <w:sz w:val="20"/>
          <w:szCs w:val="20"/>
        </w:rPr>
        <w:t xml:space="preserve">Yatırım indiriminden yararlanılan yılda kurumlar vergisi matrahı oluşmamış bile olsa yatırım indirimi matrah </w:t>
      </w:r>
      <w:proofErr w:type="gramStart"/>
      <w:r w:rsidRPr="00D65756">
        <w:rPr>
          <w:rFonts w:ascii="Tahoma" w:hAnsi="Tahoma" w:cs="Tahoma"/>
          <w:bCs/>
          <w:sz w:val="20"/>
          <w:szCs w:val="20"/>
        </w:rPr>
        <w:t>yada</w:t>
      </w:r>
      <w:proofErr w:type="gramEnd"/>
      <w:r w:rsidRPr="00D65756">
        <w:rPr>
          <w:rFonts w:ascii="Tahoma" w:hAnsi="Tahoma" w:cs="Tahoma"/>
          <w:bCs/>
          <w:sz w:val="20"/>
          <w:szCs w:val="20"/>
        </w:rPr>
        <w:t xml:space="preserve"> vergisinin artışının yanı sıra asgari matrahlar üzerinden kurumlar vergisi matrahı artışının da yapılması Kanun hükümlerinden yararlanılması bakımından şart tutulmuştur.  </w:t>
      </w:r>
    </w:p>
    <w:p w:rsidR="00154320" w:rsidRPr="000F1F78" w:rsidRDefault="00154320" w:rsidP="00154320">
      <w:pPr>
        <w:jc w:val="both"/>
        <w:rPr>
          <w:rFonts w:ascii="Tahoma" w:hAnsi="Tahoma" w:cs="Tahoma"/>
          <w:bCs/>
          <w:sz w:val="20"/>
          <w:szCs w:val="20"/>
          <w:highlight w:val="yellow"/>
        </w:rPr>
      </w:pPr>
    </w:p>
    <w:p w:rsidR="00154320" w:rsidRPr="00D65756" w:rsidRDefault="00154320" w:rsidP="00154320">
      <w:pPr>
        <w:numPr>
          <w:ilvl w:val="0"/>
          <w:numId w:val="34"/>
        </w:numPr>
        <w:spacing w:after="0" w:line="240" w:lineRule="auto"/>
        <w:jc w:val="both"/>
        <w:rPr>
          <w:rFonts w:ascii="Tahoma" w:hAnsi="Tahoma" w:cs="Tahoma"/>
          <w:bCs/>
          <w:sz w:val="20"/>
          <w:szCs w:val="20"/>
        </w:rPr>
      </w:pPr>
      <w:r>
        <w:rPr>
          <w:rFonts w:ascii="Tahoma" w:hAnsi="Tahoma" w:cs="Tahoma"/>
          <w:bCs/>
          <w:sz w:val="20"/>
          <w:szCs w:val="20"/>
        </w:rPr>
        <w:t>Ö</w:t>
      </w:r>
      <w:r w:rsidRPr="000F1F78">
        <w:rPr>
          <w:rFonts w:ascii="Tahoma" w:hAnsi="Tahoma" w:cs="Tahoma"/>
          <w:bCs/>
          <w:sz w:val="20"/>
          <w:szCs w:val="20"/>
        </w:rPr>
        <w:t>nceki yıllardan devreden geçmiş yıllar mali zararı bulunanların matrah artışında bir kayba uğra</w:t>
      </w:r>
      <w:r>
        <w:rPr>
          <w:rFonts w:ascii="Tahoma" w:hAnsi="Tahoma" w:cs="Tahoma"/>
          <w:bCs/>
          <w:sz w:val="20"/>
          <w:szCs w:val="20"/>
        </w:rPr>
        <w:t xml:space="preserve">maları </w:t>
      </w:r>
      <w:proofErr w:type="spellStart"/>
      <w:r>
        <w:rPr>
          <w:rFonts w:ascii="Tahoma" w:hAnsi="Tahoma" w:cs="Tahoma"/>
          <w:bCs/>
          <w:sz w:val="20"/>
          <w:szCs w:val="20"/>
        </w:rPr>
        <w:t>sözkonusudur</w:t>
      </w:r>
      <w:proofErr w:type="spellEnd"/>
      <w:r>
        <w:rPr>
          <w:rFonts w:ascii="Tahoma" w:hAnsi="Tahoma" w:cs="Tahoma"/>
          <w:bCs/>
          <w:sz w:val="20"/>
          <w:szCs w:val="20"/>
        </w:rPr>
        <w:t xml:space="preserve">. Şöyle ki; </w:t>
      </w:r>
      <w:r w:rsidRPr="000F1F78">
        <w:rPr>
          <w:rFonts w:ascii="Tahoma" w:hAnsi="Tahoma" w:cs="Tahoma"/>
          <w:bCs/>
          <w:sz w:val="20"/>
          <w:szCs w:val="20"/>
        </w:rPr>
        <w:t>zarar beyan edilen yılla ilgili matrah artışında bulunu</w:t>
      </w:r>
      <w:r>
        <w:rPr>
          <w:rFonts w:ascii="Tahoma" w:hAnsi="Tahoma" w:cs="Tahoma"/>
          <w:bCs/>
          <w:sz w:val="20"/>
          <w:szCs w:val="20"/>
        </w:rPr>
        <w:t>lmuşsa bu zararın yarısının 2016</w:t>
      </w:r>
      <w:r w:rsidRPr="000F1F78">
        <w:rPr>
          <w:rFonts w:ascii="Tahoma" w:hAnsi="Tahoma" w:cs="Tahoma"/>
          <w:bCs/>
          <w:sz w:val="20"/>
          <w:szCs w:val="20"/>
        </w:rPr>
        <w:t xml:space="preserve"> ve sonrasındaki dönem kazançlarından mahsup </w:t>
      </w:r>
      <w:proofErr w:type="gramStart"/>
      <w:r w:rsidRPr="000F1F78">
        <w:rPr>
          <w:rFonts w:ascii="Tahoma" w:hAnsi="Tahoma" w:cs="Tahoma"/>
          <w:bCs/>
          <w:sz w:val="20"/>
          <w:szCs w:val="20"/>
        </w:rPr>
        <w:t>imkanı</w:t>
      </w:r>
      <w:proofErr w:type="gramEnd"/>
      <w:r w:rsidRPr="000F1F78">
        <w:rPr>
          <w:rFonts w:ascii="Tahoma" w:hAnsi="Tahoma" w:cs="Tahoma"/>
          <w:bCs/>
          <w:sz w:val="20"/>
          <w:szCs w:val="20"/>
        </w:rPr>
        <w:t xml:space="preserve"> kalkmaktadır.</w:t>
      </w:r>
      <w:r w:rsidRPr="00D65756">
        <w:rPr>
          <w:rFonts w:ascii="Tahoma" w:hAnsi="Tahoma" w:cs="Tahoma"/>
          <w:bCs/>
          <w:sz w:val="20"/>
          <w:szCs w:val="20"/>
        </w:rPr>
        <w:t xml:space="preserve"> </w:t>
      </w:r>
    </w:p>
    <w:p w:rsidR="00154320" w:rsidRPr="00D65756" w:rsidRDefault="00154320" w:rsidP="00154320">
      <w:pPr>
        <w:jc w:val="both"/>
        <w:rPr>
          <w:rFonts w:ascii="Tahoma" w:hAnsi="Tahoma" w:cs="Tahoma"/>
          <w:bCs/>
          <w:sz w:val="20"/>
          <w:szCs w:val="20"/>
        </w:rPr>
      </w:pPr>
    </w:p>
    <w:p w:rsidR="00154320" w:rsidRPr="00D65756" w:rsidRDefault="00EE35A5" w:rsidP="00154320">
      <w:pPr>
        <w:jc w:val="both"/>
        <w:rPr>
          <w:rFonts w:ascii="Tahoma" w:hAnsi="Tahoma" w:cs="Tahoma"/>
          <w:bCs/>
          <w:sz w:val="20"/>
          <w:szCs w:val="20"/>
        </w:rPr>
      </w:pPr>
      <w:r w:rsidRPr="00EE35A5">
        <w:rPr>
          <w:rFonts w:ascii="Tahoma" w:hAnsi="Tahoma" w:cs="Tahoma"/>
          <w:b/>
          <w:bCs/>
          <w:sz w:val="20"/>
          <w:szCs w:val="20"/>
          <w:u w:val="single"/>
        </w:rPr>
        <w:t>ÖRNEK:</w:t>
      </w:r>
      <w:r>
        <w:rPr>
          <w:rFonts w:ascii="Tahoma" w:hAnsi="Tahoma" w:cs="Tahoma"/>
          <w:bCs/>
          <w:sz w:val="20"/>
          <w:szCs w:val="20"/>
        </w:rPr>
        <w:t xml:space="preserve">  </w:t>
      </w:r>
      <w:r w:rsidR="00154320">
        <w:rPr>
          <w:rFonts w:ascii="Tahoma" w:hAnsi="Tahoma" w:cs="Tahoma"/>
          <w:bCs/>
          <w:sz w:val="20"/>
          <w:szCs w:val="20"/>
        </w:rPr>
        <w:t>(A) AŞ’nin 2015</w:t>
      </w:r>
      <w:r w:rsidR="00154320" w:rsidRPr="00D65756">
        <w:rPr>
          <w:rFonts w:ascii="Tahoma" w:hAnsi="Tahoma" w:cs="Tahoma"/>
          <w:bCs/>
          <w:sz w:val="20"/>
          <w:szCs w:val="20"/>
        </w:rPr>
        <w:t xml:space="preserve"> yılı mali zararı 1.000.000 TL ise, bu yılla ilgili matrah artırımında bulunulduğunda,  bu zararın 500.000 TL </w:t>
      </w:r>
      <w:proofErr w:type="spellStart"/>
      <w:r w:rsidR="00154320" w:rsidRPr="00D65756">
        <w:rPr>
          <w:rFonts w:ascii="Tahoma" w:hAnsi="Tahoma" w:cs="Tahoma"/>
          <w:bCs/>
          <w:sz w:val="20"/>
          <w:szCs w:val="20"/>
        </w:rPr>
        <w:t>lık</w:t>
      </w:r>
      <w:proofErr w:type="spellEnd"/>
      <w:r w:rsidR="00154320" w:rsidRPr="00D65756">
        <w:rPr>
          <w:rFonts w:ascii="Tahoma" w:hAnsi="Tahoma" w:cs="Tahoma"/>
          <w:bCs/>
          <w:sz w:val="20"/>
          <w:szCs w:val="20"/>
        </w:rPr>
        <w:t xml:space="preserve"> kısmının </w:t>
      </w:r>
      <w:r w:rsidR="00154320">
        <w:rPr>
          <w:rFonts w:ascii="Tahoma" w:hAnsi="Tahoma" w:cs="Tahoma"/>
          <w:bCs/>
          <w:sz w:val="20"/>
          <w:szCs w:val="20"/>
        </w:rPr>
        <w:t>2016</w:t>
      </w:r>
      <w:r w:rsidR="00154320" w:rsidRPr="00D65756">
        <w:rPr>
          <w:rFonts w:ascii="Tahoma" w:hAnsi="Tahoma" w:cs="Tahoma"/>
          <w:bCs/>
          <w:sz w:val="20"/>
          <w:szCs w:val="20"/>
        </w:rPr>
        <w:t xml:space="preserve"> ve sonraki yıllar kazançlarından mahsup edilmesi </w:t>
      </w:r>
      <w:proofErr w:type="gramStart"/>
      <w:r w:rsidR="00154320" w:rsidRPr="00D65756">
        <w:rPr>
          <w:rFonts w:ascii="Tahoma" w:hAnsi="Tahoma" w:cs="Tahoma"/>
          <w:bCs/>
          <w:sz w:val="20"/>
          <w:szCs w:val="20"/>
        </w:rPr>
        <w:t>imkanı</w:t>
      </w:r>
      <w:proofErr w:type="gramEnd"/>
      <w:r w:rsidR="00154320" w:rsidRPr="00D65756">
        <w:rPr>
          <w:rFonts w:ascii="Tahoma" w:hAnsi="Tahoma" w:cs="Tahoma"/>
          <w:bCs/>
          <w:sz w:val="20"/>
          <w:szCs w:val="20"/>
        </w:rPr>
        <w:t xml:space="preserve"> ortadan kalkacaktır.</w:t>
      </w:r>
    </w:p>
    <w:p w:rsidR="00154320" w:rsidRPr="00D65756" w:rsidRDefault="00154320" w:rsidP="00154320">
      <w:pPr>
        <w:numPr>
          <w:ilvl w:val="0"/>
          <w:numId w:val="34"/>
        </w:numPr>
        <w:spacing w:after="0" w:line="240" w:lineRule="auto"/>
        <w:jc w:val="both"/>
        <w:rPr>
          <w:rFonts w:ascii="Tahoma" w:hAnsi="Tahoma" w:cs="Tahoma"/>
          <w:bCs/>
          <w:sz w:val="20"/>
          <w:szCs w:val="20"/>
        </w:rPr>
      </w:pPr>
      <w:r w:rsidRPr="00D65756">
        <w:rPr>
          <w:rFonts w:ascii="Tahoma" w:hAnsi="Tahoma" w:cs="Tahoma"/>
          <w:bCs/>
          <w:sz w:val="20"/>
          <w:szCs w:val="20"/>
        </w:rPr>
        <w:t xml:space="preserve">Mükellefin matrah artırımında bulunduğu yılla ilgili olarak bu vergiler açısından bir iadesi </w:t>
      </w:r>
      <w:proofErr w:type="spellStart"/>
      <w:r w:rsidRPr="00D65756">
        <w:rPr>
          <w:rFonts w:ascii="Tahoma" w:hAnsi="Tahoma" w:cs="Tahoma"/>
          <w:bCs/>
          <w:sz w:val="20"/>
          <w:szCs w:val="20"/>
        </w:rPr>
        <w:t>sözkonusu</w:t>
      </w:r>
      <w:proofErr w:type="spellEnd"/>
      <w:r w:rsidRPr="00D65756">
        <w:rPr>
          <w:rFonts w:ascii="Tahoma" w:hAnsi="Tahoma" w:cs="Tahoma"/>
          <w:bCs/>
          <w:sz w:val="20"/>
          <w:szCs w:val="20"/>
        </w:rPr>
        <w:t xml:space="preserve"> ise, matrah artışı bu incelemenin yapılması ve sonucunda işlem yapılmasını engellemeyecektir. </w:t>
      </w:r>
    </w:p>
    <w:p w:rsidR="00154320" w:rsidRPr="00D65756" w:rsidRDefault="00154320" w:rsidP="00154320">
      <w:pPr>
        <w:jc w:val="both"/>
        <w:rPr>
          <w:rFonts w:ascii="Tahoma" w:hAnsi="Tahoma" w:cs="Tahoma"/>
          <w:bCs/>
          <w:sz w:val="20"/>
          <w:szCs w:val="20"/>
        </w:rPr>
      </w:pPr>
    </w:p>
    <w:p w:rsidR="00154320" w:rsidRPr="00D65756" w:rsidRDefault="00EE35A5" w:rsidP="00154320">
      <w:pPr>
        <w:jc w:val="both"/>
        <w:rPr>
          <w:rFonts w:ascii="Tahoma" w:hAnsi="Tahoma" w:cs="Tahoma"/>
          <w:bCs/>
          <w:sz w:val="20"/>
          <w:szCs w:val="20"/>
        </w:rPr>
      </w:pPr>
      <w:r w:rsidRPr="00EE35A5">
        <w:rPr>
          <w:rFonts w:ascii="Tahoma" w:hAnsi="Tahoma" w:cs="Tahoma"/>
          <w:b/>
          <w:bCs/>
          <w:sz w:val="20"/>
          <w:szCs w:val="20"/>
          <w:u w:val="single"/>
        </w:rPr>
        <w:t>ÖRNEK:</w:t>
      </w:r>
      <w:r>
        <w:rPr>
          <w:rFonts w:ascii="Tahoma" w:hAnsi="Tahoma" w:cs="Tahoma"/>
          <w:bCs/>
          <w:sz w:val="20"/>
          <w:szCs w:val="20"/>
        </w:rPr>
        <w:t xml:space="preserve"> </w:t>
      </w:r>
      <w:r w:rsidR="00154320">
        <w:rPr>
          <w:rFonts w:ascii="Tahoma" w:hAnsi="Tahoma" w:cs="Tahoma"/>
          <w:bCs/>
          <w:sz w:val="20"/>
          <w:szCs w:val="20"/>
        </w:rPr>
        <w:t xml:space="preserve">(B) Ltd. </w:t>
      </w:r>
      <w:proofErr w:type="gramStart"/>
      <w:r w:rsidR="00154320">
        <w:rPr>
          <w:rFonts w:ascii="Tahoma" w:hAnsi="Tahoma" w:cs="Tahoma"/>
          <w:bCs/>
          <w:sz w:val="20"/>
          <w:szCs w:val="20"/>
        </w:rPr>
        <w:t>Şti  2015</w:t>
      </w:r>
      <w:proofErr w:type="gramEnd"/>
      <w:r w:rsidR="00154320" w:rsidRPr="00D65756">
        <w:rPr>
          <w:rFonts w:ascii="Tahoma" w:hAnsi="Tahoma" w:cs="Tahoma"/>
          <w:bCs/>
          <w:sz w:val="20"/>
          <w:szCs w:val="20"/>
        </w:rPr>
        <w:t xml:space="preserve"> yılında sonuçlanan yıllara sari inşaat işlerinden dolayı hak edişlerinden tevkif edilmiş olan 100.000 TL  tutarındaki iadeyi almıştır. Anılan yıla ilişkin olarak matrah artırımında </w:t>
      </w:r>
      <w:r w:rsidR="00154320" w:rsidRPr="00D65756">
        <w:rPr>
          <w:rFonts w:ascii="Tahoma" w:hAnsi="Tahoma" w:cs="Tahoma"/>
          <w:bCs/>
          <w:sz w:val="20"/>
          <w:szCs w:val="20"/>
        </w:rPr>
        <w:lastRenderedPageBreak/>
        <w:t>bulunsa bile, bu iade tutarı kapsamında daha sonra v</w:t>
      </w:r>
      <w:r w:rsidR="00154320">
        <w:rPr>
          <w:rFonts w:ascii="Tahoma" w:hAnsi="Tahoma" w:cs="Tahoma"/>
          <w:bCs/>
          <w:sz w:val="20"/>
          <w:szCs w:val="20"/>
        </w:rPr>
        <w:t xml:space="preserve">ergi incelemesi yapılabilecek, </w:t>
      </w:r>
      <w:r w:rsidR="00154320" w:rsidRPr="00D65756">
        <w:rPr>
          <w:rFonts w:ascii="Tahoma" w:hAnsi="Tahoma" w:cs="Tahoma"/>
          <w:bCs/>
          <w:sz w:val="20"/>
          <w:szCs w:val="20"/>
        </w:rPr>
        <w:t>buna ilişkin olarak cezalı vergi istenilebilecektir.</w:t>
      </w:r>
    </w:p>
    <w:p w:rsidR="00154320" w:rsidRPr="00D65756" w:rsidRDefault="00154320" w:rsidP="00154320">
      <w:pPr>
        <w:jc w:val="both"/>
        <w:rPr>
          <w:rFonts w:ascii="Tahoma" w:hAnsi="Tahoma" w:cs="Tahoma"/>
          <w:b/>
          <w:bCs/>
          <w:sz w:val="20"/>
          <w:szCs w:val="20"/>
        </w:rPr>
      </w:pPr>
      <w:r w:rsidRPr="00D65756">
        <w:rPr>
          <w:rFonts w:ascii="Tahoma" w:hAnsi="Tahoma" w:cs="Tahoma"/>
          <w:b/>
          <w:bCs/>
          <w:sz w:val="20"/>
          <w:szCs w:val="20"/>
        </w:rPr>
        <w:t>5.2. Katma Değer Vergisi artırımı:</w:t>
      </w:r>
    </w:p>
    <w:p w:rsidR="00154320" w:rsidRPr="00D65756" w:rsidRDefault="00154320" w:rsidP="00154320">
      <w:pPr>
        <w:jc w:val="both"/>
        <w:rPr>
          <w:rFonts w:ascii="Tahoma" w:hAnsi="Tahoma" w:cs="Tahoma"/>
          <w:bCs/>
          <w:sz w:val="20"/>
          <w:szCs w:val="20"/>
        </w:rPr>
      </w:pPr>
      <w:r w:rsidRPr="00D65756">
        <w:rPr>
          <w:rFonts w:ascii="Tahoma" w:hAnsi="Tahoma" w:cs="Tahoma"/>
          <w:bCs/>
          <w:sz w:val="20"/>
          <w:szCs w:val="20"/>
        </w:rPr>
        <w:t xml:space="preserve">KDV mükellefleri yıllar itibariyle beyannamelerinde </w:t>
      </w:r>
      <w:proofErr w:type="spellStart"/>
      <w:r w:rsidRPr="00D65756">
        <w:rPr>
          <w:rFonts w:ascii="Tahoma" w:hAnsi="Tahoma" w:cs="Tahoma"/>
          <w:bCs/>
          <w:sz w:val="20"/>
          <w:szCs w:val="20"/>
        </w:rPr>
        <w:t>yeralan</w:t>
      </w:r>
      <w:proofErr w:type="spellEnd"/>
      <w:r w:rsidRPr="00D65756">
        <w:rPr>
          <w:rFonts w:ascii="Tahoma" w:hAnsi="Tahoma" w:cs="Tahoma"/>
          <w:bCs/>
          <w:sz w:val="20"/>
          <w:szCs w:val="20"/>
        </w:rPr>
        <w:t xml:space="preserve"> hesaplanan KDV toplamı üzerinden aşağıdaki oranlarda artış yaparlarsa anılan yıllara yönelik olarak KDV incelemesi ve tarhiyatı yapılamayacaktır:</w:t>
      </w:r>
    </w:p>
    <w:tbl>
      <w:tblPr>
        <w:tblW w:w="3411" w:type="dxa"/>
        <w:tblInd w:w="61" w:type="dxa"/>
        <w:tblCellMar>
          <w:left w:w="70" w:type="dxa"/>
          <w:right w:w="70" w:type="dxa"/>
        </w:tblCellMar>
        <w:tblLook w:val="04A0" w:firstRow="1" w:lastRow="0" w:firstColumn="1" w:lastColumn="0" w:noHBand="0" w:noVBand="1"/>
      </w:tblPr>
      <w:tblGrid>
        <w:gridCol w:w="1143"/>
        <w:gridCol w:w="2268"/>
      </w:tblGrid>
      <w:tr w:rsidR="00154320" w:rsidRPr="00D65756" w:rsidTr="00161C63">
        <w:trPr>
          <w:trHeight w:val="552"/>
        </w:trPr>
        <w:tc>
          <w:tcPr>
            <w:tcW w:w="11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320" w:rsidRPr="001A085B" w:rsidRDefault="00154320" w:rsidP="00161C63">
            <w:pPr>
              <w:rPr>
                <w:rFonts w:ascii="Tahoma" w:hAnsi="Tahoma" w:cs="Tahoma"/>
                <w:b/>
                <w:bCs/>
                <w:sz w:val="20"/>
                <w:szCs w:val="20"/>
              </w:rPr>
            </w:pPr>
            <w:r w:rsidRPr="001A085B">
              <w:rPr>
                <w:rFonts w:ascii="Tahoma" w:hAnsi="Tahoma" w:cs="Tahoma"/>
                <w:b/>
                <w:bCs/>
                <w:sz w:val="20"/>
                <w:szCs w:val="20"/>
              </w:rPr>
              <w:t>YILLAR</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154320" w:rsidRPr="001A085B" w:rsidRDefault="00154320" w:rsidP="00161C63">
            <w:pPr>
              <w:jc w:val="center"/>
              <w:rPr>
                <w:rFonts w:ascii="Tahoma" w:hAnsi="Tahoma" w:cs="Tahoma"/>
                <w:b/>
                <w:bCs/>
                <w:sz w:val="20"/>
                <w:szCs w:val="20"/>
              </w:rPr>
            </w:pPr>
            <w:r w:rsidRPr="001A085B">
              <w:rPr>
                <w:rFonts w:ascii="Tahoma" w:hAnsi="Tahoma" w:cs="Tahoma"/>
                <w:b/>
                <w:bCs/>
                <w:sz w:val="20"/>
                <w:szCs w:val="20"/>
              </w:rPr>
              <w:t>Artırım Oranı (%)</w:t>
            </w:r>
          </w:p>
        </w:tc>
      </w:tr>
      <w:tr w:rsidR="00154320" w:rsidRPr="00D65756" w:rsidTr="00161C63">
        <w:trPr>
          <w:trHeight w:val="288"/>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Pr>
                <w:rFonts w:ascii="Tahoma" w:hAnsi="Tahoma" w:cs="Tahoma"/>
                <w:sz w:val="20"/>
                <w:szCs w:val="20"/>
              </w:rPr>
              <w:t>2011</w:t>
            </w:r>
          </w:p>
        </w:tc>
        <w:tc>
          <w:tcPr>
            <w:tcW w:w="2268" w:type="dxa"/>
            <w:tcBorders>
              <w:top w:val="nil"/>
              <w:left w:val="nil"/>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Pr>
                <w:rFonts w:ascii="Tahoma" w:hAnsi="Tahoma" w:cs="Tahoma"/>
                <w:sz w:val="20"/>
                <w:szCs w:val="20"/>
              </w:rPr>
              <w:t>3,5</w:t>
            </w:r>
          </w:p>
        </w:tc>
      </w:tr>
      <w:tr w:rsidR="00154320" w:rsidRPr="00D65756" w:rsidTr="00161C63">
        <w:trPr>
          <w:trHeight w:val="288"/>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Pr>
                <w:rFonts w:ascii="Tahoma" w:hAnsi="Tahoma" w:cs="Tahoma"/>
                <w:sz w:val="20"/>
                <w:szCs w:val="20"/>
              </w:rPr>
              <w:t>2012</w:t>
            </w:r>
          </w:p>
        </w:tc>
        <w:tc>
          <w:tcPr>
            <w:tcW w:w="2268" w:type="dxa"/>
            <w:tcBorders>
              <w:top w:val="nil"/>
              <w:left w:val="nil"/>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sidRPr="00D65756">
              <w:rPr>
                <w:rFonts w:ascii="Tahoma" w:hAnsi="Tahoma" w:cs="Tahoma"/>
                <w:sz w:val="20"/>
                <w:szCs w:val="20"/>
              </w:rPr>
              <w:t>3</w:t>
            </w:r>
          </w:p>
        </w:tc>
      </w:tr>
      <w:tr w:rsidR="00154320" w:rsidRPr="00D65756" w:rsidTr="00161C63">
        <w:trPr>
          <w:trHeight w:val="288"/>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Pr>
                <w:rFonts w:ascii="Tahoma" w:hAnsi="Tahoma" w:cs="Tahoma"/>
                <w:sz w:val="20"/>
                <w:szCs w:val="20"/>
              </w:rPr>
              <w:t>2013</w:t>
            </w:r>
          </w:p>
        </w:tc>
        <w:tc>
          <w:tcPr>
            <w:tcW w:w="2268" w:type="dxa"/>
            <w:tcBorders>
              <w:top w:val="nil"/>
              <w:left w:val="nil"/>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sidRPr="00D65756">
              <w:rPr>
                <w:rFonts w:ascii="Tahoma" w:hAnsi="Tahoma" w:cs="Tahoma"/>
                <w:sz w:val="20"/>
                <w:szCs w:val="20"/>
              </w:rPr>
              <w:t>2,5</w:t>
            </w:r>
          </w:p>
        </w:tc>
      </w:tr>
      <w:tr w:rsidR="00154320" w:rsidRPr="00D65756" w:rsidTr="00161C63">
        <w:trPr>
          <w:trHeight w:val="288"/>
        </w:trPr>
        <w:tc>
          <w:tcPr>
            <w:tcW w:w="11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Pr>
                <w:rFonts w:ascii="Tahoma" w:hAnsi="Tahoma" w:cs="Tahoma"/>
                <w:sz w:val="20"/>
                <w:szCs w:val="20"/>
              </w:rPr>
              <w:t>2014</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sidRPr="00D65756">
              <w:rPr>
                <w:rFonts w:ascii="Tahoma" w:hAnsi="Tahoma" w:cs="Tahoma"/>
                <w:sz w:val="20"/>
                <w:szCs w:val="20"/>
              </w:rPr>
              <w:t>2</w:t>
            </w:r>
          </w:p>
        </w:tc>
      </w:tr>
      <w:tr w:rsidR="00154320" w:rsidRPr="00D65756" w:rsidTr="00161C63">
        <w:trPr>
          <w:trHeight w:val="288"/>
        </w:trPr>
        <w:tc>
          <w:tcPr>
            <w:tcW w:w="11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320" w:rsidRDefault="00154320" w:rsidP="00161C63">
            <w:pPr>
              <w:jc w:val="center"/>
              <w:rPr>
                <w:rFonts w:ascii="Tahoma" w:hAnsi="Tahoma" w:cs="Tahoma"/>
                <w:sz w:val="20"/>
                <w:szCs w:val="20"/>
              </w:rPr>
            </w:pPr>
            <w:r>
              <w:rPr>
                <w:rFonts w:ascii="Tahoma" w:hAnsi="Tahoma" w:cs="Tahoma"/>
                <w:sz w:val="20"/>
                <w:szCs w:val="20"/>
              </w:rPr>
              <w:t>2015</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sidRPr="00D65756">
              <w:rPr>
                <w:rFonts w:ascii="Tahoma" w:hAnsi="Tahoma" w:cs="Tahoma"/>
                <w:sz w:val="20"/>
                <w:szCs w:val="20"/>
              </w:rPr>
              <w:t>1,5</w:t>
            </w:r>
          </w:p>
        </w:tc>
      </w:tr>
    </w:tbl>
    <w:p w:rsidR="00154320" w:rsidRPr="00D65756" w:rsidRDefault="00154320" w:rsidP="00154320">
      <w:pPr>
        <w:rPr>
          <w:rFonts w:ascii="Tahoma" w:hAnsi="Tahoma" w:cs="Tahoma"/>
          <w:bCs/>
          <w:sz w:val="20"/>
          <w:szCs w:val="20"/>
        </w:rPr>
      </w:pPr>
    </w:p>
    <w:p w:rsidR="00154320" w:rsidRPr="00D65756" w:rsidRDefault="00154320" w:rsidP="00154320">
      <w:pPr>
        <w:jc w:val="both"/>
        <w:rPr>
          <w:rFonts w:ascii="Tahoma" w:hAnsi="Tahoma" w:cs="Tahoma"/>
          <w:bCs/>
          <w:sz w:val="20"/>
          <w:szCs w:val="20"/>
        </w:rPr>
      </w:pPr>
      <w:r w:rsidRPr="00D65756">
        <w:rPr>
          <w:rFonts w:ascii="Tahoma" w:hAnsi="Tahoma" w:cs="Tahoma"/>
          <w:bCs/>
          <w:sz w:val="20"/>
          <w:szCs w:val="20"/>
        </w:rPr>
        <w:t xml:space="preserve">Dikkat edilirse matrah değil hesaplanan KDV üzerinden artış yapılacaktır. Öte yandan; aylık olarak artış </w:t>
      </w:r>
      <w:bookmarkStart w:id="0" w:name="_GoBack"/>
      <w:bookmarkEnd w:id="0"/>
      <w:proofErr w:type="spellStart"/>
      <w:r w:rsidRPr="00D65756">
        <w:rPr>
          <w:rFonts w:ascii="Tahoma" w:hAnsi="Tahoma" w:cs="Tahoma"/>
          <w:bCs/>
          <w:sz w:val="20"/>
          <w:szCs w:val="20"/>
        </w:rPr>
        <w:t>sözkonusu</w:t>
      </w:r>
      <w:proofErr w:type="spellEnd"/>
      <w:r w:rsidRPr="00D65756">
        <w:rPr>
          <w:rFonts w:ascii="Tahoma" w:hAnsi="Tahoma" w:cs="Tahoma"/>
          <w:bCs/>
          <w:sz w:val="20"/>
          <w:szCs w:val="20"/>
        </w:rPr>
        <w:t xml:space="preserve"> olmayıp ilgili yılın tamamı dikkate alınarak arttırılacak vergi hesaplanacaktır. </w:t>
      </w:r>
    </w:p>
    <w:p w:rsidR="00154320" w:rsidRPr="00D65756" w:rsidRDefault="00154320" w:rsidP="00154320">
      <w:pPr>
        <w:numPr>
          <w:ilvl w:val="0"/>
          <w:numId w:val="34"/>
        </w:numPr>
        <w:spacing w:after="0" w:line="240" w:lineRule="auto"/>
        <w:jc w:val="both"/>
        <w:rPr>
          <w:rFonts w:ascii="Tahoma" w:hAnsi="Tahoma" w:cs="Tahoma"/>
          <w:bCs/>
          <w:sz w:val="20"/>
          <w:szCs w:val="20"/>
        </w:rPr>
      </w:pPr>
      <w:r w:rsidRPr="00D65756">
        <w:rPr>
          <w:rFonts w:ascii="Tahoma" w:hAnsi="Tahoma" w:cs="Tahoma"/>
          <w:bCs/>
          <w:sz w:val="20"/>
          <w:szCs w:val="20"/>
        </w:rPr>
        <w:t xml:space="preserve">Hesaplama sırasında; ihraç kayıtlı ve </w:t>
      </w:r>
      <w:proofErr w:type="gramStart"/>
      <w:r w:rsidRPr="00D65756">
        <w:rPr>
          <w:rFonts w:ascii="Tahoma" w:hAnsi="Tahoma" w:cs="Tahoma"/>
          <w:bCs/>
          <w:sz w:val="20"/>
          <w:szCs w:val="20"/>
        </w:rPr>
        <w:t>dahil</w:t>
      </w:r>
      <w:proofErr w:type="gramEnd"/>
      <w:r w:rsidRPr="00D65756">
        <w:rPr>
          <w:rFonts w:ascii="Tahoma" w:hAnsi="Tahoma" w:cs="Tahoma"/>
          <w:bCs/>
          <w:sz w:val="20"/>
          <w:szCs w:val="20"/>
        </w:rPr>
        <w:t xml:space="preserve"> işleme belgesi kapsamındaki tecil –</w:t>
      </w:r>
      <w:r>
        <w:rPr>
          <w:rFonts w:ascii="Tahoma" w:hAnsi="Tahoma" w:cs="Tahoma"/>
          <w:bCs/>
          <w:sz w:val="20"/>
          <w:szCs w:val="20"/>
        </w:rPr>
        <w:t xml:space="preserve"> </w:t>
      </w:r>
      <w:r w:rsidRPr="00D65756">
        <w:rPr>
          <w:rFonts w:ascii="Tahoma" w:hAnsi="Tahoma" w:cs="Tahoma"/>
          <w:bCs/>
          <w:sz w:val="20"/>
          <w:szCs w:val="20"/>
        </w:rPr>
        <w:t xml:space="preserve">terkinden yararlanılan teslimlerle ilgili beyan edilen vergiler hesaplanan vergiden düşülecektir. </w:t>
      </w:r>
    </w:p>
    <w:p w:rsidR="00154320" w:rsidRPr="00D65756" w:rsidRDefault="00154320" w:rsidP="00154320">
      <w:pPr>
        <w:jc w:val="both"/>
        <w:rPr>
          <w:rFonts w:ascii="Tahoma" w:hAnsi="Tahoma" w:cs="Tahoma"/>
          <w:bCs/>
          <w:sz w:val="20"/>
          <w:szCs w:val="20"/>
        </w:rPr>
      </w:pPr>
    </w:p>
    <w:p w:rsidR="00154320" w:rsidRPr="00D65756" w:rsidRDefault="00154320" w:rsidP="00154320">
      <w:pPr>
        <w:numPr>
          <w:ilvl w:val="0"/>
          <w:numId w:val="34"/>
        </w:numPr>
        <w:spacing w:after="0" w:line="240" w:lineRule="auto"/>
        <w:jc w:val="both"/>
        <w:rPr>
          <w:rFonts w:ascii="Tahoma" w:hAnsi="Tahoma" w:cs="Tahoma"/>
          <w:bCs/>
          <w:sz w:val="20"/>
          <w:szCs w:val="20"/>
        </w:rPr>
      </w:pPr>
      <w:r w:rsidRPr="00D65756">
        <w:rPr>
          <w:rFonts w:ascii="Tahoma" w:hAnsi="Tahoma" w:cs="Tahoma"/>
          <w:bCs/>
          <w:sz w:val="20"/>
          <w:szCs w:val="20"/>
        </w:rPr>
        <w:t xml:space="preserve">Mükellefin ilgili yıldaki beyanlarında istisna veya sair nedenlerle hesaplanan KDV oluşmuyorsa, </w:t>
      </w:r>
      <w:proofErr w:type="gramStart"/>
      <w:r w:rsidRPr="00D65756">
        <w:rPr>
          <w:rFonts w:ascii="Tahoma" w:hAnsi="Tahoma" w:cs="Tahoma"/>
          <w:bCs/>
          <w:sz w:val="20"/>
          <w:szCs w:val="20"/>
        </w:rPr>
        <w:t>yada</w:t>
      </w:r>
      <w:proofErr w:type="gramEnd"/>
      <w:r w:rsidRPr="00D65756">
        <w:rPr>
          <w:rFonts w:ascii="Tahoma" w:hAnsi="Tahoma" w:cs="Tahoma"/>
          <w:bCs/>
          <w:sz w:val="20"/>
          <w:szCs w:val="20"/>
        </w:rPr>
        <w:t xml:space="preserve"> sadece tecil-</w:t>
      </w:r>
      <w:proofErr w:type="spellStart"/>
      <w:r w:rsidRPr="00D65756">
        <w:rPr>
          <w:rFonts w:ascii="Tahoma" w:hAnsi="Tahoma" w:cs="Tahoma"/>
          <w:bCs/>
          <w:sz w:val="20"/>
          <w:szCs w:val="20"/>
        </w:rPr>
        <w:t>terkinli</w:t>
      </w:r>
      <w:proofErr w:type="spellEnd"/>
      <w:r w:rsidRPr="00D65756">
        <w:rPr>
          <w:rFonts w:ascii="Tahoma" w:hAnsi="Tahoma" w:cs="Tahoma"/>
          <w:bCs/>
          <w:sz w:val="20"/>
          <w:szCs w:val="20"/>
        </w:rPr>
        <w:t xml:space="preserve"> KDV </w:t>
      </w:r>
      <w:proofErr w:type="spellStart"/>
      <w:r w:rsidRPr="00D65756">
        <w:rPr>
          <w:rFonts w:ascii="Tahoma" w:hAnsi="Tahoma" w:cs="Tahoma"/>
          <w:bCs/>
          <w:sz w:val="20"/>
          <w:szCs w:val="20"/>
        </w:rPr>
        <w:t>sözkonusu</w:t>
      </w:r>
      <w:proofErr w:type="spellEnd"/>
      <w:r w:rsidRPr="00D65756">
        <w:rPr>
          <w:rFonts w:ascii="Tahoma" w:hAnsi="Tahoma" w:cs="Tahoma"/>
          <w:bCs/>
          <w:sz w:val="20"/>
          <w:szCs w:val="20"/>
        </w:rPr>
        <w:t xml:space="preserve"> ise,  KDV artışı gelir ve kurumlar vergisi matrah artışına esas tutarlar üzerinden % 18 oranıyla hesaplanacaktır. Ancak, bu durumda ayrıca yıllık gelir </w:t>
      </w:r>
      <w:proofErr w:type="gramStart"/>
      <w:r w:rsidRPr="00D65756">
        <w:rPr>
          <w:rFonts w:ascii="Tahoma" w:hAnsi="Tahoma" w:cs="Tahoma"/>
          <w:bCs/>
          <w:sz w:val="20"/>
          <w:szCs w:val="20"/>
        </w:rPr>
        <w:t>yada</w:t>
      </w:r>
      <w:proofErr w:type="gramEnd"/>
      <w:r w:rsidRPr="00D65756">
        <w:rPr>
          <w:rFonts w:ascii="Tahoma" w:hAnsi="Tahoma" w:cs="Tahoma"/>
          <w:bCs/>
          <w:sz w:val="20"/>
          <w:szCs w:val="20"/>
        </w:rPr>
        <w:t xml:space="preserve"> kurumlar vergisi matrahı artırımı yapılması da şarttır.</w:t>
      </w:r>
    </w:p>
    <w:p w:rsidR="00154320" w:rsidRPr="00D65756" w:rsidRDefault="00154320" w:rsidP="00154320">
      <w:pPr>
        <w:jc w:val="both"/>
        <w:rPr>
          <w:rFonts w:ascii="Tahoma" w:hAnsi="Tahoma" w:cs="Tahoma"/>
          <w:bCs/>
          <w:sz w:val="20"/>
          <w:szCs w:val="20"/>
        </w:rPr>
      </w:pPr>
    </w:p>
    <w:p w:rsidR="00154320" w:rsidRPr="00D04312" w:rsidRDefault="00154320" w:rsidP="00154320">
      <w:pPr>
        <w:numPr>
          <w:ilvl w:val="0"/>
          <w:numId w:val="34"/>
        </w:numPr>
        <w:spacing w:after="0" w:line="240" w:lineRule="auto"/>
        <w:jc w:val="both"/>
        <w:rPr>
          <w:rFonts w:ascii="Tahoma" w:hAnsi="Tahoma" w:cs="Tahoma"/>
          <w:bCs/>
          <w:sz w:val="20"/>
          <w:szCs w:val="20"/>
        </w:rPr>
      </w:pPr>
      <w:r w:rsidRPr="00D04312">
        <w:rPr>
          <w:rFonts w:ascii="Tahoma" w:hAnsi="Tahoma" w:cs="Tahoma"/>
          <w:bCs/>
          <w:sz w:val="20"/>
          <w:szCs w:val="20"/>
        </w:rPr>
        <w:t xml:space="preserve">Bir çok KDV mükellefini ilgilendiren düzenleme ise;  yıl içindeki KDV ye tabi işlemler ile istisna </w:t>
      </w:r>
      <w:proofErr w:type="gramStart"/>
      <w:r w:rsidRPr="00D04312">
        <w:rPr>
          <w:rFonts w:ascii="Tahoma" w:hAnsi="Tahoma" w:cs="Tahoma"/>
          <w:bCs/>
          <w:sz w:val="20"/>
          <w:szCs w:val="20"/>
        </w:rPr>
        <w:t>yada</w:t>
      </w:r>
      <w:proofErr w:type="gramEnd"/>
      <w:r w:rsidRPr="00D04312">
        <w:rPr>
          <w:rFonts w:ascii="Tahoma" w:hAnsi="Tahoma" w:cs="Tahoma"/>
          <w:bCs/>
          <w:sz w:val="20"/>
          <w:szCs w:val="20"/>
        </w:rPr>
        <w:t xml:space="preserve"> tecil-terkin kapsamındaki işlemlerin bir arada bulunması hali için yapılmıştır. Bu durumdaki mükellefler önce yukarıdaki oranlara göre arttırılması gereken KDV tutarlarını hesaplayacak daha sonra da yıllık gelir </w:t>
      </w:r>
      <w:proofErr w:type="gramStart"/>
      <w:r w:rsidRPr="00D04312">
        <w:rPr>
          <w:rFonts w:ascii="Tahoma" w:hAnsi="Tahoma" w:cs="Tahoma"/>
          <w:bCs/>
          <w:sz w:val="20"/>
          <w:szCs w:val="20"/>
        </w:rPr>
        <w:t>yada</w:t>
      </w:r>
      <w:proofErr w:type="gramEnd"/>
      <w:r w:rsidRPr="00D04312">
        <w:rPr>
          <w:rFonts w:ascii="Tahoma" w:hAnsi="Tahoma" w:cs="Tahoma"/>
          <w:bCs/>
          <w:sz w:val="20"/>
          <w:szCs w:val="20"/>
        </w:rPr>
        <w:t xml:space="preserve"> kurumlar vergisi matrah artışları üzerinden %18 oranıyla KDV hesa</w:t>
      </w:r>
      <w:r>
        <w:rPr>
          <w:rFonts w:ascii="Tahoma" w:hAnsi="Tahoma" w:cs="Tahoma"/>
          <w:bCs/>
          <w:sz w:val="20"/>
          <w:szCs w:val="20"/>
        </w:rPr>
        <w:t xml:space="preserve">playacaklardır. Bu ikisi yıllar </w:t>
      </w:r>
      <w:r w:rsidRPr="00D04312">
        <w:rPr>
          <w:rFonts w:ascii="Tahoma" w:hAnsi="Tahoma" w:cs="Tahoma"/>
          <w:bCs/>
          <w:sz w:val="20"/>
          <w:szCs w:val="20"/>
        </w:rPr>
        <w:t xml:space="preserve">itibariyle karşılaştırılacak, hangisi yüksekse o tutar KDV artışı olarak beyan edilecektir. Eğer, gelir </w:t>
      </w:r>
      <w:proofErr w:type="gramStart"/>
      <w:r w:rsidRPr="00D04312">
        <w:rPr>
          <w:rFonts w:ascii="Tahoma" w:hAnsi="Tahoma" w:cs="Tahoma"/>
          <w:bCs/>
          <w:sz w:val="20"/>
          <w:szCs w:val="20"/>
        </w:rPr>
        <w:t>yada</w:t>
      </w:r>
      <w:proofErr w:type="gramEnd"/>
      <w:r w:rsidRPr="00D04312">
        <w:rPr>
          <w:rFonts w:ascii="Tahoma" w:hAnsi="Tahoma" w:cs="Tahoma"/>
          <w:bCs/>
          <w:sz w:val="20"/>
          <w:szCs w:val="20"/>
        </w:rPr>
        <w:t xml:space="preserve"> kurumlar vergisi matrah artışı üzerinden hesaplanan KDV yüksek çıkıyorsa, KDV artışının </w:t>
      </w:r>
      <w:proofErr w:type="spellStart"/>
      <w:r w:rsidRPr="00D04312">
        <w:rPr>
          <w:rFonts w:ascii="Tahoma" w:hAnsi="Tahoma" w:cs="Tahoma"/>
          <w:bCs/>
          <w:sz w:val="20"/>
          <w:szCs w:val="20"/>
        </w:rPr>
        <w:t>yanısıra</w:t>
      </w:r>
      <w:proofErr w:type="spellEnd"/>
      <w:r w:rsidRPr="00D04312">
        <w:rPr>
          <w:rFonts w:ascii="Tahoma" w:hAnsi="Tahoma" w:cs="Tahoma"/>
          <w:bCs/>
          <w:sz w:val="20"/>
          <w:szCs w:val="20"/>
        </w:rPr>
        <w:t xml:space="preserve"> gelir yada kurumlar vergisi matrahı artışı yapılması da zorunludur.</w:t>
      </w:r>
    </w:p>
    <w:p w:rsidR="00154320" w:rsidRPr="00D65756" w:rsidRDefault="00154320" w:rsidP="00154320">
      <w:pPr>
        <w:jc w:val="both"/>
        <w:rPr>
          <w:rFonts w:ascii="Tahoma" w:hAnsi="Tahoma" w:cs="Tahoma"/>
          <w:bCs/>
          <w:sz w:val="20"/>
          <w:szCs w:val="20"/>
        </w:rPr>
      </w:pPr>
    </w:p>
    <w:p w:rsidR="00154320" w:rsidRPr="00D65756" w:rsidRDefault="00EE35A5" w:rsidP="00154320">
      <w:pPr>
        <w:jc w:val="both"/>
        <w:rPr>
          <w:rFonts w:ascii="Tahoma" w:hAnsi="Tahoma" w:cs="Tahoma"/>
          <w:bCs/>
          <w:sz w:val="20"/>
          <w:szCs w:val="20"/>
        </w:rPr>
      </w:pPr>
      <w:r w:rsidRPr="00EE35A5">
        <w:rPr>
          <w:rFonts w:ascii="Tahoma" w:hAnsi="Tahoma" w:cs="Tahoma"/>
          <w:b/>
          <w:bCs/>
          <w:sz w:val="20"/>
          <w:szCs w:val="20"/>
          <w:u w:val="single"/>
        </w:rPr>
        <w:t>ÖRNEK:</w:t>
      </w:r>
      <w:r>
        <w:rPr>
          <w:rFonts w:ascii="Tahoma" w:hAnsi="Tahoma" w:cs="Tahoma"/>
          <w:bCs/>
          <w:sz w:val="20"/>
          <w:szCs w:val="20"/>
        </w:rPr>
        <w:t xml:space="preserve">  </w:t>
      </w:r>
      <w:r w:rsidR="00154320">
        <w:rPr>
          <w:rFonts w:ascii="Tahoma" w:hAnsi="Tahoma" w:cs="Tahoma"/>
          <w:bCs/>
          <w:sz w:val="20"/>
          <w:szCs w:val="20"/>
        </w:rPr>
        <w:t>(D) AŞ’nin 2014</w:t>
      </w:r>
      <w:r w:rsidR="00154320" w:rsidRPr="00D65756">
        <w:rPr>
          <w:rFonts w:ascii="Tahoma" w:hAnsi="Tahoma" w:cs="Tahoma"/>
          <w:bCs/>
          <w:sz w:val="20"/>
          <w:szCs w:val="20"/>
        </w:rPr>
        <w:t xml:space="preserve"> yılı KDV beyanlarında hem istisna hem de KDV ye tabi işlem tutarları yer almaktadır. Anılan yıla ilişkin KDV beyanlarındaki  hesaplanan KDV toplamı 2.000.000 TL </w:t>
      </w:r>
      <w:proofErr w:type="spellStart"/>
      <w:proofErr w:type="gramStart"/>
      <w:r w:rsidR="00154320" w:rsidRPr="00D65756">
        <w:rPr>
          <w:rFonts w:ascii="Tahoma" w:hAnsi="Tahoma" w:cs="Tahoma"/>
          <w:bCs/>
          <w:sz w:val="20"/>
          <w:szCs w:val="20"/>
        </w:rPr>
        <w:t>dır</w:t>
      </w:r>
      <w:proofErr w:type="spellEnd"/>
      <w:proofErr w:type="gramEnd"/>
      <w:r w:rsidR="00154320" w:rsidRPr="00D65756">
        <w:rPr>
          <w:rFonts w:ascii="Tahoma" w:hAnsi="Tahoma" w:cs="Tahoma"/>
          <w:bCs/>
          <w:sz w:val="20"/>
          <w:szCs w:val="20"/>
        </w:rPr>
        <w:t xml:space="preserve">. Bunun üzerinden yapılması gerekli artış (2.000.000 TL  * % 2=) 40.000 TL </w:t>
      </w:r>
      <w:proofErr w:type="spellStart"/>
      <w:proofErr w:type="gramStart"/>
      <w:r w:rsidR="00154320" w:rsidRPr="00D65756">
        <w:rPr>
          <w:rFonts w:ascii="Tahoma" w:hAnsi="Tahoma" w:cs="Tahoma"/>
          <w:bCs/>
          <w:sz w:val="20"/>
          <w:szCs w:val="20"/>
        </w:rPr>
        <w:t>dır</w:t>
      </w:r>
      <w:proofErr w:type="spellEnd"/>
      <w:proofErr w:type="gramEnd"/>
      <w:r w:rsidR="00154320" w:rsidRPr="00D65756">
        <w:rPr>
          <w:rFonts w:ascii="Tahoma" w:hAnsi="Tahoma" w:cs="Tahoma"/>
          <w:bCs/>
          <w:sz w:val="20"/>
          <w:szCs w:val="20"/>
        </w:rPr>
        <w:t xml:space="preserve">.  Mükellefin  ilgili yıl kurumlar vergisi matrahı 1.200.000 TL  olup, buna kurumlar vergisi matrah artışı ( 1.200.000  TL  *  % 20 =) 240.000 TL </w:t>
      </w:r>
      <w:proofErr w:type="spellStart"/>
      <w:proofErr w:type="gramStart"/>
      <w:r w:rsidR="00154320" w:rsidRPr="00D65756">
        <w:rPr>
          <w:rFonts w:ascii="Tahoma" w:hAnsi="Tahoma" w:cs="Tahoma"/>
          <w:bCs/>
          <w:sz w:val="20"/>
          <w:szCs w:val="20"/>
        </w:rPr>
        <w:t>dır</w:t>
      </w:r>
      <w:proofErr w:type="spellEnd"/>
      <w:proofErr w:type="gramEnd"/>
      <w:r w:rsidR="00154320" w:rsidRPr="00D65756">
        <w:rPr>
          <w:rFonts w:ascii="Tahoma" w:hAnsi="Tahoma" w:cs="Tahoma"/>
          <w:bCs/>
          <w:sz w:val="20"/>
          <w:szCs w:val="20"/>
        </w:rPr>
        <w:t>. Bu tutar üzerinden % 18 oranıyla hesaplanan KDV (240.000 TL * %18=) 43.200 TL olmaktadır. İki hesapla</w:t>
      </w:r>
      <w:r w:rsidR="00154320">
        <w:rPr>
          <w:rFonts w:ascii="Tahoma" w:hAnsi="Tahoma" w:cs="Tahoma"/>
          <w:bCs/>
          <w:sz w:val="20"/>
          <w:szCs w:val="20"/>
        </w:rPr>
        <w:t xml:space="preserve">ma sonucu karşılaştırıldığında </w:t>
      </w:r>
      <w:r w:rsidR="00154320" w:rsidRPr="00D65756">
        <w:rPr>
          <w:rFonts w:ascii="Tahoma" w:hAnsi="Tahoma" w:cs="Tahoma"/>
          <w:bCs/>
          <w:sz w:val="20"/>
          <w:szCs w:val="20"/>
        </w:rPr>
        <w:t xml:space="preserve">kurumlar vergisi matrah artışı üzerinden hesaplanan KDV (43.200 TL), </w:t>
      </w:r>
    </w:p>
    <w:p w:rsidR="00154320" w:rsidRPr="00D65756" w:rsidRDefault="00154320" w:rsidP="00154320">
      <w:pPr>
        <w:jc w:val="both"/>
        <w:rPr>
          <w:rFonts w:ascii="Tahoma" w:hAnsi="Tahoma" w:cs="Tahoma"/>
          <w:bCs/>
          <w:sz w:val="20"/>
          <w:szCs w:val="20"/>
        </w:rPr>
      </w:pPr>
      <w:proofErr w:type="gramStart"/>
      <w:r w:rsidRPr="00D65756">
        <w:rPr>
          <w:rFonts w:ascii="Tahoma" w:hAnsi="Tahoma" w:cs="Tahoma"/>
          <w:bCs/>
          <w:sz w:val="20"/>
          <w:szCs w:val="20"/>
        </w:rPr>
        <w:t>ilgili</w:t>
      </w:r>
      <w:proofErr w:type="gramEnd"/>
      <w:r w:rsidRPr="00D65756">
        <w:rPr>
          <w:rFonts w:ascii="Tahoma" w:hAnsi="Tahoma" w:cs="Tahoma"/>
          <w:bCs/>
          <w:sz w:val="20"/>
          <w:szCs w:val="20"/>
        </w:rPr>
        <w:t xml:space="preserve"> yıl KDV beyannamelerinden hareketle hesapla</w:t>
      </w:r>
      <w:r>
        <w:rPr>
          <w:rFonts w:ascii="Tahoma" w:hAnsi="Tahoma" w:cs="Tahoma"/>
          <w:bCs/>
          <w:sz w:val="20"/>
          <w:szCs w:val="20"/>
        </w:rPr>
        <w:t>nan KDV artışından (40.000 TL) daha yüksek olduğundan, 2014</w:t>
      </w:r>
      <w:r w:rsidRPr="00D65756">
        <w:rPr>
          <w:rFonts w:ascii="Tahoma" w:hAnsi="Tahoma" w:cs="Tahoma"/>
          <w:bCs/>
          <w:sz w:val="20"/>
          <w:szCs w:val="20"/>
        </w:rPr>
        <w:t xml:space="preserve"> yılına ilişkin artırılması gereken KDV tutarı 43.200 TL olmalıdır. Bu durumda, ayrı</w:t>
      </w:r>
      <w:r>
        <w:rPr>
          <w:rFonts w:ascii="Tahoma" w:hAnsi="Tahoma" w:cs="Tahoma"/>
          <w:bCs/>
          <w:sz w:val="20"/>
          <w:szCs w:val="20"/>
        </w:rPr>
        <w:t xml:space="preserve">ca kurumlar vergisi matrahının </w:t>
      </w:r>
      <w:r w:rsidRPr="00D65756">
        <w:rPr>
          <w:rFonts w:ascii="Tahoma" w:hAnsi="Tahoma" w:cs="Tahoma"/>
          <w:bCs/>
          <w:sz w:val="20"/>
          <w:szCs w:val="20"/>
        </w:rPr>
        <w:t>da arttırılması şarttır.</w:t>
      </w:r>
    </w:p>
    <w:p w:rsidR="00154320" w:rsidRPr="00D65756" w:rsidRDefault="00154320" w:rsidP="00154320">
      <w:pPr>
        <w:jc w:val="both"/>
        <w:rPr>
          <w:rFonts w:ascii="Tahoma" w:hAnsi="Tahoma" w:cs="Tahoma"/>
          <w:bCs/>
          <w:sz w:val="20"/>
          <w:szCs w:val="20"/>
        </w:rPr>
      </w:pPr>
    </w:p>
    <w:p w:rsidR="00154320" w:rsidRPr="00D65756" w:rsidRDefault="00154320" w:rsidP="00154320">
      <w:pPr>
        <w:jc w:val="both"/>
        <w:rPr>
          <w:rFonts w:ascii="Tahoma" w:hAnsi="Tahoma" w:cs="Tahoma"/>
          <w:bCs/>
          <w:sz w:val="20"/>
          <w:szCs w:val="20"/>
        </w:rPr>
      </w:pPr>
      <w:r w:rsidRPr="00D65756">
        <w:rPr>
          <w:rFonts w:ascii="Tahoma" w:hAnsi="Tahoma" w:cs="Tahoma"/>
          <w:bCs/>
          <w:sz w:val="20"/>
          <w:szCs w:val="20"/>
        </w:rPr>
        <w:t>Yu</w:t>
      </w:r>
      <w:r>
        <w:rPr>
          <w:rFonts w:ascii="Tahoma" w:hAnsi="Tahoma" w:cs="Tahoma"/>
          <w:bCs/>
          <w:sz w:val="20"/>
          <w:szCs w:val="20"/>
        </w:rPr>
        <w:t xml:space="preserve">karıdaki örnekte aksi olsaydı; </w:t>
      </w:r>
      <w:r w:rsidRPr="00D65756">
        <w:rPr>
          <w:rFonts w:ascii="Tahoma" w:hAnsi="Tahoma" w:cs="Tahoma"/>
          <w:bCs/>
          <w:sz w:val="20"/>
          <w:szCs w:val="20"/>
        </w:rPr>
        <w:t>KDV artırım hükümlerinden faydalanmak bakımından ayrıca kurumlar vergisi matrahı artışı zorunluluğu olmayacaktı. Buna r</w:t>
      </w:r>
      <w:r>
        <w:rPr>
          <w:rFonts w:ascii="Tahoma" w:hAnsi="Tahoma" w:cs="Tahoma"/>
          <w:bCs/>
          <w:sz w:val="20"/>
          <w:szCs w:val="20"/>
        </w:rPr>
        <w:t xml:space="preserve">ağmen, </w:t>
      </w:r>
      <w:r w:rsidRPr="00D65756">
        <w:rPr>
          <w:rFonts w:ascii="Tahoma" w:hAnsi="Tahoma" w:cs="Tahoma"/>
          <w:bCs/>
          <w:sz w:val="20"/>
          <w:szCs w:val="20"/>
        </w:rPr>
        <w:t>kurumlar vergisi bakımından artırım yapılması kurumlar vergisi açısından da koruma sağlayacağından tavsiye olunabilir.</w:t>
      </w:r>
    </w:p>
    <w:p w:rsidR="00154320" w:rsidRPr="00D65756" w:rsidRDefault="00154320" w:rsidP="00154320">
      <w:pPr>
        <w:numPr>
          <w:ilvl w:val="0"/>
          <w:numId w:val="30"/>
        </w:numPr>
        <w:spacing w:after="0" w:line="240" w:lineRule="auto"/>
        <w:jc w:val="both"/>
        <w:rPr>
          <w:rFonts w:ascii="Tahoma" w:hAnsi="Tahoma" w:cs="Tahoma"/>
          <w:bCs/>
          <w:sz w:val="20"/>
          <w:szCs w:val="20"/>
        </w:rPr>
      </w:pPr>
      <w:r w:rsidRPr="00D65756">
        <w:rPr>
          <w:rFonts w:ascii="Tahoma" w:hAnsi="Tahoma" w:cs="Tahoma"/>
          <w:bCs/>
          <w:sz w:val="20"/>
          <w:szCs w:val="20"/>
        </w:rPr>
        <w:t xml:space="preserve">KDV artırımı yapılması, KDV incelemesi ve tarhiyatı yapılmasını engellemekle birlikte bunun iki istisnası mevcuttur. </w:t>
      </w:r>
    </w:p>
    <w:p w:rsidR="00154320" w:rsidRPr="00D65756" w:rsidRDefault="00154320" w:rsidP="00154320">
      <w:pPr>
        <w:jc w:val="both"/>
        <w:rPr>
          <w:rFonts w:ascii="Tahoma" w:hAnsi="Tahoma" w:cs="Tahoma"/>
          <w:bCs/>
          <w:sz w:val="20"/>
          <w:szCs w:val="20"/>
        </w:rPr>
      </w:pPr>
    </w:p>
    <w:p w:rsidR="00154320" w:rsidRPr="00D65756" w:rsidRDefault="00154320" w:rsidP="00154320">
      <w:pPr>
        <w:jc w:val="both"/>
        <w:rPr>
          <w:rFonts w:ascii="Tahoma" w:hAnsi="Tahoma" w:cs="Tahoma"/>
          <w:bCs/>
          <w:sz w:val="20"/>
          <w:szCs w:val="20"/>
        </w:rPr>
      </w:pPr>
      <w:r w:rsidRPr="00D65756">
        <w:rPr>
          <w:rFonts w:ascii="Tahoma" w:hAnsi="Tahoma" w:cs="Tahoma"/>
          <w:bCs/>
          <w:sz w:val="20"/>
          <w:szCs w:val="20"/>
        </w:rPr>
        <w:t>Bunlardan birincisi, artırım yapılan yıldan devreden KDV geliyorsa, bu tutarla sınırlı olarak inceleme yapılabilmes</w:t>
      </w:r>
      <w:r>
        <w:rPr>
          <w:rFonts w:ascii="Tahoma" w:hAnsi="Tahoma" w:cs="Tahoma"/>
          <w:bCs/>
          <w:sz w:val="20"/>
          <w:szCs w:val="20"/>
        </w:rPr>
        <w:t>i</w:t>
      </w:r>
      <w:r w:rsidRPr="00D65756">
        <w:rPr>
          <w:rFonts w:ascii="Tahoma" w:hAnsi="Tahoma" w:cs="Tahoma"/>
          <w:bCs/>
          <w:sz w:val="20"/>
          <w:szCs w:val="20"/>
        </w:rPr>
        <w:t>dir.</w:t>
      </w:r>
    </w:p>
    <w:p w:rsidR="00154320" w:rsidRPr="00D65756" w:rsidRDefault="00EE35A5" w:rsidP="00154320">
      <w:pPr>
        <w:jc w:val="both"/>
        <w:rPr>
          <w:rFonts w:ascii="Tahoma" w:hAnsi="Tahoma" w:cs="Tahoma"/>
          <w:bCs/>
          <w:sz w:val="20"/>
          <w:szCs w:val="20"/>
        </w:rPr>
      </w:pPr>
      <w:r>
        <w:rPr>
          <w:rFonts w:ascii="Tahoma" w:hAnsi="Tahoma" w:cs="Tahoma"/>
          <w:b/>
          <w:bCs/>
          <w:sz w:val="20"/>
          <w:szCs w:val="20"/>
          <w:u w:val="single"/>
        </w:rPr>
        <w:t>ÖRNEK</w:t>
      </w:r>
      <w:r w:rsidRPr="00560B6A">
        <w:rPr>
          <w:rFonts w:ascii="Tahoma" w:hAnsi="Tahoma" w:cs="Tahoma"/>
          <w:b/>
          <w:bCs/>
          <w:sz w:val="20"/>
          <w:szCs w:val="20"/>
          <w:u w:val="single"/>
        </w:rPr>
        <w:t>:</w:t>
      </w:r>
      <w:r w:rsidRPr="00D65756">
        <w:rPr>
          <w:rFonts w:ascii="Tahoma" w:hAnsi="Tahoma" w:cs="Tahoma"/>
          <w:bCs/>
          <w:sz w:val="20"/>
          <w:szCs w:val="20"/>
        </w:rPr>
        <w:t xml:space="preserve">  </w:t>
      </w:r>
      <w:r w:rsidR="00154320" w:rsidRPr="00D65756">
        <w:rPr>
          <w:rFonts w:ascii="Tahoma" w:hAnsi="Tahoma" w:cs="Tahoma"/>
          <w:bCs/>
          <w:sz w:val="20"/>
          <w:szCs w:val="20"/>
        </w:rPr>
        <w:t>(V)</w:t>
      </w:r>
      <w:r w:rsidR="00154320">
        <w:rPr>
          <w:rFonts w:ascii="Tahoma" w:hAnsi="Tahoma" w:cs="Tahoma"/>
          <w:bCs/>
          <w:sz w:val="20"/>
          <w:szCs w:val="20"/>
        </w:rPr>
        <w:t xml:space="preserve">  Ltd. Şti.  2015</w:t>
      </w:r>
      <w:r w:rsidR="00154320" w:rsidRPr="00D65756">
        <w:rPr>
          <w:rFonts w:ascii="Tahoma" w:hAnsi="Tahoma" w:cs="Tahoma"/>
          <w:bCs/>
          <w:sz w:val="20"/>
          <w:szCs w:val="20"/>
        </w:rPr>
        <w:t xml:space="preserve"> yılı için KDV</w:t>
      </w:r>
      <w:r w:rsidR="00154320">
        <w:rPr>
          <w:rFonts w:ascii="Tahoma" w:hAnsi="Tahoma" w:cs="Tahoma"/>
          <w:bCs/>
          <w:sz w:val="20"/>
          <w:szCs w:val="20"/>
        </w:rPr>
        <w:t xml:space="preserve"> artırımında bulunmuş olup, 2015</w:t>
      </w:r>
      <w:r w:rsidR="00154320" w:rsidRPr="00D65756">
        <w:rPr>
          <w:rFonts w:ascii="Tahoma" w:hAnsi="Tahoma" w:cs="Tahoma"/>
          <w:bCs/>
          <w:sz w:val="20"/>
          <w:szCs w:val="20"/>
        </w:rPr>
        <w:t xml:space="preserve"> yılı Aralık ayı KDV beyannamesinde  sonraki döneme devreden KDV tutarı 100.000 TL  </w:t>
      </w:r>
      <w:proofErr w:type="spellStart"/>
      <w:proofErr w:type="gramStart"/>
      <w:r w:rsidR="00154320" w:rsidRPr="00D65756">
        <w:rPr>
          <w:rFonts w:ascii="Tahoma" w:hAnsi="Tahoma" w:cs="Tahoma"/>
          <w:bCs/>
          <w:sz w:val="20"/>
          <w:szCs w:val="20"/>
        </w:rPr>
        <w:t>dır</w:t>
      </w:r>
      <w:proofErr w:type="spellEnd"/>
      <w:proofErr w:type="gramEnd"/>
      <w:r w:rsidR="00154320" w:rsidRPr="00D65756">
        <w:rPr>
          <w:rFonts w:ascii="Tahoma" w:hAnsi="Tahoma" w:cs="Tahoma"/>
          <w:bCs/>
          <w:sz w:val="20"/>
          <w:szCs w:val="20"/>
        </w:rPr>
        <w:t xml:space="preserve">. </w:t>
      </w:r>
    </w:p>
    <w:p w:rsidR="00154320" w:rsidRDefault="00154320" w:rsidP="00154320">
      <w:pPr>
        <w:jc w:val="both"/>
        <w:rPr>
          <w:rFonts w:ascii="Tahoma" w:hAnsi="Tahoma" w:cs="Tahoma"/>
          <w:bCs/>
          <w:sz w:val="20"/>
          <w:szCs w:val="20"/>
        </w:rPr>
      </w:pPr>
      <w:r w:rsidRPr="00D65756">
        <w:rPr>
          <w:rFonts w:ascii="Tahoma" w:hAnsi="Tahoma" w:cs="Tahoma"/>
          <w:bCs/>
          <w:sz w:val="20"/>
          <w:szCs w:val="20"/>
        </w:rPr>
        <w:t>Artış yapılsa bile 2</w:t>
      </w:r>
      <w:r>
        <w:rPr>
          <w:rFonts w:ascii="Tahoma" w:hAnsi="Tahoma" w:cs="Tahoma"/>
          <w:bCs/>
          <w:sz w:val="20"/>
          <w:szCs w:val="20"/>
        </w:rPr>
        <w:t>015 yılı hesapları incelenerek 2015</w:t>
      </w:r>
      <w:r w:rsidRPr="00D65756">
        <w:rPr>
          <w:rFonts w:ascii="Tahoma" w:hAnsi="Tahoma" w:cs="Tahoma"/>
          <w:bCs/>
          <w:sz w:val="20"/>
          <w:szCs w:val="20"/>
        </w:rPr>
        <w:t xml:space="preserve"> yılı KDV indirimlerinin 100.000 TL </w:t>
      </w:r>
      <w:proofErr w:type="spellStart"/>
      <w:r w:rsidRPr="00D65756">
        <w:rPr>
          <w:rFonts w:ascii="Tahoma" w:hAnsi="Tahoma" w:cs="Tahoma"/>
          <w:bCs/>
          <w:sz w:val="20"/>
          <w:szCs w:val="20"/>
        </w:rPr>
        <w:t>lık</w:t>
      </w:r>
      <w:proofErr w:type="spellEnd"/>
      <w:r w:rsidRPr="00D65756">
        <w:rPr>
          <w:rFonts w:ascii="Tahoma" w:hAnsi="Tahoma" w:cs="Tahoma"/>
          <w:bCs/>
          <w:sz w:val="20"/>
          <w:szCs w:val="20"/>
        </w:rPr>
        <w:t xml:space="preserve"> kısmı re</w:t>
      </w:r>
      <w:r>
        <w:rPr>
          <w:rFonts w:ascii="Tahoma" w:hAnsi="Tahoma" w:cs="Tahoma"/>
          <w:bCs/>
          <w:sz w:val="20"/>
          <w:szCs w:val="20"/>
        </w:rPr>
        <w:t>ddedilebilir. Bu durumda 2015</w:t>
      </w:r>
      <w:r w:rsidRPr="00D65756">
        <w:rPr>
          <w:rFonts w:ascii="Tahoma" w:hAnsi="Tahoma" w:cs="Tahoma"/>
          <w:bCs/>
          <w:sz w:val="20"/>
          <w:szCs w:val="20"/>
        </w:rPr>
        <w:t xml:space="preserve"> yılına de</w:t>
      </w:r>
      <w:r>
        <w:rPr>
          <w:rFonts w:ascii="Tahoma" w:hAnsi="Tahoma" w:cs="Tahoma"/>
          <w:bCs/>
          <w:sz w:val="20"/>
          <w:szCs w:val="20"/>
        </w:rPr>
        <w:t>vreden KDV kalmayacağından, 2016</w:t>
      </w:r>
      <w:r w:rsidRPr="00D65756">
        <w:rPr>
          <w:rFonts w:ascii="Tahoma" w:hAnsi="Tahoma" w:cs="Tahoma"/>
          <w:bCs/>
          <w:sz w:val="20"/>
          <w:szCs w:val="20"/>
        </w:rPr>
        <w:t xml:space="preserve"> yılı vergilendirme dönemlerinde cezalı tarhiyat </w:t>
      </w:r>
      <w:proofErr w:type="spellStart"/>
      <w:r w:rsidRPr="00D65756">
        <w:rPr>
          <w:rFonts w:ascii="Tahoma" w:hAnsi="Tahoma" w:cs="Tahoma"/>
          <w:bCs/>
          <w:sz w:val="20"/>
          <w:szCs w:val="20"/>
        </w:rPr>
        <w:t>sözkonusu</w:t>
      </w:r>
      <w:proofErr w:type="spellEnd"/>
      <w:r w:rsidRPr="00D65756">
        <w:rPr>
          <w:rFonts w:ascii="Tahoma" w:hAnsi="Tahoma" w:cs="Tahoma"/>
          <w:bCs/>
          <w:sz w:val="20"/>
          <w:szCs w:val="20"/>
        </w:rPr>
        <w:t xml:space="preserve"> olabilecektir.</w:t>
      </w:r>
      <w:r>
        <w:rPr>
          <w:rFonts w:ascii="Tahoma" w:hAnsi="Tahoma" w:cs="Tahoma"/>
          <w:bCs/>
          <w:sz w:val="20"/>
          <w:szCs w:val="20"/>
        </w:rPr>
        <w:t xml:space="preserve"> </w:t>
      </w:r>
    </w:p>
    <w:p w:rsidR="00560B6A" w:rsidRPr="00D65756" w:rsidRDefault="00560B6A" w:rsidP="00154320">
      <w:pPr>
        <w:jc w:val="both"/>
        <w:rPr>
          <w:rFonts w:ascii="Tahoma" w:hAnsi="Tahoma" w:cs="Tahoma"/>
          <w:bCs/>
          <w:sz w:val="20"/>
          <w:szCs w:val="20"/>
        </w:rPr>
      </w:pPr>
    </w:p>
    <w:p w:rsidR="00154320" w:rsidRPr="00D65756" w:rsidRDefault="00154320" w:rsidP="00154320">
      <w:pPr>
        <w:jc w:val="both"/>
        <w:rPr>
          <w:rFonts w:ascii="Tahoma" w:hAnsi="Tahoma" w:cs="Tahoma"/>
          <w:bCs/>
          <w:sz w:val="20"/>
          <w:szCs w:val="20"/>
        </w:rPr>
      </w:pPr>
      <w:r w:rsidRPr="00D65756">
        <w:rPr>
          <w:rFonts w:ascii="Tahoma" w:hAnsi="Tahoma" w:cs="Tahoma"/>
          <w:bCs/>
          <w:sz w:val="20"/>
          <w:szCs w:val="20"/>
        </w:rPr>
        <w:t xml:space="preserve">Konuyla ilgili diğer istisna ise, KDV iadeleri yönündendir. Artırım yapılan yılda mükellefin KDV iadesi </w:t>
      </w:r>
      <w:proofErr w:type="spellStart"/>
      <w:r w:rsidRPr="00D65756">
        <w:rPr>
          <w:rFonts w:ascii="Tahoma" w:hAnsi="Tahoma" w:cs="Tahoma"/>
          <w:bCs/>
          <w:sz w:val="20"/>
          <w:szCs w:val="20"/>
        </w:rPr>
        <w:t>sözkonusu</w:t>
      </w:r>
      <w:proofErr w:type="spellEnd"/>
      <w:r w:rsidRPr="00D65756">
        <w:rPr>
          <w:rFonts w:ascii="Tahoma" w:hAnsi="Tahoma" w:cs="Tahoma"/>
          <w:bCs/>
          <w:sz w:val="20"/>
          <w:szCs w:val="20"/>
        </w:rPr>
        <w:t xml:space="preserve"> ise, bu açıdan inceleme ve cezalı işlem yapılabilecektir.</w:t>
      </w:r>
    </w:p>
    <w:p w:rsidR="00154320" w:rsidRPr="00D65756" w:rsidRDefault="00154320" w:rsidP="00154320">
      <w:pPr>
        <w:numPr>
          <w:ilvl w:val="0"/>
          <w:numId w:val="30"/>
        </w:numPr>
        <w:spacing w:after="0" w:line="240" w:lineRule="auto"/>
        <w:jc w:val="both"/>
        <w:rPr>
          <w:rFonts w:ascii="Tahoma" w:hAnsi="Tahoma" w:cs="Tahoma"/>
          <w:bCs/>
          <w:sz w:val="20"/>
          <w:szCs w:val="20"/>
        </w:rPr>
      </w:pPr>
      <w:r w:rsidRPr="00D65756">
        <w:rPr>
          <w:rFonts w:ascii="Tahoma" w:hAnsi="Tahoma" w:cs="Tahoma"/>
          <w:bCs/>
          <w:sz w:val="20"/>
          <w:szCs w:val="20"/>
        </w:rPr>
        <w:t>Bir yıl içinde her dönem beyanname vermemiş olan mükellefler için ilgili maddede özel düzenlemeler yapılmıştır.</w:t>
      </w:r>
    </w:p>
    <w:p w:rsidR="00154320" w:rsidRPr="00D65756" w:rsidRDefault="00154320" w:rsidP="00154320">
      <w:pPr>
        <w:jc w:val="both"/>
        <w:rPr>
          <w:rFonts w:ascii="Tahoma" w:hAnsi="Tahoma" w:cs="Tahoma"/>
          <w:bCs/>
          <w:sz w:val="20"/>
          <w:szCs w:val="20"/>
        </w:rPr>
      </w:pPr>
    </w:p>
    <w:p w:rsidR="00154320" w:rsidRPr="00FB364E" w:rsidRDefault="00154320" w:rsidP="00154320">
      <w:pPr>
        <w:jc w:val="both"/>
        <w:rPr>
          <w:rFonts w:ascii="Tahoma" w:hAnsi="Tahoma" w:cs="Tahoma"/>
          <w:b/>
          <w:bCs/>
          <w:sz w:val="20"/>
          <w:szCs w:val="20"/>
        </w:rPr>
      </w:pPr>
      <w:r w:rsidRPr="00FB364E">
        <w:rPr>
          <w:rFonts w:ascii="Tahoma" w:hAnsi="Tahoma" w:cs="Tahoma"/>
          <w:b/>
          <w:bCs/>
          <w:sz w:val="20"/>
          <w:szCs w:val="20"/>
        </w:rPr>
        <w:t>5.3. Stopaj (</w:t>
      </w:r>
      <w:proofErr w:type="spellStart"/>
      <w:r w:rsidRPr="00FB364E">
        <w:rPr>
          <w:rFonts w:ascii="Tahoma" w:hAnsi="Tahoma" w:cs="Tahoma"/>
          <w:b/>
          <w:bCs/>
          <w:sz w:val="20"/>
          <w:szCs w:val="20"/>
        </w:rPr>
        <w:t>Tevkifat</w:t>
      </w:r>
      <w:proofErr w:type="spellEnd"/>
      <w:r w:rsidRPr="00FB364E">
        <w:rPr>
          <w:rFonts w:ascii="Tahoma" w:hAnsi="Tahoma" w:cs="Tahoma"/>
          <w:b/>
          <w:bCs/>
          <w:sz w:val="20"/>
          <w:szCs w:val="20"/>
        </w:rPr>
        <w:t>) Artırımları:</w:t>
      </w:r>
    </w:p>
    <w:p w:rsidR="00154320" w:rsidRDefault="00154320" w:rsidP="00154320">
      <w:pPr>
        <w:jc w:val="both"/>
        <w:rPr>
          <w:rFonts w:ascii="Tahoma" w:hAnsi="Tahoma" w:cs="Tahoma"/>
          <w:bCs/>
          <w:sz w:val="20"/>
          <w:szCs w:val="20"/>
        </w:rPr>
      </w:pPr>
      <w:r w:rsidRPr="00FB364E">
        <w:rPr>
          <w:rFonts w:ascii="Tahoma" w:hAnsi="Tahoma" w:cs="Tahoma"/>
          <w:bCs/>
          <w:sz w:val="20"/>
          <w:szCs w:val="20"/>
        </w:rPr>
        <w:t>Aşağıdaki ödemelerle ilgili stopaj (</w:t>
      </w:r>
      <w:proofErr w:type="spellStart"/>
      <w:r w:rsidRPr="00FB364E">
        <w:rPr>
          <w:rFonts w:ascii="Tahoma" w:hAnsi="Tahoma" w:cs="Tahoma"/>
          <w:bCs/>
          <w:sz w:val="20"/>
          <w:szCs w:val="20"/>
        </w:rPr>
        <w:t>tevkifat</w:t>
      </w:r>
      <w:proofErr w:type="spellEnd"/>
      <w:r w:rsidRPr="00FB364E">
        <w:rPr>
          <w:rFonts w:ascii="Tahoma" w:hAnsi="Tahoma" w:cs="Tahoma"/>
          <w:bCs/>
          <w:sz w:val="20"/>
          <w:szCs w:val="20"/>
        </w:rPr>
        <w:t>) artırımı yapılabilecektir:</w:t>
      </w:r>
    </w:p>
    <w:p w:rsidR="00154320" w:rsidRPr="00D65756" w:rsidRDefault="00154320" w:rsidP="00154320">
      <w:pPr>
        <w:pBdr>
          <w:top w:val="single" w:sz="4" w:space="1" w:color="auto"/>
          <w:left w:val="single" w:sz="4" w:space="4" w:color="auto"/>
          <w:bottom w:val="single" w:sz="4" w:space="1" w:color="auto"/>
          <w:right w:val="single" w:sz="4" w:space="4" w:color="auto"/>
        </w:pBdr>
        <w:jc w:val="both"/>
        <w:rPr>
          <w:rFonts w:ascii="Tahoma" w:hAnsi="Tahoma" w:cs="Tahoma"/>
          <w:bCs/>
          <w:sz w:val="20"/>
          <w:szCs w:val="20"/>
        </w:rPr>
      </w:pPr>
      <w:r w:rsidRPr="00D65756">
        <w:rPr>
          <w:rFonts w:ascii="Tahoma" w:hAnsi="Tahoma" w:cs="Tahoma"/>
          <w:bCs/>
          <w:sz w:val="20"/>
          <w:szCs w:val="20"/>
        </w:rPr>
        <w:t xml:space="preserve">* Ücret ödemeleri,  </w:t>
      </w:r>
    </w:p>
    <w:p w:rsidR="00154320" w:rsidRDefault="00154320" w:rsidP="00154320">
      <w:pPr>
        <w:pBdr>
          <w:top w:val="single" w:sz="4" w:space="1" w:color="auto"/>
          <w:left w:val="single" w:sz="4" w:space="4" w:color="auto"/>
          <w:bottom w:val="single" w:sz="4" w:space="1" w:color="auto"/>
          <w:right w:val="single" w:sz="4" w:space="4" w:color="auto"/>
        </w:pBdr>
        <w:jc w:val="both"/>
        <w:rPr>
          <w:rFonts w:ascii="Tahoma" w:hAnsi="Tahoma" w:cs="Tahoma"/>
          <w:bCs/>
          <w:sz w:val="20"/>
          <w:szCs w:val="20"/>
        </w:rPr>
      </w:pPr>
      <w:r w:rsidRPr="00D65756">
        <w:rPr>
          <w:rFonts w:ascii="Tahoma" w:hAnsi="Tahoma" w:cs="Tahoma"/>
          <w:bCs/>
          <w:sz w:val="20"/>
          <w:szCs w:val="20"/>
        </w:rPr>
        <w:t xml:space="preserve">* Serbest meslek kazancı elde eden </w:t>
      </w:r>
      <w:r w:rsidRPr="00D65756">
        <w:rPr>
          <w:rFonts w:ascii="Tahoma" w:hAnsi="Tahoma" w:cs="Tahoma"/>
          <w:b/>
          <w:bCs/>
          <w:sz w:val="20"/>
          <w:szCs w:val="20"/>
        </w:rPr>
        <w:t>gerçek</w:t>
      </w:r>
      <w:r w:rsidRPr="00D65756">
        <w:rPr>
          <w:rFonts w:ascii="Tahoma" w:hAnsi="Tahoma" w:cs="Tahoma"/>
          <w:bCs/>
          <w:sz w:val="20"/>
          <w:szCs w:val="20"/>
        </w:rPr>
        <w:t xml:space="preserve"> kişilere yapılan ödemeler,  </w:t>
      </w:r>
    </w:p>
    <w:p w:rsidR="00154320" w:rsidRPr="00D65756" w:rsidRDefault="00154320" w:rsidP="00154320">
      <w:pPr>
        <w:pBdr>
          <w:top w:val="single" w:sz="4" w:space="1" w:color="auto"/>
          <w:left w:val="single" w:sz="4" w:space="4" w:color="auto"/>
          <w:bottom w:val="single" w:sz="4" w:space="1" w:color="auto"/>
          <w:right w:val="single" w:sz="4" w:space="4" w:color="auto"/>
        </w:pBdr>
        <w:jc w:val="both"/>
        <w:rPr>
          <w:rFonts w:ascii="Tahoma" w:hAnsi="Tahoma" w:cs="Tahoma"/>
          <w:bCs/>
          <w:sz w:val="20"/>
          <w:szCs w:val="20"/>
        </w:rPr>
      </w:pPr>
      <w:r w:rsidRPr="00D65756">
        <w:rPr>
          <w:rFonts w:ascii="Tahoma" w:hAnsi="Tahoma" w:cs="Tahoma"/>
          <w:bCs/>
          <w:sz w:val="20"/>
          <w:szCs w:val="20"/>
        </w:rPr>
        <w:t xml:space="preserve">* Yıllara </w:t>
      </w:r>
      <w:proofErr w:type="gramStart"/>
      <w:r w:rsidRPr="00D65756">
        <w:rPr>
          <w:rFonts w:ascii="Tahoma" w:hAnsi="Tahoma" w:cs="Tahoma"/>
          <w:bCs/>
          <w:sz w:val="20"/>
          <w:szCs w:val="20"/>
        </w:rPr>
        <w:t>sari</w:t>
      </w:r>
      <w:proofErr w:type="gramEnd"/>
      <w:r>
        <w:rPr>
          <w:rFonts w:ascii="Tahoma" w:hAnsi="Tahoma" w:cs="Tahoma"/>
          <w:bCs/>
          <w:sz w:val="20"/>
          <w:szCs w:val="20"/>
        </w:rPr>
        <w:t xml:space="preserve"> inşaat taahhüt işleri yapan gerçek kişilere</w:t>
      </w:r>
      <w:r w:rsidRPr="00D65756">
        <w:rPr>
          <w:rFonts w:ascii="Tahoma" w:hAnsi="Tahoma" w:cs="Tahoma"/>
          <w:bCs/>
          <w:sz w:val="20"/>
          <w:szCs w:val="20"/>
        </w:rPr>
        <w:t xml:space="preserve"> yapılan ödemeler,  </w:t>
      </w:r>
    </w:p>
    <w:p w:rsidR="00154320" w:rsidRPr="00D65756" w:rsidRDefault="00154320" w:rsidP="00154320">
      <w:pPr>
        <w:pBdr>
          <w:top w:val="single" w:sz="4" w:space="1" w:color="auto"/>
          <w:left w:val="single" w:sz="4" w:space="4" w:color="auto"/>
          <w:bottom w:val="single" w:sz="4" w:space="1" w:color="auto"/>
          <w:right w:val="single" w:sz="4" w:space="4" w:color="auto"/>
        </w:pBdr>
        <w:jc w:val="both"/>
        <w:rPr>
          <w:rFonts w:ascii="Tahoma" w:hAnsi="Tahoma" w:cs="Tahoma"/>
          <w:bCs/>
          <w:sz w:val="20"/>
          <w:szCs w:val="20"/>
        </w:rPr>
      </w:pPr>
      <w:r w:rsidRPr="00D65756">
        <w:rPr>
          <w:rFonts w:ascii="Tahoma" w:hAnsi="Tahoma" w:cs="Tahoma"/>
          <w:bCs/>
          <w:sz w:val="20"/>
          <w:szCs w:val="20"/>
        </w:rPr>
        <w:t>* G</w:t>
      </w:r>
      <w:r>
        <w:rPr>
          <w:rFonts w:ascii="Tahoma" w:hAnsi="Tahoma" w:cs="Tahoma"/>
          <w:bCs/>
          <w:sz w:val="20"/>
          <w:szCs w:val="20"/>
        </w:rPr>
        <w:t>ayrimenkul sermaye iradı (kira) elde edenlere</w:t>
      </w:r>
      <w:r w:rsidRPr="00D65756">
        <w:rPr>
          <w:rFonts w:ascii="Tahoma" w:hAnsi="Tahoma" w:cs="Tahoma"/>
          <w:bCs/>
          <w:sz w:val="20"/>
          <w:szCs w:val="20"/>
        </w:rPr>
        <w:t xml:space="preserve"> yapılan ödemeler,  </w:t>
      </w:r>
    </w:p>
    <w:p w:rsidR="00154320" w:rsidRPr="00D65756" w:rsidRDefault="00154320" w:rsidP="00154320">
      <w:pPr>
        <w:pBdr>
          <w:top w:val="single" w:sz="4" w:space="1" w:color="auto"/>
          <w:left w:val="single" w:sz="4" w:space="4" w:color="auto"/>
          <w:bottom w:val="single" w:sz="4" w:space="1" w:color="auto"/>
          <w:right w:val="single" w:sz="4" w:space="4" w:color="auto"/>
        </w:pBdr>
        <w:jc w:val="both"/>
        <w:rPr>
          <w:rFonts w:ascii="Tahoma" w:hAnsi="Tahoma" w:cs="Tahoma"/>
          <w:bCs/>
          <w:sz w:val="20"/>
          <w:szCs w:val="20"/>
        </w:rPr>
      </w:pPr>
      <w:r w:rsidRPr="00D65756">
        <w:rPr>
          <w:rFonts w:ascii="Tahoma" w:hAnsi="Tahoma" w:cs="Tahoma"/>
          <w:bCs/>
          <w:sz w:val="20"/>
          <w:szCs w:val="20"/>
        </w:rPr>
        <w:t xml:space="preserve">* Çiftçilerden alınan zirai mahsuller ve hizmetlerle ilgili ödemeler, </w:t>
      </w:r>
    </w:p>
    <w:p w:rsidR="00154320" w:rsidRDefault="00154320" w:rsidP="00154320">
      <w:pPr>
        <w:pBdr>
          <w:top w:val="single" w:sz="4" w:space="1" w:color="auto"/>
          <w:left w:val="single" w:sz="4" w:space="4" w:color="auto"/>
          <w:bottom w:val="single" w:sz="4" w:space="1" w:color="auto"/>
          <w:right w:val="single" w:sz="4" w:space="4" w:color="auto"/>
        </w:pBdr>
        <w:jc w:val="both"/>
        <w:rPr>
          <w:rFonts w:ascii="Tahoma" w:hAnsi="Tahoma" w:cs="Tahoma"/>
          <w:bCs/>
          <w:sz w:val="20"/>
          <w:szCs w:val="20"/>
        </w:rPr>
      </w:pPr>
      <w:r w:rsidRPr="00D65756">
        <w:rPr>
          <w:rFonts w:ascii="Tahoma" w:hAnsi="Tahoma" w:cs="Tahoma"/>
          <w:bCs/>
          <w:sz w:val="20"/>
          <w:szCs w:val="20"/>
        </w:rPr>
        <w:t xml:space="preserve">* Vergiden muaf esnaftan yapılan alışlarla ilgili ödemeler, </w:t>
      </w:r>
    </w:p>
    <w:p w:rsidR="00154320" w:rsidRDefault="00154320" w:rsidP="00154320">
      <w:pPr>
        <w:pBdr>
          <w:top w:val="single" w:sz="4" w:space="1" w:color="auto"/>
          <w:left w:val="single" w:sz="4" w:space="4" w:color="auto"/>
          <w:bottom w:val="single" w:sz="4" w:space="1" w:color="auto"/>
          <w:right w:val="single" w:sz="4" w:space="4" w:color="auto"/>
        </w:pBdr>
        <w:jc w:val="both"/>
        <w:rPr>
          <w:rFonts w:ascii="Tahoma" w:hAnsi="Tahoma" w:cs="Tahoma"/>
          <w:bCs/>
          <w:sz w:val="20"/>
          <w:szCs w:val="20"/>
        </w:rPr>
      </w:pPr>
      <w:r>
        <w:rPr>
          <w:rFonts w:ascii="Tahoma" w:hAnsi="Tahoma" w:cs="Tahoma"/>
          <w:bCs/>
          <w:sz w:val="20"/>
          <w:szCs w:val="20"/>
        </w:rPr>
        <w:t xml:space="preserve">* Yıllara </w:t>
      </w:r>
      <w:proofErr w:type="gramStart"/>
      <w:r>
        <w:rPr>
          <w:rFonts w:ascii="Tahoma" w:hAnsi="Tahoma" w:cs="Tahoma"/>
          <w:bCs/>
          <w:sz w:val="20"/>
          <w:szCs w:val="20"/>
        </w:rPr>
        <w:t>sari</w:t>
      </w:r>
      <w:proofErr w:type="gramEnd"/>
      <w:r>
        <w:rPr>
          <w:rFonts w:ascii="Tahoma" w:hAnsi="Tahoma" w:cs="Tahoma"/>
          <w:bCs/>
          <w:sz w:val="20"/>
          <w:szCs w:val="20"/>
        </w:rPr>
        <w:t xml:space="preserve"> </w:t>
      </w:r>
      <w:proofErr w:type="spellStart"/>
      <w:r>
        <w:rPr>
          <w:rFonts w:ascii="Tahoma" w:hAnsi="Tahoma" w:cs="Tahoma"/>
          <w:bCs/>
          <w:sz w:val="20"/>
          <w:szCs w:val="20"/>
        </w:rPr>
        <w:t>taahüt</w:t>
      </w:r>
      <w:proofErr w:type="spellEnd"/>
      <w:r>
        <w:rPr>
          <w:rFonts w:ascii="Tahoma" w:hAnsi="Tahoma" w:cs="Tahoma"/>
          <w:bCs/>
          <w:sz w:val="20"/>
          <w:szCs w:val="20"/>
        </w:rPr>
        <w:t xml:space="preserve"> işi yapan kurumlara yapılan ödemeler,</w:t>
      </w:r>
    </w:p>
    <w:p w:rsidR="00154320" w:rsidRDefault="00154320" w:rsidP="00154320">
      <w:pPr>
        <w:pBdr>
          <w:top w:val="single" w:sz="4" w:space="1" w:color="auto"/>
          <w:left w:val="single" w:sz="4" w:space="4" w:color="auto"/>
          <w:bottom w:val="single" w:sz="4" w:space="1" w:color="auto"/>
          <w:right w:val="single" w:sz="4" w:space="4" w:color="auto"/>
        </w:pBdr>
        <w:jc w:val="both"/>
        <w:rPr>
          <w:rFonts w:ascii="Tahoma" w:hAnsi="Tahoma" w:cs="Tahoma"/>
          <w:bCs/>
          <w:sz w:val="20"/>
          <w:szCs w:val="20"/>
        </w:rPr>
      </w:pPr>
      <w:r w:rsidRPr="002F5C52">
        <w:rPr>
          <w:rFonts w:ascii="Tahoma" w:hAnsi="Tahoma" w:cs="Tahoma"/>
          <w:bCs/>
          <w:sz w:val="20"/>
          <w:szCs w:val="20"/>
        </w:rPr>
        <w:t xml:space="preserve">* </w:t>
      </w:r>
      <w:r>
        <w:rPr>
          <w:rFonts w:ascii="Tahoma" w:hAnsi="Tahoma" w:cs="Tahoma"/>
          <w:bCs/>
          <w:sz w:val="20"/>
          <w:szCs w:val="20"/>
        </w:rPr>
        <w:t>K</w:t>
      </w:r>
      <w:r w:rsidRPr="002F5C52">
        <w:rPr>
          <w:rFonts w:ascii="Tahoma" w:hAnsi="Tahoma" w:cs="Tahoma"/>
          <w:bCs/>
          <w:sz w:val="20"/>
          <w:szCs w:val="20"/>
        </w:rPr>
        <w:t xml:space="preserve">ooperatiflere </w:t>
      </w:r>
      <w:r>
        <w:rPr>
          <w:rFonts w:ascii="Tahoma" w:hAnsi="Tahoma" w:cs="Tahoma"/>
          <w:bCs/>
          <w:sz w:val="20"/>
          <w:szCs w:val="20"/>
        </w:rPr>
        <w:t xml:space="preserve">ait </w:t>
      </w:r>
      <w:r w:rsidRPr="002F5C52">
        <w:rPr>
          <w:rFonts w:ascii="Tahoma" w:hAnsi="Tahoma" w:cs="Tahoma"/>
          <w:bCs/>
          <w:sz w:val="20"/>
          <w:szCs w:val="20"/>
        </w:rPr>
        <w:t>taşınmaz kirası ödemeleri</w:t>
      </w:r>
      <w:r>
        <w:rPr>
          <w:rFonts w:ascii="Tahoma" w:hAnsi="Tahoma" w:cs="Tahoma"/>
          <w:bCs/>
          <w:sz w:val="20"/>
          <w:szCs w:val="20"/>
        </w:rPr>
        <w:t>,</w:t>
      </w:r>
    </w:p>
    <w:p w:rsidR="00154320" w:rsidRPr="00D65756" w:rsidRDefault="00154320" w:rsidP="00154320">
      <w:pPr>
        <w:pBdr>
          <w:top w:val="single" w:sz="4" w:space="1" w:color="auto"/>
          <w:left w:val="single" w:sz="4" w:space="4" w:color="auto"/>
          <w:bottom w:val="single" w:sz="4" w:space="1" w:color="auto"/>
          <w:right w:val="single" w:sz="4" w:space="4" w:color="auto"/>
        </w:pBdr>
        <w:jc w:val="both"/>
        <w:rPr>
          <w:rFonts w:ascii="Tahoma" w:hAnsi="Tahoma" w:cs="Tahoma"/>
          <w:bCs/>
          <w:sz w:val="20"/>
          <w:szCs w:val="20"/>
        </w:rPr>
      </w:pPr>
      <w:r>
        <w:rPr>
          <w:rFonts w:ascii="Tahoma" w:hAnsi="Tahoma" w:cs="Tahoma"/>
          <w:bCs/>
          <w:sz w:val="20"/>
          <w:szCs w:val="20"/>
        </w:rPr>
        <w:t xml:space="preserve">*Yıllara </w:t>
      </w:r>
      <w:proofErr w:type="gramStart"/>
      <w:r>
        <w:rPr>
          <w:rFonts w:ascii="Tahoma" w:hAnsi="Tahoma" w:cs="Tahoma"/>
          <w:bCs/>
          <w:sz w:val="20"/>
          <w:szCs w:val="20"/>
        </w:rPr>
        <w:t>sari</w:t>
      </w:r>
      <w:proofErr w:type="gramEnd"/>
      <w:r>
        <w:rPr>
          <w:rFonts w:ascii="Tahoma" w:hAnsi="Tahoma" w:cs="Tahoma"/>
          <w:bCs/>
          <w:sz w:val="20"/>
          <w:szCs w:val="20"/>
        </w:rPr>
        <w:t xml:space="preserve"> </w:t>
      </w:r>
      <w:proofErr w:type="spellStart"/>
      <w:r>
        <w:rPr>
          <w:rFonts w:ascii="Tahoma" w:hAnsi="Tahoma" w:cs="Tahoma"/>
          <w:bCs/>
          <w:sz w:val="20"/>
          <w:szCs w:val="20"/>
        </w:rPr>
        <w:t>taahüt</w:t>
      </w:r>
      <w:proofErr w:type="spellEnd"/>
      <w:r>
        <w:rPr>
          <w:rFonts w:ascii="Tahoma" w:hAnsi="Tahoma" w:cs="Tahoma"/>
          <w:bCs/>
          <w:sz w:val="20"/>
          <w:szCs w:val="20"/>
        </w:rPr>
        <w:t xml:space="preserve"> işi yapan dar mükellef kurumlara yapılan ödemeler,</w:t>
      </w:r>
    </w:p>
    <w:p w:rsidR="00560B6A" w:rsidRPr="00D65756" w:rsidRDefault="00154320" w:rsidP="00154320">
      <w:pPr>
        <w:jc w:val="both"/>
        <w:rPr>
          <w:rFonts w:ascii="Tahoma" w:hAnsi="Tahoma" w:cs="Tahoma"/>
          <w:bCs/>
          <w:sz w:val="20"/>
          <w:szCs w:val="20"/>
        </w:rPr>
      </w:pPr>
      <w:r w:rsidRPr="00D65756">
        <w:rPr>
          <w:rFonts w:ascii="Tahoma" w:hAnsi="Tahoma" w:cs="Tahoma"/>
          <w:bCs/>
          <w:sz w:val="20"/>
          <w:szCs w:val="20"/>
        </w:rPr>
        <w:t xml:space="preserve">Artışı yapılan </w:t>
      </w:r>
      <w:proofErr w:type="spellStart"/>
      <w:r w:rsidRPr="00D65756">
        <w:rPr>
          <w:rFonts w:ascii="Tahoma" w:hAnsi="Tahoma" w:cs="Tahoma"/>
          <w:bCs/>
          <w:sz w:val="20"/>
          <w:szCs w:val="20"/>
        </w:rPr>
        <w:t>tevkifat</w:t>
      </w:r>
      <w:proofErr w:type="spellEnd"/>
      <w:r w:rsidRPr="00D65756">
        <w:rPr>
          <w:rFonts w:ascii="Tahoma" w:hAnsi="Tahoma" w:cs="Tahoma"/>
          <w:bCs/>
          <w:sz w:val="20"/>
          <w:szCs w:val="20"/>
        </w:rPr>
        <w:t xml:space="preserve"> türü ile ilgili olarak anılan yıla inceleme ve tarhiyat </w:t>
      </w:r>
      <w:proofErr w:type="spellStart"/>
      <w:r w:rsidRPr="00D65756">
        <w:rPr>
          <w:rFonts w:ascii="Tahoma" w:hAnsi="Tahoma" w:cs="Tahoma"/>
          <w:bCs/>
          <w:sz w:val="20"/>
          <w:szCs w:val="20"/>
        </w:rPr>
        <w:t>sözkonusu</w:t>
      </w:r>
      <w:proofErr w:type="spellEnd"/>
      <w:r w:rsidRPr="00D65756">
        <w:rPr>
          <w:rFonts w:ascii="Tahoma" w:hAnsi="Tahoma" w:cs="Tahoma"/>
          <w:bCs/>
          <w:sz w:val="20"/>
          <w:szCs w:val="20"/>
        </w:rPr>
        <w:t xml:space="preserve"> olamayacaktır.</w:t>
      </w:r>
    </w:p>
    <w:p w:rsidR="00154320" w:rsidRPr="00D65756" w:rsidRDefault="00154320" w:rsidP="00154320">
      <w:pPr>
        <w:jc w:val="both"/>
        <w:rPr>
          <w:rFonts w:ascii="Tahoma" w:hAnsi="Tahoma" w:cs="Tahoma"/>
          <w:b/>
          <w:bCs/>
          <w:sz w:val="20"/>
          <w:szCs w:val="20"/>
        </w:rPr>
      </w:pPr>
      <w:r w:rsidRPr="00D65756">
        <w:rPr>
          <w:rFonts w:ascii="Tahoma" w:hAnsi="Tahoma" w:cs="Tahoma"/>
          <w:b/>
          <w:bCs/>
          <w:sz w:val="20"/>
          <w:szCs w:val="20"/>
        </w:rPr>
        <w:t>5.3.1. Ücret Stopajı Artırımları:</w:t>
      </w:r>
    </w:p>
    <w:p w:rsidR="00154320" w:rsidRPr="00D65756" w:rsidRDefault="00154320" w:rsidP="00154320">
      <w:pPr>
        <w:jc w:val="both"/>
        <w:rPr>
          <w:rFonts w:ascii="Tahoma" w:hAnsi="Tahoma" w:cs="Tahoma"/>
          <w:bCs/>
          <w:sz w:val="20"/>
          <w:szCs w:val="20"/>
        </w:rPr>
      </w:pPr>
      <w:r w:rsidRPr="00D65756">
        <w:rPr>
          <w:rFonts w:ascii="Tahoma" w:hAnsi="Tahoma" w:cs="Tahoma"/>
          <w:bCs/>
          <w:sz w:val="20"/>
          <w:szCs w:val="20"/>
        </w:rPr>
        <w:t xml:space="preserve">Özellikle kayıt ve beyan dışı ücret ödemeleri yapan işverenleri ilgilendiren bu düzenlemede, </w:t>
      </w:r>
    </w:p>
    <w:p w:rsidR="00154320" w:rsidRPr="00D65756" w:rsidRDefault="00154320" w:rsidP="00154320">
      <w:pPr>
        <w:jc w:val="both"/>
        <w:rPr>
          <w:rFonts w:ascii="Tahoma" w:hAnsi="Tahoma" w:cs="Tahoma"/>
          <w:bCs/>
          <w:sz w:val="20"/>
          <w:szCs w:val="20"/>
        </w:rPr>
      </w:pPr>
      <w:proofErr w:type="gramStart"/>
      <w:r w:rsidRPr="00D65756">
        <w:rPr>
          <w:rFonts w:ascii="Tahoma" w:hAnsi="Tahoma" w:cs="Tahoma"/>
          <w:bCs/>
          <w:sz w:val="20"/>
          <w:szCs w:val="20"/>
        </w:rPr>
        <w:t>ilgili</w:t>
      </w:r>
      <w:proofErr w:type="gramEnd"/>
      <w:r w:rsidRPr="00D65756">
        <w:rPr>
          <w:rFonts w:ascii="Tahoma" w:hAnsi="Tahoma" w:cs="Tahoma"/>
          <w:bCs/>
          <w:sz w:val="20"/>
          <w:szCs w:val="20"/>
        </w:rPr>
        <w:t xml:space="preserve"> yıla a</w:t>
      </w:r>
      <w:r>
        <w:rPr>
          <w:rFonts w:ascii="Tahoma" w:hAnsi="Tahoma" w:cs="Tahoma"/>
          <w:bCs/>
          <w:sz w:val="20"/>
          <w:szCs w:val="20"/>
        </w:rPr>
        <w:t xml:space="preserve">it muhtasar beyannamelerde yer </w:t>
      </w:r>
      <w:r w:rsidRPr="00D65756">
        <w:rPr>
          <w:rFonts w:ascii="Tahoma" w:hAnsi="Tahoma" w:cs="Tahoma"/>
          <w:bCs/>
          <w:sz w:val="20"/>
          <w:szCs w:val="20"/>
        </w:rPr>
        <w:t xml:space="preserve">alan gayrisafi ücret ödemeleri toplamı üzerinden aşağıdaki oranlarda artış yapılması durumunda, </w:t>
      </w:r>
      <w:proofErr w:type="spellStart"/>
      <w:r w:rsidRPr="00D65756">
        <w:rPr>
          <w:rFonts w:ascii="Tahoma" w:hAnsi="Tahoma" w:cs="Tahoma"/>
          <w:bCs/>
          <w:sz w:val="20"/>
          <w:szCs w:val="20"/>
        </w:rPr>
        <w:t>sözkonusu</w:t>
      </w:r>
      <w:proofErr w:type="spellEnd"/>
      <w:r w:rsidRPr="00D65756">
        <w:rPr>
          <w:rFonts w:ascii="Tahoma" w:hAnsi="Tahoma" w:cs="Tahoma"/>
          <w:bCs/>
          <w:sz w:val="20"/>
          <w:szCs w:val="20"/>
        </w:rPr>
        <w:t xml:space="preserve"> yıllara yönelik ücret stopajı incelemesi ve tarhiyatı </w:t>
      </w:r>
      <w:proofErr w:type="spellStart"/>
      <w:r w:rsidRPr="00D65756">
        <w:rPr>
          <w:rFonts w:ascii="Tahoma" w:hAnsi="Tahoma" w:cs="Tahoma"/>
          <w:bCs/>
          <w:sz w:val="20"/>
          <w:szCs w:val="20"/>
        </w:rPr>
        <w:t>sözkonusu</w:t>
      </w:r>
      <w:proofErr w:type="spellEnd"/>
      <w:r w:rsidRPr="00D65756">
        <w:rPr>
          <w:rFonts w:ascii="Tahoma" w:hAnsi="Tahoma" w:cs="Tahoma"/>
          <w:bCs/>
          <w:sz w:val="20"/>
          <w:szCs w:val="20"/>
        </w:rPr>
        <w:t xml:space="preserve"> olamayacaktır.</w:t>
      </w:r>
    </w:p>
    <w:tbl>
      <w:tblPr>
        <w:tblW w:w="3411" w:type="dxa"/>
        <w:tblInd w:w="61" w:type="dxa"/>
        <w:tblCellMar>
          <w:left w:w="70" w:type="dxa"/>
          <w:right w:w="70" w:type="dxa"/>
        </w:tblCellMar>
        <w:tblLook w:val="04A0" w:firstRow="1" w:lastRow="0" w:firstColumn="1" w:lastColumn="0" w:noHBand="0" w:noVBand="1"/>
      </w:tblPr>
      <w:tblGrid>
        <w:gridCol w:w="1285"/>
        <w:gridCol w:w="2126"/>
      </w:tblGrid>
      <w:tr w:rsidR="00154320" w:rsidRPr="00D65756" w:rsidTr="00161C63">
        <w:trPr>
          <w:trHeight w:val="300"/>
        </w:trPr>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320" w:rsidRPr="001A085B" w:rsidRDefault="00154320" w:rsidP="00161C63">
            <w:pPr>
              <w:jc w:val="center"/>
              <w:rPr>
                <w:rFonts w:ascii="Tahoma" w:hAnsi="Tahoma" w:cs="Tahoma"/>
                <w:b/>
                <w:bCs/>
                <w:sz w:val="20"/>
                <w:szCs w:val="20"/>
              </w:rPr>
            </w:pPr>
            <w:r w:rsidRPr="001A085B">
              <w:rPr>
                <w:rFonts w:ascii="Tahoma" w:hAnsi="Tahoma" w:cs="Tahoma"/>
                <w:b/>
                <w:bCs/>
                <w:sz w:val="20"/>
                <w:szCs w:val="20"/>
              </w:rPr>
              <w:lastRenderedPageBreak/>
              <w:t>YILLAR</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54320" w:rsidRPr="001A085B" w:rsidRDefault="00154320" w:rsidP="00161C63">
            <w:pPr>
              <w:jc w:val="center"/>
              <w:rPr>
                <w:rFonts w:ascii="Tahoma" w:hAnsi="Tahoma" w:cs="Tahoma"/>
                <w:b/>
                <w:bCs/>
                <w:sz w:val="20"/>
                <w:szCs w:val="20"/>
              </w:rPr>
            </w:pPr>
            <w:r w:rsidRPr="001A085B">
              <w:rPr>
                <w:rFonts w:ascii="Tahoma" w:hAnsi="Tahoma" w:cs="Tahoma"/>
                <w:b/>
                <w:bCs/>
                <w:sz w:val="20"/>
                <w:szCs w:val="20"/>
              </w:rPr>
              <w:t>Artırım Oranı (%)</w:t>
            </w:r>
          </w:p>
        </w:tc>
      </w:tr>
      <w:tr w:rsidR="00154320" w:rsidRPr="00D65756" w:rsidTr="00161C63">
        <w:trPr>
          <w:trHeight w:val="288"/>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Pr>
                <w:rFonts w:ascii="Tahoma" w:hAnsi="Tahoma" w:cs="Tahoma"/>
                <w:sz w:val="20"/>
                <w:szCs w:val="20"/>
              </w:rPr>
              <w:t>2011</w:t>
            </w:r>
          </w:p>
        </w:tc>
        <w:tc>
          <w:tcPr>
            <w:tcW w:w="2126" w:type="dxa"/>
            <w:tcBorders>
              <w:top w:val="nil"/>
              <w:left w:val="nil"/>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Pr>
                <w:rFonts w:ascii="Tahoma" w:hAnsi="Tahoma" w:cs="Tahoma"/>
                <w:sz w:val="20"/>
                <w:szCs w:val="20"/>
              </w:rPr>
              <w:t>6</w:t>
            </w:r>
          </w:p>
        </w:tc>
      </w:tr>
      <w:tr w:rsidR="00154320" w:rsidRPr="00D65756" w:rsidTr="00161C63">
        <w:trPr>
          <w:trHeight w:val="288"/>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Pr>
                <w:rFonts w:ascii="Tahoma" w:hAnsi="Tahoma" w:cs="Tahoma"/>
                <w:sz w:val="20"/>
                <w:szCs w:val="20"/>
              </w:rPr>
              <w:t>2012</w:t>
            </w:r>
          </w:p>
        </w:tc>
        <w:tc>
          <w:tcPr>
            <w:tcW w:w="2126" w:type="dxa"/>
            <w:tcBorders>
              <w:top w:val="nil"/>
              <w:left w:val="nil"/>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sidRPr="00D65756">
              <w:rPr>
                <w:rFonts w:ascii="Tahoma" w:hAnsi="Tahoma" w:cs="Tahoma"/>
                <w:sz w:val="20"/>
                <w:szCs w:val="20"/>
              </w:rPr>
              <w:t>5</w:t>
            </w:r>
          </w:p>
        </w:tc>
      </w:tr>
      <w:tr w:rsidR="00154320" w:rsidRPr="00D65756" w:rsidTr="00161C63">
        <w:trPr>
          <w:trHeight w:val="288"/>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Pr>
                <w:rFonts w:ascii="Tahoma" w:hAnsi="Tahoma" w:cs="Tahoma"/>
                <w:sz w:val="20"/>
                <w:szCs w:val="20"/>
              </w:rPr>
              <w:t>2013</w:t>
            </w:r>
          </w:p>
        </w:tc>
        <w:tc>
          <w:tcPr>
            <w:tcW w:w="2126" w:type="dxa"/>
            <w:tcBorders>
              <w:top w:val="nil"/>
              <w:left w:val="nil"/>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sidRPr="00D65756">
              <w:rPr>
                <w:rFonts w:ascii="Tahoma" w:hAnsi="Tahoma" w:cs="Tahoma"/>
                <w:sz w:val="20"/>
                <w:szCs w:val="20"/>
              </w:rPr>
              <w:t>4</w:t>
            </w:r>
          </w:p>
        </w:tc>
      </w:tr>
      <w:tr w:rsidR="00154320" w:rsidRPr="00D65756" w:rsidTr="00161C63">
        <w:trPr>
          <w:trHeight w:val="288"/>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Pr>
                <w:rFonts w:ascii="Tahoma" w:hAnsi="Tahoma" w:cs="Tahoma"/>
                <w:sz w:val="20"/>
                <w:szCs w:val="20"/>
              </w:rPr>
              <w:t>2014</w:t>
            </w:r>
          </w:p>
        </w:tc>
        <w:tc>
          <w:tcPr>
            <w:tcW w:w="2126" w:type="dxa"/>
            <w:tcBorders>
              <w:top w:val="nil"/>
              <w:left w:val="nil"/>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sidRPr="00D65756">
              <w:rPr>
                <w:rFonts w:ascii="Tahoma" w:hAnsi="Tahoma" w:cs="Tahoma"/>
                <w:sz w:val="20"/>
                <w:szCs w:val="20"/>
              </w:rPr>
              <w:t>3</w:t>
            </w:r>
          </w:p>
        </w:tc>
      </w:tr>
      <w:tr w:rsidR="00154320" w:rsidRPr="00D65756" w:rsidTr="00161C63">
        <w:trPr>
          <w:trHeight w:val="288"/>
        </w:trPr>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Pr>
                <w:rFonts w:ascii="Tahoma" w:hAnsi="Tahoma" w:cs="Tahoma"/>
                <w:sz w:val="20"/>
                <w:szCs w:val="20"/>
              </w:rPr>
              <w:t>2015</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sidRPr="00D65756">
              <w:rPr>
                <w:rFonts w:ascii="Tahoma" w:hAnsi="Tahoma" w:cs="Tahoma"/>
                <w:sz w:val="20"/>
                <w:szCs w:val="20"/>
              </w:rPr>
              <w:t>2</w:t>
            </w:r>
          </w:p>
        </w:tc>
      </w:tr>
    </w:tbl>
    <w:p w:rsidR="00154320" w:rsidRPr="00D65756" w:rsidRDefault="00154320" w:rsidP="00154320">
      <w:pPr>
        <w:rPr>
          <w:rFonts w:ascii="Tahoma" w:hAnsi="Tahoma" w:cs="Tahoma"/>
          <w:bCs/>
          <w:sz w:val="20"/>
          <w:szCs w:val="20"/>
        </w:rPr>
      </w:pPr>
    </w:p>
    <w:p w:rsidR="00154320" w:rsidRPr="00D65756" w:rsidRDefault="00154320" w:rsidP="00154320">
      <w:pPr>
        <w:jc w:val="both"/>
        <w:rPr>
          <w:rFonts w:ascii="Tahoma" w:hAnsi="Tahoma" w:cs="Tahoma"/>
          <w:bCs/>
          <w:sz w:val="20"/>
          <w:szCs w:val="20"/>
        </w:rPr>
      </w:pPr>
      <w:r w:rsidRPr="00FB364E">
        <w:rPr>
          <w:rFonts w:ascii="Tahoma" w:hAnsi="Tahoma" w:cs="Tahoma"/>
          <w:bCs/>
          <w:sz w:val="20"/>
          <w:szCs w:val="20"/>
        </w:rPr>
        <w:t xml:space="preserve">İlgili yıla ait muhtasar beyannameler eksik verilmişse, verilen beyannamelerdeki ücret ödemelerinin ortalaması esas alınarak yıllık tutara ulaşılması öngörülmektedir. Hiç beyanname vermeyenlerde ise çalışan işçi sayısı ve asgari ücret dikkate alınarak hesaplama yapılmasına </w:t>
      </w:r>
      <w:r w:rsidR="00CB74FF">
        <w:rPr>
          <w:rFonts w:ascii="Tahoma" w:hAnsi="Tahoma" w:cs="Tahoma"/>
          <w:bCs/>
          <w:sz w:val="20"/>
          <w:szCs w:val="20"/>
        </w:rPr>
        <w:t>ilişkin düzenlemeler mevcuttur.</w:t>
      </w:r>
    </w:p>
    <w:p w:rsidR="00154320" w:rsidRPr="00D65756" w:rsidRDefault="00154320" w:rsidP="00154320">
      <w:pPr>
        <w:jc w:val="both"/>
        <w:rPr>
          <w:rFonts w:ascii="Tahoma" w:hAnsi="Tahoma" w:cs="Tahoma"/>
          <w:b/>
          <w:bCs/>
          <w:sz w:val="20"/>
          <w:szCs w:val="20"/>
        </w:rPr>
      </w:pPr>
      <w:r w:rsidRPr="00D65756">
        <w:rPr>
          <w:rFonts w:ascii="Tahoma" w:hAnsi="Tahoma" w:cs="Tahoma"/>
          <w:b/>
          <w:bCs/>
          <w:sz w:val="20"/>
          <w:szCs w:val="20"/>
        </w:rPr>
        <w:t>5.3.2. Gerçek Kişilere Yapılan Serbest Meslek Ödemesi Stopajı Artırımları:</w:t>
      </w:r>
    </w:p>
    <w:p w:rsidR="00CB74FF" w:rsidRDefault="00154320" w:rsidP="00154320">
      <w:pPr>
        <w:jc w:val="both"/>
        <w:rPr>
          <w:rFonts w:ascii="Tahoma" w:hAnsi="Tahoma" w:cs="Tahoma"/>
          <w:bCs/>
          <w:sz w:val="20"/>
          <w:szCs w:val="20"/>
        </w:rPr>
      </w:pPr>
      <w:r w:rsidRPr="00D65756">
        <w:rPr>
          <w:rFonts w:ascii="Tahoma" w:hAnsi="Tahoma" w:cs="Tahoma"/>
          <w:bCs/>
          <w:sz w:val="20"/>
          <w:szCs w:val="20"/>
        </w:rPr>
        <w:t>Bu kapsamda yapılacak stopaj artışında, ilgili yıl muhtasar beyannamelerinde bu stopaj</w:t>
      </w:r>
      <w:r>
        <w:rPr>
          <w:rFonts w:ascii="Tahoma" w:hAnsi="Tahoma" w:cs="Tahoma"/>
          <w:bCs/>
          <w:sz w:val="20"/>
          <w:szCs w:val="20"/>
        </w:rPr>
        <w:t xml:space="preserve"> türünde beyan </w:t>
      </w:r>
      <w:r w:rsidRPr="00D65756">
        <w:rPr>
          <w:rFonts w:ascii="Tahoma" w:hAnsi="Tahoma" w:cs="Tahoma"/>
          <w:bCs/>
          <w:sz w:val="20"/>
          <w:szCs w:val="20"/>
        </w:rPr>
        <w:t>edilmiş gayrisafi tutarların toplamı üzerinden aşağıdaki oranlarla artış yapılacaktır:</w:t>
      </w:r>
    </w:p>
    <w:tbl>
      <w:tblPr>
        <w:tblW w:w="3411" w:type="dxa"/>
        <w:tblInd w:w="61" w:type="dxa"/>
        <w:tblCellMar>
          <w:left w:w="70" w:type="dxa"/>
          <w:right w:w="70" w:type="dxa"/>
        </w:tblCellMar>
        <w:tblLook w:val="04A0" w:firstRow="1" w:lastRow="0" w:firstColumn="1" w:lastColumn="0" w:noHBand="0" w:noVBand="1"/>
      </w:tblPr>
      <w:tblGrid>
        <w:gridCol w:w="1285"/>
        <w:gridCol w:w="2126"/>
      </w:tblGrid>
      <w:tr w:rsidR="00154320" w:rsidRPr="00D65756" w:rsidTr="00161C63">
        <w:trPr>
          <w:trHeight w:val="300"/>
        </w:trPr>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320" w:rsidRPr="001A085B" w:rsidRDefault="00154320" w:rsidP="00161C63">
            <w:pPr>
              <w:jc w:val="center"/>
              <w:rPr>
                <w:rFonts w:ascii="Tahoma" w:hAnsi="Tahoma" w:cs="Tahoma"/>
                <w:b/>
                <w:bCs/>
                <w:sz w:val="20"/>
                <w:szCs w:val="20"/>
              </w:rPr>
            </w:pPr>
            <w:r w:rsidRPr="001A085B">
              <w:rPr>
                <w:rFonts w:ascii="Tahoma" w:hAnsi="Tahoma" w:cs="Tahoma"/>
                <w:b/>
                <w:bCs/>
                <w:sz w:val="20"/>
                <w:szCs w:val="20"/>
              </w:rPr>
              <w:t>YILLAR</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54320" w:rsidRPr="001A085B" w:rsidRDefault="00154320" w:rsidP="00161C63">
            <w:pPr>
              <w:jc w:val="center"/>
              <w:rPr>
                <w:rFonts w:ascii="Tahoma" w:hAnsi="Tahoma" w:cs="Tahoma"/>
                <w:b/>
                <w:bCs/>
                <w:sz w:val="20"/>
                <w:szCs w:val="20"/>
              </w:rPr>
            </w:pPr>
            <w:r w:rsidRPr="001A085B">
              <w:rPr>
                <w:rFonts w:ascii="Tahoma" w:hAnsi="Tahoma" w:cs="Tahoma"/>
                <w:b/>
                <w:bCs/>
                <w:sz w:val="20"/>
                <w:szCs w:val="20"/>
              </w:rPr>
              <w:t>Artırım Oranı (%)</w:t>
            </w:r>
          </w:p>
        </w:tc>
      </w:tr>
      <w:tr w:rsidR="00154320" w:rsidRPr="00D65756" w:rsidTr="00161C63">
        <w:trPr>
          <w:trHeight w:val="288"/>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Pr>
                <w:rFonts w:ascii="Tahoma" w:hAnsi="Tahoma" w:cs="Tahoma"/>
                <w:sz w:val="20"/>
                <w:szCs w:val="20"/>
              </w:rPr>
              <w:t>2011</w:t>
            </w:r>
          </w:p>
        </w:tc>
        <w:tc>
          <w:tcPr>
            <w:tcW w:w="2126" w:type="dxa"/>
            <w:tcBorders>
              <w:top w:val="nil"/>
              <w:left w:val="nil"/>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Pr>
                <w:rFonts w:ascii="Tahoma" w:hAnsi="Tahoma" w:cs="Tahoma"/>
                <w:sz w:val="20"/>
                <w:szCs w:val="20"/>
              </w:rPr>
              <w:t>6</w:t>
            </w:r>
          </w:p>
        </w:tc>
      </w:tr>
      <w:tr w:rsidR="00154320" w:rsidRPr="00D65756" w:rsidTr="00161C63">
        <w:trPr>
          <w:trHeight w:val="288"/>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Pr>
                <w:rFonts w:ascii="Tahoma" w:hAnsi="Tahoma" w:cs="Tahoma"/>
                <w:sz w:val="20"/>
                <w:szCs w:val="20"/>
              </w:rPr>
              <w:t>2012</w:t>
            </w:r>
          </w:p>
        </w:tc>
        <w:tc>
          <w:tcPr>
            <w:tcW w:w="2126" w:type="dxa"/>
            <w:tcBorders>
              <w:top w:val="nil"/>
              <w:left w:val="nil"/>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sidRPr="00D65756">
              <w:rPr>
                <w:rFonts w:ascii="Tahoma" w:hAnsi="Tahoma" w:cs="Tahoma"/>
                <w:sz w:val="20"/>
                <w:szCs w:val="20"/>
              </w:rPr>
              <w:t>5</w:t>
            </w:r>
          </w:p>
        </w:tc>
      </w:tr>
      <w:tr w:rsidR="00154320" w:rsidRPr="00D65756" w:rsidTr="00161C63">
        <w:trPr>
          <w:trHeight w:val="288"/>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Pr>
                <w:rFonts w:ascii="Tahoma" w:hAnsi="Tahoma" w:cs="Tahoma"/>
                <w:sz w:val="20"/>
                <w:szCs w:val="20"/>
              </w:rPr>
              <w:t>2013</w:t>
            </w:r>
          </w:p>
        </w:tc>
        <w:tc>
          <w:tcPr>
            <w:tcW w:w="2126" w:type="dxa"/>
            <w:tcBorders>
              <w:top w:val="nil"/>
              <w:left w:val="nil"/>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sidRPr="00D65756">
              <w:rPr>
                <w:rFonts w:ascii="Tahoma" w:hAnsi="Tahoma" w:cs="Tahoma"/>
                <w:sz w:val="20"/>
                <w:szCs w:val="20"/>
              </w:rPr>
              <w:t>4</w:t>
            </w:r>
          </w:p>
        </w:tc>
      </w:tr>
      <w:tr w:rsidR="00154320" w:rsidRPr="00D65756" w:rsidTr="00161C63">
        <w:trPr>
          <w:trHeight w:val="288"/>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Pr>
                <w:rFonts w:ascii="Tahoma" w:hAnsi="Tahoma" w:cs="Tahoma"/>
                <w:sz w:val="20"/>
                <w:szCs w:val="20"/>
              </w:rPr>
              <w:t>2014</w:t>
            </w:r>
          </w:p>
        </w:tc>
        <w:tc>
          <w:tcPr>
            <w:tcW w:w="2126" w:type="dxa"/>
            <w:tcBorders>
              <w:top w:val="nil"/>
              <w:left w:val="nil"/>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sidRPr="00D65756">
              <w:rPr>
                <w:rFonts w:ascii="Tahoma" w:hAnsi="Tahoma" w:cs="Tahoma"/>
                <w:sz w:val="20"/>
                <w:szCs w:val="20"/>
              </w:rPr>
              <w:t>3</w:t>
            </w:r>
          </w:p>
        </w:tc>
      </w:tr>
      <w:tr w:rsidR="00154320" w:rsidRPr="00D65756" w:rsidTr="00161C63">
        <w:trPr>
          <w:trHeight w:val="288"/>
        </w:trPr>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Pr>
                <w:rFonts w:ascii="Tahoma" w:hAnsi="Tahoma" w:cs="Tahoma"/>
                <w:sz w:val="20"/>
                <w:szCs w:val="20"/>
              </w:rPr>
              <w:t>2015</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sidRPr="00D65756">
              <w:rPr>
                <w:rFonts w:ascii="Tahoma" w:hAnsi="Tahoma" w:cs="Tahoma"/>
                <w:sz w:val="20"/>
                <w:szCs w:val="20"/>
              </w:rPr>
              <w:t>2</w:t>
            </w:r>
          </w:p>
        </w:tc>
      </w:tr>
    </w:tbl>
    <w:p w:rsidR="00154320" w:rsidRPr="00FB364E" w:rsidRDefault="00154320" w:rsidP="00154320">
      <w:pPr>
        <w:rPr>
          <w:rFonts w:ascii="Tahoma" w:hAnsi="Tahoma" w:cs="Tahoma"/>
          <w:bCs/>
          <w:sz w:val="20"/>
          <w:szCs w:val="20"/>
        </w:rPr>
      </w:pPr>
      <w:r w:rsidRPr="00FB364E">
        <w:rPr>
          <w:rFonts w:ascii="Tahoma" w:hAnsi="Tahoma" w:cs="Tahoma"/>
          <w:bCs/>
          <w:sz w:val="20"/>
          <w:szCs w:val="20"/>
        </w:rPr>
        <w:t xml:space="preserve">Anılan yılda bu kapsamda beyan </w:t>
      </w:r>
      <w:proofErr w:type="gramStart"/>
      <w:r w:rsidRPr="00FB364E">
        <w:rPr>
          <w:rFonts w:ascii="Tahoma" w:hAnsi="Tahoma" w:cs="Tahoma"/>
          <w:bCs/>
          <w:sz w:val="20"/>
          <w:szCs w:val="20"/>
        </w:rPr>
        <w:t>yoksa,</w:t>
      </w:r>
      <w:proofErr w:type="gramEnd"/>
      <w:r w:rsidRPr="00FB364E">
        <w:rPr>
          <w:rFonts w:ascii="Tahoma" w:hAnsi="Tahoma" w:cs="Tahoma"/>
          <w:bCs/>
          <w:sz w:val="20"/>
          <w:szCs w:val="20"/>
        </w:rPr>
        <w:t xml:space="preserve"> bilanço esasına göre defter tutan gelir vergisi mükellefleri için geçerli olan asgari matrah tutarlarının yarısı üzerinden %15 oranıyla artış hesaplanır.</w:t>
      </w:r>
    </w:p>
    <w:p w:rsidR="00154320" w:rsidRPr="00D65756" w:rsidRDefault="00154320" w:rsidP="00154320">
      <w:pPr>
        <w:rPr>
          <w:rFonts w:ascii="Tahoma" w:hAnsi="Tahoma" w:cs="Tahoma"/>
          <w:bCs/>
          <w:sz w:val="20"/>
          <w:szCs w:val="20"/>
        </w:rPr>
      </w:pPr>
      <w:r w:rsidRPr="00D65756">
        <w:rPr>
          <w:rFonts w:ascii="Tahoma" w:hAnsi="Tahoma" w:cs="Tahoma"/>
          <w:bCs/>
          <w:sz w:val="20"/>
          <w:szCs w:val="20"/>
        </w:rPr>
        <w:t>Ya</w:t>
      </w:r>
      <w:r>
        <w:rPr>
          <w:rFonts w:ascii="Tahoma" w:hAnsi="Tahoma" w:cs="Tahoma"/>
          <w:bCs/>
          <w:sz w:val="20"/>
          <w:szCs w:val="20"/>
        </w:rPr>
        <w:t xml:space="preserve">bancı kurumlara serbest meslek </w:t>
      </w:r>
      <w:r w:rsidRPr="00D65756">
        <w:rPr>
          <w:rFonts w:ascii="Tahoma" w:hAnsi="Tahoma" w:cs="Tahoma"/>
          <w:bCs/>
          <w:sz w:val="20"/>
          <w:szCs w:val="20"/>
        </w:rPr>
        <w:t xml:space="preserve">kazancı çerçevesinde yapılan ödemelerle ilgili yapılması gereken stopaj bu kapsama girmemektedir. </w:t>
      </w:r>
    </w:p>
    <w:p w:rsidR="00154320" w:rsidRPr="00D65756" w:rsidRDefault="00154320" w:rsidP="00154320">
      <w:pPr>
        <w:rPr>
          <w:rFonts w:ascii="Tahoma" w:hAnsi="Tahoma" w:cs="Tahoma"/>
          <w:b/>
          <w:bCs/>
          <w:sz w:val="20"/>
          <w:szCs w:val="20"/>
        </w:rPr>
      </w:pPr>
      <w:r w:rsidRPr="00D65756">
        <w:rPr>
          <w:rFonts w:ascii="Tahoma" w:hAnsi="Tahoma" w:cs="Tahoma"/>
          <w:b/>
          <w:bCs/>
          <w:sz w:val="20"/>
          <w:szCs w:val="20"/>
        </w:rPr>
        <w:t>5.3.3. Gayrimenkul Sermaye İradı (Kira) Elde Edenlere Ödemelerle İlgili Stopaj Artışı:</w:t>
      </w:r>
    </w:p>
    <w:p w:rsidR="00CB74FF" w:rsidRDefault="00154320" w:rsidP="00CB74FF">
      <w:pPr>
        <w:spacing w:before="240" w:after="240" w:line="240" w:lineRule="auto"/>
        <w:rPr>
          <w:rFonts w:ascii="Tahoma" w:hAnsi="Tahoma" w:cs="Tahoma"/>
          <w:bCs/>
          <w:sz w:val="20"/>
          <w:szCs w:val="20"/>
        </w:rPr>
      </w:pPr>
      <w:r w:rsidRPr="00D65756">
        <w:rPr>
          <w:rFonts w:ascii="Tahoma" w:hAnsi="Tahoma" w:cs="Tahoma"/>
          <w:bCs/>
          <w:sz w:val="20"/>
          <w:szCs w:val="20"/>
        </w:rPr>
        <w:t>Bu kapsamda yapılacak stopaj artışında, ilgili yıl muhtasar beyannamelerinde bu stopaj türünde beyan edilmiş gayrisafi tutarların toplamı üzerinden aşağıdaki oranlarla artış yapılacaktır:</w:t>
      </w:r>
    </w:p>
    <w:tbl>
      <w:tblPr>
        <w:tblW w:w="3411" w:type="dxa"/>
        <w:tblInd w:w="61" w:type="dxa"/>
        <w:tblCellMar>
          <w:left w:w="70" w:type="dxa"/>
          <w:right w:w="70" w:type="dxa"/>
        </w:tblCellMar>
        <w:tblLook w:val="04A0" w:firstRow="1" w:lastRow="0" w:firstColumn="1" w:lastColumn="0" w:noHBand="0" w:noVBand="1"/>
      </w:tblPr>
      <w:tblGrid>
        <w:gridCol w:w="1285"/>
        <w:gridCol w:w="2126"/>
      </w:tblGrid>
      <w:tr w:rsidR="00154320" w:rsidRPr="00D65756" w:rsidTr="00161C63">
        <w:trPr>
          <w:trHeight w:val="300"/>
        </w:trPr>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320" w:rsidRPr="001A085B" w:rsidRDefault="00154320" w:rsidP="00161C63">
            <w:pPr>
              <w:jc w:val="center"/>
              <w:rPr>
                <w:rFonts w:ascii="Tahoma" w:hAnsi="Tahoma" w:cs="Tahoma"/>
                <w:b/>
                <w:bCs/>
                <w:sz w:val="20"/>
                <w:szCs w:val="20"/>
              </w:rPr>
            </w:pPr>
            <w:r w:rsidRPr="001A085B">
              <w:rPr>
                <w:rFonts w:ascii="Tahoma" w:hAnsi="Tahoma" w:cs="Tahoma"/>
                <w:b/>
                <w:bCs/>
                <w:sz w:val="20"/>
                <w:szCs w:val="20"/>
              </w:rPr>
              <w:t>YILLAR</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54320" w:rsidRPr="001A085B" w:rsidRDefault="00154320" w:rsidP="00161C63">
            <w:pPr>
              <w:jc w:val="center"/>
              <w:rPr>
                <w:rFonts w:ascii="Tahoma" w:hAnsi="Tahoma" w:cs="Tahoma"/>
                <w:b/>
                <w:bCs/>
                <w:sz w:val="20"/>
                <w:szCs w:val="20"/>
              </w:rPr>
            </w:pPr>
            <w:r w:rsidRPr="001A085B">
              <w:rPr>
                <w:rFonts w:ascii="Tahoma" w:hAnsi="Tahoma" w:cs="Tahoma"/>
                <w:b/>
                <w:bCs/>
                <w:sz w:val="20"/>
                <w:szCs w:val="20"/>
              </w:rPr>
              <w:t>Artırım Oranı (%)</w:t>
            </w:r>
          </w:p>
        </w:tc>
      </w:tr>
      <w:tr w:rsidR="00154320" w:rsidRPr="00D65756" w:rsidTr="00161C63">
        <w:trPr>
          <w:trHeight w:val="288"/>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Pr>
                <w:rFonts w:ascii="Tahoma" w:hAnsi="Tahoma" w:cs="Tahoma"/>
                <w:sz w:val="20"/>
                <w:szCs w:val="20"/>
              </w:rPr>
              <w:t>2011</w:t>
            </w:r>
          </w:p>
        </w:tc>
        <w:tc>
          <w:tcPr>
            <w:tcW w:w="2126" w:type="dxa"/>
            <w:tcBorders>
              <w:top w:val="nil"/>
              <w:left w:val="nil"/>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Pr>
                <w:rFonts w:ascii="Tahoma" w:hAnsi="Tahoma" w:cs="Tahoma"/>
                <w:sz w:val="20"/>
                <w:szCs w:val="20"/>
              </w:rPr>
              <w:t>6</w:t>
            </w:r>
          </w:p>
        </w:tc>
      </w:tr>
      <w:tr w:rsidR="00154320" w:rsidRPr="00D65756" w:rsidTr="00161C63">
        <w:trPr>
          <w:trHeight w:val="288"/>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Pr>
                <w:rFonts w:ascii="Tahoma" w:hAnsi="Tahoma" w:cs="Tahoma"/>
                <w:sz w:val="20"/>
                <w:szCs w:val="20"/>
              </w:rPr>
              <w:t>2012</w:t>
            </w:r>
          </w:p>
        </w:tc>
        <w:tc>
          <w:tcPr>
            <w:tcW w:w="2126" w:type="dxa"/>
            <w:tcBorders>
              <w:top w:val="nil"/>
              <w:left w:val="nil"/>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sidRPr="00D65756">
              <w:rPr>
                <w:rFonts w:ascii="Tahoma" w:hAnsi="Tahoma" w:cs="Tahoma"/>
                <w:sz w:val="20"/>
                <w:szCs w:val="20"/>
              </w:rPr>
              <w:t>5</w:t>
            </w:r>
          </w:p>
        </w:tc>
      </w:tr>
      <w:tr w:rsidR="00154320" w:rsidRPr="00D65756" w:rsidTr="00161C63">
        <w:trPr>
          <w:trHeight w:val="288"/>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Pr>
                <w:rFonts w:ascii="Tahoma" w:hAnsi="Tahoma" w:cs="Tahoma"/>
                <w:sz w:val="20"/>
                <w:szCs w:val="20"/>
              </w:rPr>
              <w:t>2013</w:t>
            </w:r>
          </w:p>
        </w:tc>
        <w:tc>
          <w:tcPr>
            <w:tcW w:w="2126" w:type="dxa"/>
            <w:tcBorders>
              <w:top w:val="nil"/>
              <w:left w:val="nil"/>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sidRPr="00D65756">
              <w:rPr>
                <w:rFonts w:ascii="Tahoma" w:hAnsi="Tahoma" w:cs="Tahoma"/>
                <w:sz w:val="20"/>
                <w:szCs w:val="20"/>
              </w:rPr>
              <w:t>4</w:t>
            </w:r>
          </w:p>
        </w:tc>
      </w:tr>
      <w:tr w:rsidR="00154320" w:rsidRPr="00D65756" w:rsidTr="00161C63">
        <w:trPr>
          <w:trHeight w:val="288"/>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Pr>
                <w:rFonts w:ascii="Tahoma" w:hAnsi="Tahoma" w:cs="Tahoma"/>
                <w:sz w:val="20"/>
                <w:szCs w:val="20"/>
              </w:rPr>
              <w:t>2014</w:t>
            </w:r>
          </w:p>
        </w:tc>
        <w:tc>
          <w:tcPr>
            <w:tcW w:w="2126" w:type="dxa"/>
            <w:tcBorders>
              <w:top w:val="nil"/>
              <w:left w:val="nil"/>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sidRPr="00D65756">
              <w:rPr>
                <w:rFonts w:ascii="Tahoma" w:hAnsi="Tahoma" w:cs="Tahoma"/>
                <w:sz w:val="20"/>
                <w:szCs w:val="20"/>
              </w:rPr>
              <w:t>3</w:t>
            </w:r>
          </w:p>
        </w:tc>
      </w:tr>
      <w:tr w:rsidR="00154320" w:rsidRPr="00D65756" w:rsidTr="00161C63">
        <w:trPr>
          <w:trHeight w:val="288"/>
        </w:trPr>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Pr>
                <w:rFonts w:ascii="Tahoma" w:hAnsi="Tahoma" w:cs="Tahoma"/>
                <w:sz w:val="20"/>
                <w:szCs w:val="20"/>
              </w:rPr>
              <w:t>2015</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sidRPr="00D65756">
              <w:rPr>
                <w:rFonts w:ascii="Tahoma" w:hAnsi="Tahoma" w:cs="Tahoma"/>
                <w:sz w:val="20"/>
                <w:szCs w:val="20"/>
              </w:rPr>
              <w:t>2</w:t>
            </w:r>
          </w:p>
        </w:tc>
      </w:tr>
    </w:tbl>
    <w:p w:rsidR="00154320" w:rsidRPr="00FB364E" w:rsidRDefault="00154320" w:rsidP="00154320">
      <w:pPr>
        <w:jc w:val="both"/>
        <w:rPr>
          <w:rFonts w:ascii="Tahoma" w:hAnsi="Tahoma" w:cs="Tahoma"/>
          <w:bCs/>
          <w:sz w:val="20"/>
          <w:szCs w:val="20"/>
        </w:rPr>
      </w:pPr>
      <w:r w:rsidRPr="00FB364E">
        <w:rPr>
          <w:rFonts w:ascii="Tahoma" w:hAnsi="Tahoma" w:cs="Tahoma"/>
          <w:bCs/>
          <w:sz w:val="20"/>
          <w:szCs w:val="20"/>
        </w:rPr>
        <w:lastRenderedPageBreak/>
        <w:t xml:space="preserve">Anılan yılda bu kapsamda beyan </w:t>
      </w:r>
      <w:proofErr w:type="gramStart"/>
      <w:r w:rsidRPr="00FB364E">
        <w:rPr>
          <w:rFonts w:ascii="Tahoma" w:hAnsi="Tahoma" w:cs="Tahoma"/>
          <w:bCs/>
          <w:sz w:val="20"/>
          <w:szCs w:val="20"/>
        </w:rPr>
        <w:t>yoksa,</w:t>
      </w:r>
      <w:proofErr w:type="gramEnd"/>
      <w:r w:rsidRPr="00FB364E">
        <w:rPr>
          <w:rFonts w:ascii="Tahoma" w:hAnsi="Tahoma" w:cs="Tahoma"/>
          <w:bCs/>
          <w:sz w:val="20"/>
          <w:szCs w:val="20"/>
        </w:rPr>
        <w:t xml:space="preserve"> geliri sadece gayrimenkul sermaye iradından oluşan gelir vergisi mükelleflerindeki matrah artışında geçerli asgari matrah tutarının üzerinden %15 oranıyla artış hesaplanır.</w:t>
      </w:r>
    </w:p>
    <w:p w:rsidR="00154320" w:rsidRPr="00FB364E" w:rsidRDefault="00154320" w:rsidP="00154320">
      <w:pPr>
        <w:jc w:val="both"/>
        <w:rPr>
          <w:rFonts w:ascii="Tahoma" w:hAnsi="Tahoma" w:cs="Tahoma"/>
          <w:bCs/>
          <w:sz w:val="20"/>
          <w:szCs w:val="20"/>
        </w:rPr>
      </w:pPr>
      <w:r w:rsidRPr="00FB364E">
        <w:rPr>
          <w:rFonts w:ascii="Tahoma" w:hAnsi="Tahoma" w:cs="Tahoma"/>
          <w:bCs/>
          <w:sz w:val="20"/>
          <w:szCs w:val="20"/>
        </w:rPr>
        <w:t xml:space="preserve">Yabancı kurumlara gayrimenkul sermaye iradı çerçevesinde yapılan ödemelerle ilgili yapılması gerekli stopaj bu kapsama girmemektedir. </w:t>
      </w:r>
    </w:p>
    <w:p w:rsidR="00154320" w:rsidRPr="00FB364E" w:rsidRDefault="00154320" w:rsidP="00154320">
      <w:pPr>
        <w:jc w:val="both"/>
        <w:rPr>
          <w:rFonts w:ascii="Tahoma" w:hAnsi="Tahoma" w:cs="Tahoma"/>
          <w:bCs/>
          <w:sz w:val="20"/>
          <w:szCs w:val="20"/>
        </w:rPr>
      </w:pPr>
      <w:r w:rsidRPr="00FB364E">
        <w:rPr>
          <w:rFonts w:ascii="Tahoma" w:hAnsi="Tahoma" w:cs="Tahoma"/>
          <w:bCs/>
          <w:sz w:val="20"/>
          <w:szCs w:val="20"/>
        </w:rPr>
        <w:t xml:space="preserve">Kooperatiflere ait taşınmazlara yapılan kirası ödemeleri kapsam </w:t>
      </w:r>
      <w:proofErr w:type="gramStart"/>
      <w:r w:rsidRPr="00FB364E">
        <w:rPr>
          <w:rFonts w:ascii="Tahoma" w:hAnsi="Tahoma" w:cs="Tahoma"/>
          <w:bCs/>
          <w:sz w:val="20"/>
          <w:szCs w:val="20"/>
        </w:rPr>
        <w:t>dahilindedir</w:t>
      </w:r>
      <w:proofErr w:type="gramEnd"/>
      <w:r w:rsidRPr="00FB364E">
        <w:rPr>
          <w:rFonts w:ascii="Tahoma" w:hAnsi="Tahoma" w:cs="Tahoma"/>
          <w:bCs/>
          <w:sz w:val="20"/>
          <w:szCs w:val="20"/>
        </w:rPr>
        <w:t>.</w:t>
      </w:r>
    </w:p>
    <w:p w:rsidR="00154320" w:rsidRPr="00FB364E" w:rsidRDefault="00154320" w:rsidP="00154320">
      <w:pPr>
        <w:jc w:val="both"/>
        <w:rPr>
          <w:rFonts w:ascii="Tahoma" w:hAnsi="Tahoma" w:cs="Tahoma"/>
          <w:b/>
          <w:bCs/>
          <w:sz w:val="20"/>
          <w:szCs w:val="20"/>
        </w:rPr>
      </w:pPr>
      <w:r w:rsidRPr="00FB364E">
        <w:rPr>
          <w:rFonts w:ascii="Tahoma" w:hAnsi="Tahoma" w:cs="Tahoma"/>
          <w:b/>
          <w:bCs/>
          <w:sz w:val="20"/>
          <w:szCs w:val="20"/>
        </w:rPr>
        <w:t xml:space="preserve">5.3.4. Yıllara </w:t>
      </w:r>
      <w:proofErr w:type="gramStart"/>
      <w:r w:rsidRPr="00FB364E">
        <w:rPr>
          <w:rFonts w:ascii="Tahoma" w:hAnsi="Tahoma" w:cs="Tahoma"/>
          <w:b/>
          <w:bCs/>
          <w:sz w:val="20"/>
          <w:szCs w:val="20"/>
        </w:rPr>
        <w:t>Sari</w:t>
      </w:r>
      <w:proofErr w:type="gramEnd"/>
      <w:r w:rsidRPr="00FB364E">
        <w:rPr>
          <w:rFonts w:ascii="Tahoma" w:hAnsi="Tahoma" w:cs="Tahoma"/>
          <w:b/>
          <w:bCs/>
          <w:sz w:val="20"/>
          <w:szCs w:val="20"/>
        </w:rPr>
        <w:t xml:space="preserve"> İnşaat Taahhüt İşleri Yapanlara Ödemelerle İlgili Stopaj Artışı:</w:t>
      </w:r>
    </w:p>
    <w:p w:rsidR="00CB74FF" w:rsidRPr="00FB364E" w:rsidRDefault="00154320" w:rsidP="00154320">
      <w:pPr>
        <w:jc w:val="both"/>
        <w:rPr>
          <w:rFonts w:ascii="Tahoma" w:hAnsi="Tahoma" w:cs="Tahoma"/>
          <w:bCs/>
          <w:sz w:val="20"/>
          <w:szCs w:val="20"/>
        </w:rPr>
      </w:pPr>
      <w:r w:rsidRPr="00FB364E">
        <w:rPr>
          <w:rFonts w:ascii="Tahoma" w:hAnsi="Tahoma" w:cs="Tahoma"/>
          <w:bCs/>
          <w:sz w:val="20"/>
          <w:szCs w:val="20"/>
        </w:rPr>
        <w:t xml:space="preserve">İnşaat taahhüt işi yapan yabancı veya Türk kurumlarına yapılacak ödemeler de bu hükme </w:t>
      </w:r>
      <w:proofErr w:type="gramStart"/>
      <w:r w:rsidRPr="00FB364E">
        <w:rPr>
          <w:rFonts w:ascii="Tahoma" w:hAnsi="Tahoma" w:cs="Tahoma"/>
          <w:bCs/>
          <w:sz w:val="20"/>
          <w:szCs w:val="20"/>
        </w:rPr>
        <w:t>dahildir</w:t>
      </w:r>
      <w:proofErr w:type="gramEnd"/>
      <w:r w:rsidRPr="00FB364E">
        <w:rPr>
          <w:rFonts w:ascii="Tahoma" w:hAnsi="Tahoma" w:cs="Tahoma"/>
          <w:bCs/>
          <w:sz w:val="20"/>
          <w:szCs w:val="20"/>
        </w:rPr>
        <w:t>. Bu kapsamda yapılacak stopaj artışında,  ilgili yıl muhtasar beyannamel</w:t>
      </w:r>
      <w:r>
        <w:rPr>
          <w:rFonts w:ascii="Tahoma" w:hAnsi="Tahoma" w:cs="Tahoma"/>
          <w:bCs/>
          <w:sz w:val="20"/>
          <w:szCs w:val="20"/>
        </w:rPr>
        <w:t>erinde bu stopaj türünde beyan e</w:t>
      </w:r>
      <w:r w:rsidRPr="00FB364E">
        <w:rPr>
          <w:rFonts w:ascii="Tahoma" w:hAnsi="Tahoma" w:cs="Tahoma"/>
          <w:bCs/>
          <w:sz w:val="20"/>
          <w:szCs w:val="20"/>
        </w:rPr>
        <w:t>dilmiş gayrisafi tutarların toplamı üzerinden aşağıdaki oranlarla artış yapılacaktır:</w:t>
      </w:r>
    </w:p>
    <w:tbl>
      <w:tblPr>
        <w:tblW w:w="3411" w:type="dxa"/>
        <w:tblInd w:w="61" w:type="dxa"/>
        <w:tblCellMar>
          <w:left w:w="70" w:type="dxa"/>
          <w:right w:w="70" w:type="dxa"/>
        </w:tblCellMar>
        <w:tblLook w:val="04A0" w:firstRow="1" w:lastRow="0" w:firstColumn="1" w:lastColumn="0" w:noHBand="0" w:noVBand="1"/>
      </w:tblPr>
      <w:tblGrid>
        <w:gridCol w:w="1285"/>
        <w:gridCol w:w="2126"/>
      </w:tblGrid>
      <w:tr w:rsidR="00154320" w:rsidRPr="00D65756" w:rsidTr="00161C63">
        <w:trPr>
          <w:trHeight w:val="300"/>
        </w:trPr>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320" w:rsidRPr="001A085B" w:rsidRDefault="00154320" w:rsidP="00161C63">
            <w:pPr>
              <w:jc w:val="center"/>
              <w:rPr>
                <w:rFonts w:ascii="Tahoma" w:hAnsi="Tahoma" w:cs="Tahoma"/>
                <w:b/>
                <w:bCs/>
                <w:sz w:val="20"/>
                <w:szCs w:val="20"/>
              </w:rPr>
            </w:pPr>
            <w:r w:rsidRPr="001A085B">
              <w:rPr>
                <w:rFonts w:ascii="Tahoma" w:hAnsi="Tahoma" w:cs="Tahoma"/>
                <w:b/>
                <w:bCs/>
                <w:sz w:val="20"/>
                <w:szCs w:val="20"/>
              </w:rPr>
              <w:t>YILLAR</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54320" w:rsidRPr="001A085B" w:rsidRDefault="00154320" w:rsidP="00161C63">
            <w:pPr>
              <w:jc w:val="center"/>
              <w:rPr>
                <w:rFonts w:ascii="Tahoma" w:hAnsi="Tahoma" w:cs="Tahoma"/>
                <w:b/>
                <w:bCs/>
                <w:sz w:val="20"/>
                <w:szCs w:val="20"/>
              </w:rPr>
            </w:pPr>
            <w:r w:rsidRPr="001A085B">
              <w:rPr>
                <w:rFonts w:ascii="Tahoma" w:hAnsi="Tahoma" w:cs="Tahoma"/>
                <w:b/>
                <w:bCs/>
                <w:sz w:val="20"/>
                <w:szCs w:val="20"/>
              </w:rPr>
              <w:t>Artırım Oranı (%)</w:t>
            </w:r>
          </w:p>
        </w:tc>
      </w:tr>
      <w:tr w:rsidR="00154320" w:rsidRPr="00D65756" w:rsidTr="00161C63">
        <w:trPr>
          <w:trHeight w:val="288"/>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Pr>
                <w:rFonts w:ascii="Tahoma" w:hAnsi="Tahoma" w:cs="Tahoma"/>
                <w:sz w:val="20"/>
                <w:szCs w:val="20"/>
              </w:rPr>
              <w:t>2011</w:t>
            </w:r>
          </w:p>
        </w:tc>
        <w:tc>
          <w:tcPr>
            <w:tcW w:w="2126" w:type="dxa"/>
            <w:tcBorders>
              <w:top w:val="nil"/>
              <w:left w:val="nil"/>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Pr>
                <w:rFonts w:ascii="Tahoma" w:hAnsi="Tahoma" w:cs="Tahoma"/>
                <w:sz w:val="20"/>
                <w:szCs w:val="20"/>
              </w:rPr>
              <w:t>1</w:t>
            </w:r>
          </w:p>
        </w:tc>
      </w:tr>
      <w:tr w:rsidR="00154320" w:rsidRPr="00D65756" w:rsidTr="00161C63">
        <w:trPr>
          <w:trHeight w:val="288"/>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Pr>
                <w:rFonts w:ascii="Tahoma" w:hAnsi="Tahoma" w:cs="Tahoma"/>
                <w:sz w:val="20"/>
                <w:szCs w:val="20"/>
              </w:rPr>
              <w:t>2012</w:t>
            </w:r>
          </w:p>
        </w:tc>
        <w:tc>
          <w:tcPr>
            <w:tcW w:w="2126" w:type="dxa"/>
            <w:tcBorders>
              <w:top w:val="nil"/>
              <w:left w:val="nil"/>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Pr>
                <w:rFonts w:ascii="Tahoma" w:hAnsi="Tahoma" w:cs="Tahoma"/>
                <w:sz w:val="20"/>
                <w:szCs w:val="20"/>
              </w:rPr>
              <w:t>1</w:t>
            </w:r>
          </w:p>
        </w:tc>
      </w:tr>
      <w:tr w:rsidR="00154320" w:rsidRPr="00D65756" w:rsidTr="00161C63">
        <w:trPr>
          <w:trHeight w:val="288"/>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Pr>
                <w:rFonts w:ascii="Tahoma" w:hAnsi="Tahoma" w:cs="Tahoma"/>
                <w:sz w:val="20"/>
                <w:szCs w:val="20"/>
              </w:rPr>
              <w:t>2013</w:t>
            </w:r>
          </w:p>
        </w:tc>
        <w:tc>
          <w:tcPr>
            <w:tcW w:w="2126" w:type="dxa"/>
            <w:tcBorders>
              <w:top w:val="nil"/>
              <w:left w:val="nil"/>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Pr>
                <w:rFonts w:ascii="Tahoma" w:hAnsi="Tahoma" w:cs="Tahoma"/>
                <w:sz w:val="20"/>
                <w:szCs w:val="20"/>
              </w:rPr>
              <w:t>1</w:t>
            </w:r>
          </w:p>
        </w:tc>
      </w:tr>
      <w:tr w:rsidR="00154320" w:rsidRPr="00D65756" w:rsidTr="00161C63">
        <w:trPr>
          <w:trHeight w:val="288"/>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Pr>
                <w:rFonts w:ascii="Tahoma" w:hAnsi="Tahoma" w:cs="Tahoma"/>
                <w:sz w:val="20"/>
                <w:szCs w:val="20"/>
              </w:rPr>
              <w:t>2014</w:t>
            </w:r>
          </w:p>
        </w:tc>
        <w:tc>
          <w:tcPr>
            <w:tcW w:w="2126" w:type="dxa"/>
            <w:tcBorders>
              <w:top w:val="nil"/>
              <w:left w:val="nil"/>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Pr>
                <w:rFonts w:ascii="Tahoma" w:hAnsi="Tahoma" w:cs="Tahoma"/>
                <w:sz w:val="20"/>
                <w:szCs w:val="20"/>
              </w:rPr>
              <w:t>1</w:t>
            </w:r>
          </w:p>
        </w:tc>
      </w:tr>
      <w:tr w:rsidR="00154320" w:rsidRPr="00D65756" w:rsidTr="00161C63">
        <w:trPr>
          <w:trHeight w:val="288"/>
        </w:trPr>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Pr>
                <w:rFonts w:ascii="Tahoma" w:hAnsi="Tahoma" w:cs="Tahoma"/>
                <w:sz w:val="20"/>
                <w:szCs w:val="20"/>
              </w:rPr>
              <w:t>2015</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54320" w:rsidRPr="00D65756" w:rsidRDefault="00154320" w:rsidP="00161C63">
            <w:pPr>
              <w:jc w:val="center"/>
              <w:rPr>
                <w:rFonts w:ascii="Tahoma" w:hAnsi="Tahoma" w:cs="Tahoma"/>
                <w:sz w:val="20"/>
                <w:szCs w:val="20"/>
              </w:rPr>
            </w:pPr>
            <w:r>
              <w:rPr>
                <w:rFonts w:ascii="Tahoma" w:hAnsi="Tahoma" w:cs="Tahoma"/>
                <w:sz w:val="20"/>
                <w:szCs w:val="20"/>
              </w:rPr>
              <w:t>1</w:t>
            </w:r>
          </w:p>
        </w:tc>
      </w:tr>
    </w:tbl>
    <w:p w:rsidR="00154320" w:rsidRDefault="00154320" w:rsidP="00154320">
      <w:pPr>
        <w:jc w:val="both"/>
        <w:rPr>
          <w:rFonts w:ascii="Tahoma" w:hAnsi="Tahoma" w:cs="Tahoma"/>
          <w:bCs/>
          <w:sz w:val="20"/>
          <w:szCs w:val="20"/>
        </w:rPr>
      </w:pPr>
    </w:p>
    <w:p w:rsidR="00154320" w:rsidRPr="00D65756" w:rsidRDefault="00154320" w:rsidP="00154320">
      <w:pPr>
        <w:jc w:val="both"/>
        <w:rPr>
          <w:rFonts w:ascii="Tahoma" w:hAnsi="Tahoma" w:cs="Tahoma"/>
          <w:sz w:val="20"/>
          <w:szCs w:val="20"/>
        </w:rPr>
      </w:pPr>
      <w:r w:rsidRPr="00D65756">
        <w:rPr>
          <w:rFonts w:ascii="Tahoma" w:hAnsi="Tahoma" w:cs="Tahoma"/>
          <w:bCs/>
          <w:sz w:val="20"/>
          <w:szCs w:val="20"/>
        </w:rPr>
        <w:t xml:space="preserve">Anılan yılda bu kapsamda beyan </w:t>
      </w:r>
      <w:proofErr w:type="gramStart"/>
      <w:r w:rsidRPr="00D65756">
        <w:rPr>
          <w:rFonts w:ascii="Tahoma" w:hAnsi="Tahoma" w:cs="Tahoma"/>
          <w:bCs/>
          <w:sz w:val="20"/>
          <w:szCs w:val="20"/>
        </w:rPr>
        <w:t>yoksa,</w:t>
      </w:r>
      <w:proofErr w:type="gramEnd"/>
      <w:r w:rsidRPr="00D65756">
        <w:rPr>
          <w:rFonts w:ascii="Tahoma" w:hAnsi="Tahoma" w:cs="Tahoma"/>
          <w:bCs/>
          <w:sz w:val="20"/>
          <w:szCs w:val="20"/>
        </w:rPr>
        <w:t xml:space="preserve"> bilanço esasına göre defter tutan gelir vergisi mükellefleri için geçer</w:t>
      </w:r>
      <w:r>
        <w:rPr>
          <w:rFonts w:ascii="Tahoma" w:hAnsi="Tahoma" w:cs="Tahoma"/>
          <w:bCs/>
          <w:sz w:val="20"/>
          <w:szCs w:val="20"/>
        </w:rPr>
        <w:t>li olan asgari matrah tutarları</w:t>
      </w:r>
      <w:r w:rsidRPr="00D65756">
        <w:rPr>
          <w:rFonts w:ascii="Tahoma" w:hAnsi="Tahoma" w:cs="Tahoma"/>
          <w:bCs/>
          <w:sz w:val="20"/>
          <w:szCs w:val="20"/>
        </w:rPr>
        <w:t xml:space="preserve"> üzerinden  % 3 oranıyla artış hesaplanır.</w:t>
      </w:r>
    </w:p>
    <w:p w:rsidR="00154320" w:rsidRPr="00D65756" w:rsidRDefault="00154320" w:rsidP="00154320">
      <w:pPr>
        <w:jc w:val="both"/>
        <w:rPr>
          <w:rFonts w:ascii="Tahoma" w:hAnsi="Tahoma" w:cs="Tahoma"/>
          <w:b/>
          <w:bCs/>
          <w:sz w:val="20"/>
          <w:szCs w:val="20"/>
        </w:rPr>
      </w:pPr>
      <w:r w:rsidRPr="00D65756">
        <w:rPr>
          <w:rFonts w:ascii="Tahoma" w:hAnsi="Tahoma" w:cs="Tahoma"/>
          <w:b/>
          <w:bCs/>
          <w:sz w:val="20"/>
          <w:szCs w:val="20"/>
        </w:rPr>
        <w:t>5.3.5. Çiftçilerden Alınan Zirai Mahsuller ve Hizmetlerle İlgili Stopaj Artışı:</w:t>
      </w:r>
    </w:p>
    <w:p w:rsidR="00154320" w:rsidRPr="00D65756" w:rsidRDefault="00154320" w:rsidP="00154320">
      <w:pPr>
        <w:jc w:val="both"/>
        <w:rPr>
          <w:rFonts w:ascii="Tahoma" w:hAnsi="Tahoma" w:cs="Tahoma"/>
          <w:bCs/>
          <w:sz w:val="20"/>
          <w:szCs w:val="20"/>
        </w:rPr>
      </w:pPr>
      <w:r w:rsidRPr="00D65756">
        <w:rPr>
          <w:rFonts w:ascii="Tahoma" w:hAnsi="Tahoma" w:cs="Tahoma"/>
          <w:bCs/>
          <w:sz w:val="20"/>
          <w:szCs w:val="20"/>
        </w:rPr>
        <w:t xml:space="preserve">Bu kapsamda yapılacak stopaj artışında,  ilgili yıl muhtasar beyannamelerinde bu stopaj türünde </w:t>
      </w:r>
      <w:proofErr w:type="gramStart"/>
      <w:r w:rsidRPr="00D65756">
        <w:rPr>
          <w:rFonts w:ascii="Tahoma" w:hAnsi="Tahoma" w:cs="Tahoma"/>
          <w:bCs/>
          <w:sz w:val="20"/>
          <w:szCs w:val="20"/>
        </w:rPr>
        <w:t>beyan  edilmiş</w:t>
      </w:r>
      <w:proofErr w:type="gramEnd"/>
      <w:r w:rsidRPr="00D65756">
        <w:rPr>
          <w:rFonts w:ascii="Tahoma" w:hAnsi="Tahoma" w:cs="Tahoma"/>
          <w:bCs/>
          <w:sz w:val="20"/>
          <w:szCs w:val="20"/>
        </w:rPr>
        <w:t xml:space="preserve"> gayrisafi tutarların toplamı üzerinden ilgili yılda geçerli olan </w:t>
      </w:r>
      <w:proofErr w:type="spellStart"/>
      <w:r w:rsidRPr="00D65756">
        <w:rPr>
          <w:rFonts w:ascii="Tahoma" w:hAnsi="Tahoma" w:cs="Tahoma"/>
          <w:bCs/>
          <w:sz w:val="20"/>
          <w:szCs w:val="20"/>
        </w:rPr>
        <w:t>tevkifat</w:t>
      </w:r>
      <w:proofErr w:type="spellEnd"/>
      <w:r w:rsidRPr="00D65756">
        <w:rPr>
          <w:rFonts w:ascii="Tahoma" w:hAnsi="Tahoma" w:cs="Tahoma"/>
          <w:bCs/>
          <w:sz w:val="20"/>
          <w:szCs w:val="20"/>
        </w:rPr>
        <w:t xml:space="preserve"> oranlarının %25 i oranında artış yapılacaktır:</w:t>
      </w:r>
    </w:p>
    <w:p w:rsidR="00154320" w:rsidRPr="00D65756" w:rsidRDefault="00154320" w:rsidP="00154320">
      <w:pPr>
        <w:jc w:val="both"/>
        <w:rPr>
          <w:rFonts w:ascii="Tahoma" w:hAnsi="Tahoma" w:cs="Tahoma"/>
          <w:bCs/>
          <w:sz w:val="20"/>
          <w:szCs w:val="20"/>
        </w:rPr>
      </w:pPr>
      <w:r w:rsidRPr="00D65756">
        <w:rPr>
          <w:rFonts w:ascii="Tahoma" w:hAnsi="Tahoma" w:cs="Tahoma"/>
          <w:bCs/>
          <w:sz w:val="20"/>
          <w:szCs w:val="20"/>
        </w:rPr>
        <w:t xml:space="preserve">İlgili yıllarda geçerli </w:t>
      </w:r>
      <w:proofErr w:type="spellStart"/>
      <w:r w:rsidRPr="00D65756">
        <w:rPr>
          <w:rFonts w:ascii="Tahoma" w:hAnsi="Tahoma" w:cs="Tahoma"/>
          <w:bCs/>
          <w:sz w:val="20"/>
          <w:szCs w:val="20"/>
        </w:rPr>
        <w:t>tevkifat</w:t>
      </w:r>
      <w:proofErr w:type="spellEnd"/>
      <w:r w:rsidRPr="00D65756">
        <w:rPr>
          <w:rFonts w:ascii="Tahoma" w:hAnsi="Tahoma" w:cs="Tahoma"/>
          <w:bCs/>
          <w:sz w:val="20"/>
          <w:szCs w:val="20"/>
        </w:rPr>
        <w:t xml:space="preserve"> oranları aşağıdaki gibidir:</w:t>
      </w:r>
    </w:p>
    <w:p w:rsidR="00154320" w:rsidRPr="00D65756" w:rsidRDefault="00154320" w:rsidP="00154320">
      <w:pPr>
        <w:pStyle w:val="NormalWeb"/>
        <w:pBdr>
          <w:top w:val="single" w:sz="4" w:space="1" w:color="auto"/>
          <w:left w:val="single" w:sz="4" w:space="4" w:color="auto"/>
          <w:bottom w:val="single" w:sz="4" w:space="1" w:color="auto"/>
          <w:right w:val="single" w:sz="4" w:space="4" w:color="auto"/>
        </w:pBdr>
        <w:spacing w:before="0" w:after="0"/>
        <w:jc w:val="both"/>
        <w:rPr>
          <w:rFonts w:ascii="Tahoma" w:hAnsi="Tahoma" w:cs="Tahoma"/>
          <w:color w:val="000000"/>
        </w:rPr>
      </w:pPr>
      <w:r w:rsidRPr="00D65756">
        <w:rPr>
          <w:rFonts w:ascii="Tahoma" w:hAnsi="Tahoma" w:cs="Tahoma"/>
          <w:color w:val="000000"/>
        </w:rPr>
        <w:t xml:space="preserve">Çiftçilerden satın alınan ziraî mahsuller ve hizmetler için yapılan ödemelerden; </w:t>
      </w:r>
    </w:p>
    <w:p w:rsidR="00154320" w:rsidRPr="00D65756" w:rsidRDefault="00154320" w:rsidP="00154320">
      <w:pPr>
        <w:pStyle w:val="NormalWeb"/>
        <w:pBdr>
          <w:top w:val="single" w:sz="4" w:space="1" w:color="auto"/>
          <w:left w:val="single" w:sz="4" w:space="4" w:color="auto"/>
          <w:bottom w:val="single" w:sz="4" w:space="1" w:color="auto"/>
          <w:right w:val="single" w:sz="4" w:space="4" w:color="auto"/>
        </w:pBdr>
        <w:spacing w:before="0" w:after="0"/>
        <w:jc w:val="both"/>
        <w:rPr>
          <w:rFonts w:ascii="Tahoma" w:hAnsi="Tahoma" w:cs="Tahoma"/>
          <w:color w:val="000000"/>
        </w:rPr>
      </w:pPr>
    </w:p>
    <w:p w:rsidR="00154320" w:rsidRPr="00D65756" w:rsidRDefault="00154320" w:rsidP="00154320">
      <w:pPr>
        <w:pStyle w:val="NormalWeb"/>
        <w:pBdr>
          <w:top w:val="single" w:sz="4" w:space="1" w:color="auto"/>
          <w:left w:val="single" w:sz="4" w:space="4" w:color="auto"/>
          <w:bottom w:val="single" w:sz="4" w:space="1" w:color="auto"/>
          <w:right w:val="single" w:sz="4" w:space="4" w:color="auto"/>
        </w:pBdr>
        <w:spacing w:before="0" w:after="0"/>
        <w:jc w:val="both"/>
        <w:rPr>
          <w:rFonts w:ascii="Tahoma" w:hAnsi="Tahoma" w:cs="Tahoma"/>
          <w:color w:val="000000"/>
        </w:rPr>
      </w:pPr>
      <w:r w:rsidRPr="00D65756">
        <w:rPr>
          <w:rFonts w:ascii="Tahoma" w:hAnsi="Tahoma" w:cs="Tahoma"/>
          <w:color w:val="000000"/>
        </w:rPr>
        <w:t xml:space="preserve">a) Hayvanlar ve bunların mahsulleri ile kara ve su avcılığı mahsulleri için, </w:t>
      </w:r>
    </w:p>
    <w:p w:rsidR="00154320" w:rsidRPr="00D65756" w:rsidRDefault="00154320" w:rsidP="00154320">
      <w:pPr>
        <w:pStyle w:val="NormalWeb"/>
        <w:pBdr>
          <w:top w:val="single" w:sz="4" w:space="1" w:color="auto"/>
          <w:left w:val="single" w:sz="4" w:space="4" w:color="auto"/>
          <w:bottom w:val="single" w:sz="4" w:space="1" w:color="auto"/>
          <w:right w:val="single" w:sz="4" w:space="4" w:color="auto"/>
        </w:pBdr>
        <w:spacing w:before="0" w:after="0"/>
        <w:jc w:val="both"/>
        <w:rPr>
          <w:rFonts w:ascii="Tahoma" w:hAnsi="Tahoma" w:cs="Tahoma"/>
          <w:color w:val="000000"/>
        </w:rPr>
      </w:pPr>
      <w:r w:rsidRPr="00D65756">
        <w:rPr>
          <w:rFonts w:ascii="Tahoma" w:hAnsi="Tahoma" w:cs="Tahoma"/>
          <w:color w:val="000000"/>
        </w:rPr>
        <w:t xml:space="preserve">i) Ticaret borsalarında tescil ettirilerek satın alınanlar için  %1 </w:t>
      </w:r>
    </w:p>
    <w:p w:rsidR="00154320" w:rsidRPr="00D65756" w:rsidRDefault="00154320" w:rsidP="00154320">
      <w:pPr>
        <w:pStyle w:val="NormalWeb"/>
        <w:pBdr>
          <w:top w:val="single" w:sz="4" w:space="1" w:color="auto"/>
          <w:left w:val="single" w:sz="4" w:space="4" w:color="auto"/>
          <w:bottom w:val="single" w:sz="4" w:space="1" w:color="auto"/>
          <w:right w:val="single" w:sz="4" w:space="4" w:color="auto"/>
        </w:pBdr>
        <w:spacing w:before="0" w:after="0"/>
        <w:jc w:val="both"/>
        <w:rPr>
          <w:rFonts w:ascii="Tahoma" w:hAnsi="Tahoma" w:cs="Tahoma"/>
          <w:color w:val="000000"/>
        </w:rPr>
      </w:pPr>
      <w:r w:rsidRPr="00D65756">
        <w:rPr>
          <w:rFonts w:ascii="Tahoma" w:hAnsi="Tahoma" w:cs="Tahoma"/>
          <w:color w:val="000000"/>
        </w:rPr>
        <w:t>ii)</w:t>
      </w:r>
      <w:r w:rsidRPr="00D65756">
        <w:rPr>
          <w:rStyle w:val="Gl"/>
          <w:rFonts w:ascii="Tahoma" w:hAnsi="Tahoma" w:cs="Tahoma"/>
          <w:color w:val="000000"/>
        </w:rPr>
        <w:t xml:space="preserve"> </w:t>
      </w:r>
      <w:r w:rsidRPr="00D65756">
        <w:rPr>
          <w:rFonts w:ascii="Tahoma" w:hAnsi="Tahoma" w:cs="Tahoma"/>
          <w:color w:val="000000"/>
        </w:rPr>
        <w:t>(i) alt bendi dışında kalanlar için % 2</w:t>
      </w:r>
    </w:p>
    <w:p w:rsidR="00154320" w:rsidRPr="00D65756" w:rsidRDefault="00154320" w:rsidP="00154320">
      <w:pPr>
        <w:pStyle w:val="NormalWeb"/>
        <w:pBdr>
          <w:top w:val="single" w:sz="4" w:space="1" w:color="auto"/>
          <w:left w:val="single" w:sz="4" w:space="4" w:color="auto"/>
          <w:bottom w:val="single" w:sz="4" w:space="1" w:color="auto"/>
          <w:right w:val="single" w:sz="4" w:space="4" w:color="auto"/>
        </w:pBdr>
        <w:spacing w:before="0" w:after="0"/>
        <w:jc w:val="both"/>
        <w:rPr>
          <w:rFonts w:ascii="Tahoma" w:hAnsi="Tahoma" w:cs="Tahoma"/>
          <w:color w:val="000000"/>
        </w:rPr>
      </w:pPr>
      <w:r w:rsidRPr="00D65756">
        <w:rPr>
          <w:rFonts w:ascii="Tahoma" w:hAnsi="Tahoma" w:cs="Tahoma"/>
          <w:color w:val="000000"/>
        </w:rPr>
        <w:t xml:space="preserve">b) Diğer ziraî mahsuller için, </w:t>
      </w:r>
    </w:p>
    <w:p w:rsidR="00154320" w:rsidRPr="00D65756" w:rsidRDefault="00154320" w:rsidP="00154320">
      <w:pPr>
        <w:pStyle w:val="NormalWeb"/>
        <w:pBdr>
          <w:top w:val="single" w:sz="4" w:space="1" w:color="auto"/>
          <w:left w:val="single" w:sz="4" w:space="4" w:color="auto"/>
          <w:bottom w:val="single" w:sz="4" w:space="1" w:color="auto"/>
          <w:right w:val="single" w:sz="4" w:space="4" w:color="auto"/>
        </w:pBdr>
        <w:spacing w:before="0" w:after="0"/>
        <w:jc w:val="both"/>
        <w:rPr>
          <w:rFonts w:ascii="Tahoma" w:hAnsi="Tahoma" w:cs="Tahoma"/>
          <w:color w:val="000000"/>
        </w:rPr>
      </w:pPr>
      <w:r w:rsidRPr="00D65756">
        <w:rPr>
          <w:rFonts w:ascii="Tahoma" w:hAnsi="Tahoma" w:cs="Tahoma"/>
          <w:color w:val="000000"/>
        </w:rPr>
        <w:t>i) Ticaret borsalarında tescil ettirilerek satın alınan zirai mahsuller için % 2</w:t>
      </w:r>
    </w:p>
    <w:p w:rsidR="00154320" w:rsidRPr="00D65756" w:rsidRDefault="00154320" w:rsidP="00154320">
      <w:pPr>
        <w:pStyle w:val="NormalWeb"/>
        <w:pBdr>
          <w:top w:val="single" w:sz="4" w:space="1" w:color="auto"/>
          <w:left w:val="single" w:sz="4" w:space="4" w:color="auto"/>
          <w:bottom w:val="single" w:sz="4" w:space="1" w:color="auto"/>
          <w:right w:val="single" w:sz="4" w:space="4" w:color="auto"/>
        </w:pBdr>
        <w:spacing w:before="0" w:after="0"/>
        <w:jc w:val="both"/>
        <w:rPr>
          <w:rFonts w:ascii="Tahoma" w:hAnsi="Tahoma" w:cs="Tahoma"/>
          <w:color w:val="000000"/>
        </w:rPr>
      </w:pPr>
      <w:r w:rsidRPr="00D65756">
        <w:rPr>
          <w:rFonts w:ascii="Tahoma" w:hAnsi="Tahoma" w:cs="Tahoma"/>
          <w:color w:val="000000"/>
        </w:rPr>
        <w:t>ii) (i) alt bendi dışında kalanlar için %4</w:t>
      </w:r>
    </w:p>
    <w:p w:rsidR="00154320" w:rsidRPr="00D65756" w:rsidRDefault="00154320" w:rsidP="00154320">
      <w:pPr>
        <w:pStyle w:val="NormalWeb"/>
        <w:pBdr>
          <w:top w:val="single" w:sz="4" w:space="1" w:color="auto"/>
          <w:left w:val="single" w:sz="4" w:space="4" w:color="auto"/>
          <w:bottom w:val="single" w:sz="4" w:space="1" w:color="auto"/>
          <w:right w:val="single" w:sz="4" w:space="4" w:color="auto"/>
        </w:pBdr>
        <w:spacing w:before="0" w:after="0"/>
        <w:jc w:val="both"/>
        <w:rPr>
          <w:rFonts w:ascii="Tahoma" w:hAnsi="Tahoma" w:cs="Tahoma"/>
          <w:color w:val="000000"/>
        </w:rPr>
      </w:pPr>
      <w:r w:rsidRPr="00D65756">
        <w:rPr>
          <w:rFonts w:ascii="Tahoma" w:hAnsi="Tahoma" w:cs="Tahoma"/>
          <w:color w:val="000000"/>
        </w:rPr>
        <w:t xml:space="preserve">c) Ziraî faaliyet kapsamında ifa edilen hizmetler için, </w:t>
      </w:r>
    </w:p>
    <w:p w:rsidR="00154320" w:rsidRPr="00D65756" w:rsidRDefault="00154320" w:rsidP="00154320">
      <w:pPr>
        <w:pStyle w:val="NormalWeb"/>
        <w:pBdr>
          <w:top w:val="single" w:sz="4" w:space="1" w:color="auto"/>
          <w:left w:val="single" w:sz="4" w:space="4" w:color="auto"/>
          <w:bottom w:val="single" w:sz="4" w:space="1" w:color="auto"/>
          <w:right w:val="single" w:sz="4" w:space="4" w:color="auto"/>
        </w:pBdr>
        <w:spacing w:before="0" w:after="0"/>
        <w:jc w:val="both"/>
        <w:rPr>
          <w:rFonts w:ascii="Tahoma" w:hAnsi="Tahoma" w:cs="Tahoma"/>
          <w:color w:val="000000"/>
        </w:rPr>
      </w:pPr>
      <w:r w:rsidRPr="00D65756">
        <w:rPr>
          <w:rFonts w:ascii="Tahoma" w:hAnsi="Tahoma" w:cs="Tahoma"/>
          <w:color w:val="000000"/>
        </w:rPr>
        <w:t xml:space="preserve">i) Orman idaresine veya orman idaresine karşı taahhütte bulunan kurumlara yapılan ormanların ağaçlandırılması, bakımı, kesimi, ürünlerin toplanması, taşınması ve benzeri hizmetler için %2 </w:t>
      </w:r>
    </w:p>
    <w:p w:rsidR="00154320" w:rsidRPr="00D65756" w:rsidRDefault="00154320" w:rsidP="00154320">
      <w:pPr>
        <w:pStyle w:val="NormalWeb"/>
        <w:pBdr>
          <w:top w:val="single" w:sz="4" w:space="1" w:color="auto"/>
          <w:left w:val="single" w:sz="4" w:space="4" w:color="auto"/>
          <w:bottom w:val="single" w:sz="4" w:space="1" w:color="auto"/>
          <w:right w:val="single" w:sz="4" w:space="4" w:color="auto"/>
        </w:pBdr>
        <w:spacing w:before="0" w:after="0"/>
        <w:jc w:val="both"/>
        <w:rPr>
          <w:rFonts w:ascii="Tahoma" w:hAnsi="Tahoma" w:cs="Tahoma"/>
          <w:color w:val="000000"/>
        </w:rPr>
      </w:pPr>
      <w:r w:rsidRPr="00D65756">
        <w:rPr>
          <w:rFonts w:ascii="Tahoma" w:hAnsi="Tahoma" w:cs="Tahoma"/>
          <w:color w:val="000000"/>
        </w:rPr>
        <w:t>ii)</w:t>
      </w:r>
      <w:r w:rsidRPr="00D65756">
        <w:rPr>
          <w:rStyle w:val="Gl"/>
          <w:rFonts w:ascii="Tahoma" w:hAnsi="Tahoma" w:cs="Tahoma"/>
          <w:color w:val="000000"/>
        </w:rPr>
        <w:t xml:space="preserve"> </w:t>
      </w:r>
      <w:r w:rsidRPr="00D65756">
        <w:rPr>
          <w:rFonts w:ascii="Tahoma" w:hAnsi="Tahoma" w:cs="Tahoma"/>
          <w:color w:val="000000"/>
        </w:rPr>
        <w:t>Diğer hizmetler için  %4</w:t>
      </w:r>
    </w:p>
    <w:p w:rsidR="00154320" w:rsidRPr="00D65756" w:rsidRDefault="00154320" w:rsidP="00154320">
      <w:pPr>
        <w:pStyle w:val="NormalWeb"/>
        <w:pBdr>
          <w:top w:val="single" w:sz="4" w:space="1" w:color="auto"/>
          <w:left w:val="single" w:sz="4" w:space="4" w:color="auto"/>
          <w:bottom w:val="single" w:sz="4" w:space="1" w:color="auto"/>
          <w:right w:val="single" w:sz="4" w:space="4" w:color="auto"/>
        </w:pBdr>
        <w:spacing w:before="0" w:after="0"/>
        <w:jc w:val="both"/>
        <w:rPr>
          <w:rFonts w:ascii="Tahoma" w:hAnsi="Tahoma" w:cs="Tahoma"/>
          <w:color w:val="000000"/>
        </w:rPr>
      </w:pPr>
      <w:r w:rsidRPr="00D65756">
        <w:rPr>
          <w:rFonts w:ascii="Tahoma" w:hAnsi="Tahoma" w:cs="Tahoma"/>
          <w:color w:val="000000"/>
        </w:rPr>
        <w:t>d) Çiftçilere yapılan doğrudan gelir desteği ve alternatif ürün ödemeleri için % 0</w:t>
      </w:r>
    </w:p>
    <w:p w:rsidR="00154320" w:rsidRPr="00D65756" w:rsidRDefault="00154320" w:rsidP="00154320">
      <w:pPr>
        <w:jc w:val="both"/>
        <w:rPr>
          <w:rFonts w:ascii="Tahoma" w:hAnsi="Tahoma" w:cs="Tahoma"/>
          <w:bCs/>
          <w:sz w:val="20"/>
          <w:szCs w:val="20"/>
        </w:rPr>
      </w:pPr>
    </w:p>
    <w:p w:rsidR="00044A58" w:rsidRDefault="00044A58" w:rsidP="00154320">
      <w:pPr>
        <w:jc w:val="both"/>
        <w:rPr>
          <w:rFonts w:ascii="Tahoma" w:hAnsi="Tahoma" w:cs="Tahoma"/>
          <w:bCs/>
          <w:sz w:val="20"/>
          <w:szCs w:val="20"/>
        </w:rPr>
      </w:pPr>
    </w:p>
    <w:p w:rsidR="00044A58" w:rsidRDefault="00044A58" w:rsidP="00154320">
      <w:pPr>
        <w:jc w:val="both"/>
        <w:rPr>
          <w:rFonts w:ascii="Tahoma" w:hAnsi="Tahoma" w:cs="Tahoma"/>
          <w:bCs/>
          <w:sz w:val="20"/>
          <w:szCs w:val="20"/>
        </w:rPr>
      </w:pPr>
    </w:p>
    <w:p w:rsidR="00044A58" w:rsidRDefault="00044A58" w:rsidP="00154320">
      <w:pPr>
        <w:jc w:val="both"/>
        <w:rPr>
          <w:rFonts w:ascii="Tahoma" w:hAnsi="Tahoma" w:cs="Tahoma"/>
          <w:bCs/>
          <w:sz w:val="20"/>
          <w:szCs w:val="20"/>
        </w:rPr>
      </w:pPr>
    </w:p>
    <w:p w:rsidR="00154320" w:rsidRPr="00D65756" w:rsidRDefault="00154320" w:rsidP="00154320">
      <w:pPr>
        <w:jc w:val="both"/>
        <w:rPr>
          <w:rFonts w:ascii="Tahoma" w:hAnsi="Tahoma" w:cs="Tahoma"/>
          <w:bCs/>
          <w:sz w:val="20"/>
          <w:szCs w:val="20"/>
        </w:rPr>
      </w:pPr>
      <w:r w:rsidRPr="00D65756">
        <w:rPr>
          <w:rFonts w:ascii="Tahoma" w:hAnsi="Tahoma" w:cs="Tahoma"/>
          <w:bCs/>
          <w:sz w:val="20"/>
          <w:szCs w:val="20"/>
        </w:rPr>
        <w:t>Yukarıdaki tabl</w:t>
      </w:r>
      <w:r>
        <w:rPr>
          <w:rFonts w:ascii="Tahoma" w:hAnsi="Tahoma" w:cs="Tahoma"/>
          <w:bCs/>
          <w:sz w:val="20"/>
          <w:szCs w:val="20"/>
        </w:rPr>
        <w:t xml:space="preserve">odaki </w:t>
      </w:r>
      <w:proofErr w:type="spellStart"/>
      <w:r>
        <w:rPr>
          <w:rFonts w:ascii="Tahoma" w:hAnsi="Tahoma" w:cs="Tahoma"/>
          <w:bCs/>
          <w:sz w:val="20"/>
          <w:szCs w:val="20"/>
        </w:rPr>
        <w:t>tevkifat</w:t>
      </w:r>
      <w:proofErr w:type="spellEnd"/>
      <w:r>
        <w:rPr>
          <w:rFonts w:ascii="Tahoma" w:hAnsi="Tahoma" w:cs="Tahoma"/>
          <w:bCs/>
          <w:sz w:val="20"/>
          <w:szCs w:val="20"/>
        </w:rPr>
        <w:t xml:space="preserve"> oranlarının ¼ ü </w:t>
      </w:r>
      <w:r w:rsidRPr="00D65756">
        <w:rPr>
          <w:rFonts w:ascii="Tahoma" w:hAnsi="Tahoma" w:cs="Tahoma"/>
          <w:bCs/>
          <w:sz w:val="20"/>
          <w:szCs w:val="20"/>
        </w:rPr>
        <w:t>vergi artışı olarak dikkate alınacaktır.</w:t>
      </w:r>
    </w:p>
    <w:p w:rsidR="00154320" w:rsidRPr="001F4F18" w:rsidRDefault="00154320" w:rsidP="00154320">
      <w:pPr>
        <w:jc w:val="both"/>
        <w:rPr>
          <w:rFonts w:ascii="Tahoma" w:hAnsi="Tahoma" w:cs="Tahoma"/>
          <w:bCs/>
          <w:sz w:val="20"/>
          <w:szCs w:val="20"/>
        </w:rPr>
      </w:pPr>
      <w:r w:rsidRPr="00FB364E">
        <w:rPr>
          <w:rFonts w:ascii="Tahoma" w:hAnsi="Tahoma" w:cs="Tahoma"/>
          <w:bCs/>
          <w:sz w:val="20"/>
          <w:szCs w:val="20"/>
        </w:rPr>
        <w:t xml:space="preserve">Anılan yıllarda bu kapsamda muhtasar beyanname ile beyan edilen </w:t>
      </w:r>
      <w:proofErr w:type="spellStart"/>
      <w:r w:rsidRPr="00FB364E">
        <w:rPr>
          <w:rFonts w:ascii="Tahoma" w:hAnsi="Tahoma" w:cs="Tahoma"/>
          <w:bCs/>
          <w:sz w:val="20"/>
          <w:szCs w:val="20"/>
        </w:rPr>
        <w:t>tevkifat</w:t>
      </w:r>
      <w:proofErr w:type="spellEnd"/>
      <w:r w:rsidRPr="00FB364E">
        <w:rPr>
          <w:rFonts w:ascii="Tahoma" w:hAnsi="Tahoma" w:cs="Tahoma"/>
          <w:bCs/>
          <w:sz w:val="20"/>
          <w:szCs w:val="20"/>
        </w:rPr>
        <w:t xml:space="preserve"> </w:t>
      </w:r>
      <w:proofErr w:type="gramStart"/>
      <w:r w:rsidRPr="00FB364E">
        <w:rPr>
          <w:rFonts w:ascii="Tahoma" w:hAnsi="Tahoma" w:cs="Tahoma"/>
          <w:bCs/>
          <w:sz w:val="20"/>
          <w:szCs w:val="20"/>
        </w:rPr>
        <w:t>yoksa,</w:t>
      </w:r>
      <w:proofErr w:type="gramEnd"/>
      <w:r w:rsidRPr="00FB364E">
        <w:rPr>
          <w:rFonts w:ascii="Tahoma" w:hAnsi="Tahoma" w:cs="Tahoma"/>
          <w:bCs/>
          <w:sz w:val="20"/>
          <w:szCs w:val="20"/>
        </w:rPr>
        <w:t xml:space="preserve"> bilanço esasına göre defter tutan gelir vergisi mükellefleri için geçerli olan asgari matrah tutarları üzerinden % 2 si oranında artış yapılacaktır.</w:t>
      </w:r>
    </w:p>
    <w:p w:rsidR="00154320" w:rsidRPr="00D65756" w:rsidRDefault="00154320" w:rsidP="00154320">
      <w:pPr>
        <w:jc w:val="both"/>
        <w:rPr>
          <w:rFonts w:ascii="Tahoma" w:hAnsi="Tahoma" w:cs="Tahoma"/>
          <w:b/>
          <w:bCs/>
          <w:sz w:val="20"/>
          <w:szCs w:val="20"/>
        </w:rPr>
      </w:pPr>
      <w:r w:rsidRPr="00D65756">
        <w:rPr>
          <w:rFonts w:ascii="Tahoma" w:hAnsi="Tahoma" w:cs="Tahoma"/>
          <w:b/>
          <w:bCs/>
          <w:sz w:val="20"/>
          <w:szCs w:val="20"/>
        </w:rPr>
        <w:t>5.3.5. Vergiden Muaf Esnafa Yapılan Ödemelerle İlgili Stopaj Artışı:</w:t>
      </w:r>
    </w:p>
    <w:p w:rsidR="00154320" w:rsidRPr="00D65756" w:rsidRDefault="00154320" w:rsidP="00154320">
      <w:pPr>
        <w:jc w:val="both"/>
        <w:rPr>
          <w:rFonts w:ascii="Tahoma" w:hAnsi="Tahoma" w:cs="Tahoma"/>
          <w:bCs/>
          <w:sz w:val="20"/>
          <w:szCs w:val="20"/>
        </w:rPr>
      </w:pPr>
      <w:r w:rsidRPr="00D65756">
        <w:rPr>
          <w:rFonts w:ascii="Tahoma" w:hAnsi="Tahoma" w:cs="Tahoma"/>
          <w:bCs/>
          <w:sz w:val="20"/>
          <w:szCs w:val="20"/>
        </w:rPr>
        <w:t xml:space="preserve">Bu kapsamda yapılacak stopaj artışında, ilgili yıl muhtasar beyannamelerinde bu stopaj türünde beyan edilmiş gayrisafi tutarların toplamı üzerinden ilgili yılda geçerli olan </w:t>
      </w:r>
      <w:proofErr w:type="spellStart"/>
      <w:r w:rsidRPr="00D65756">
        <w:rPr>
          <w:rFonts w:ascii="Tahoma" w:hAnsi="Tahoma" w:cs="Tahoma"/>
          <w:bCs/>
          <w:sz w:val="20"/>
          <w:szCs w:val="20"/>
        </w:rPr>
        <w:t>tevkifat</w:t>
      </w:r>
      <w:proofErr w:type="spellEnd"/>
      <w:r w:rsidRPr="00D65756">
        <w:rPr>
          <w:rFonts w:ascii="Tahoma" w:hAnsi="Tahoma" w:cs="Tahoma"/>
          <w:bCs/>
          <w:sz w:val="20"/>
          <w:szCs w:val="20"/>
        </w:rPr>
        <w:t xml:space="preserve"> oranlarının % 25 i oranında artış yapılacaktır:</w:t>
      </w:r>
    </w:p>
    <w:p w:rsidR="00CB74FF" w:rsidRPr="00D65756" w:rsidRDefault="00154320" w:rsidP="00154320">
      <w:pPr>
        <w:jc w:val="both"/>
        <w:rPr>
          <w:rFonts w:ascii="Tahoma" w:hAnsi="Tahoma" w:cs="Tahoma"/>
          <w:bCs/>
          <w:sz w:val="20"/>
          <w:szCs w:val="20"/>
        </w:rPr>
      </w:pPr>
      <w:r w:rsidRPr="00D65756">
        <w:rPr>
          <w:rFonts w:ascii="Tahoma" w:hAnsi="Tahoma" w:cs="Tahoma"/>
          <w:bCs/>
          <w:sz w:val="20"/>
          <w:szCs w:val="20"/>
        </w:rPr>
        <w:t xml:space="preserve">İlgili yıllarda geçerli </w:t>
      </w:r>
      <w:proofErr w:type="spellStart"/>
      <w:r w:rsidRPr="00D65756">
        <w:rPr>
          <w:rFonts w:ascii="Tahoma" w:hAnsi="Tahoma" w:cs="Tahoma"/>
          <w:bCs/>
          <w:sz w:val="20"/>
          <w:szCs w:val="20"/>
        </w:rPr>
        <w:t>tevkifat</w:t>
      </w:r>
      <w:proofErr w:type="spellEnd"/>
      <w:r w:rsidRPr="00D65756">
        <w:rPr>
          <w:rFonts w:ascii="Tahoma" w:hAnsi="Tahoma" w:cs="Tahoma"/>
          <w:bCs/>
          <w:sz w:val="20"/>
          <w:szCs w:val="20"/>
        </w:rPr>
        <w:t xml:space="preserve"> oranları aşağıdaki gibidir:</w:t>
      </w:r>
    </w:p>
    <w:p w:rsidR="00154320" w:rsidRPr="00D65756" w:rsidRDefault="00154320" w:rsidP="00154320">
      <w:pPr>
        <w:pStyle w:val="NormalWeb"/>
        <w:pBdr>
          <w:top w:val="single" w:sz="4" w:space="1" w:color="auto"/>
          <w:left w:val="single" w:sz="4" w:space="4" w:color="auto"/>
          <w:bottom w:val="single" w:sz="4" w:space="1" w:color="auto"/>
          <w:right w:val="single" w:sz="4" w:space="4" w:color="auto"/>
        </w:pBdr>
        <w:jc w:val="both"/>
        <w:rPr>
          <w:rFonts w:ascii="Tahoma" w:hAnsi="Tahoma" w:cs="Tahoma"/>
          <w:color w:val="000000"/>
        </w:rPr>
      </w:pPr>
      <w:r w:rsidRPr="00D65756">
        <w:rPr>
          <w:rFonts w:ascii="Tahoma" w:hAnsi="Tahoma" w:cs="Tahoma"/>
          <w:color w:val="000000"/>
        </w:rPr>
        <w:t>Esnaf muaflığından yararlananlara mal ve hizmet alımları karşılığında yapılan ödemelerden;</w:t>
      </w:r>
      <w:r w:rsidRPr="00D65756">
        <w:rPr>
          <w:rStyle w:val="Gl"/>
          <w:rFonts w:ascii="Tahoma" w:hAnsi="Tahoma" w:cs="Tahoma"/>
          <w:color w:val="000000"/>
        </w:rPr>
        <w:t xml:space="preserve"> </w:t>
      </w:r>
    </w:p>
    <w:p w:rsidR="00154320" w:rsidRPr="00D65756" w:rsidRDefault="00154320" w:rsidP="00154320">
      <w:pPr>
        <w:pStyle w:val="NormalWeb"/>
        <w:pBdr>
          <w:top w:val="single" w:sz="4" w:space="1" w:color="auto"/>
          <w:left w:val="single" w:sz="4" w:space="4" w:color="auto"/>
          <w:bottom w:val="single" w:sz="4" w:space="1" w:color="auto"/>
          <w:right w:val="single" w:sz="4" w:space="4" w:color="auto"/>
        </w:pBdr>
        <w:spacing w:before="0" w:after="0"/>
        <w:jc w:val="both"/>
        <w:rPr>
          <w:rStyle w:val="Gl"/>
          <w:rFonts w:ascii="Tahoma" w:hAnsi="Tahoma" w:cs="Tahoma"/>
          <w:b w:val="0"/>
          <w:color w:val="000000"/>
        </w:rPr>
      </w:pPr>
      <w:r w:rsidRPr="00D65756">
        <w:rPr>
          <w:rFonts w:ascii="Tahoma" w:hAnsi="Tahoma" w:cs="Tahoma"/>
          <w:color w:val="000000"/>
        </w:rPr>
        <w:t xml:space="preserve">a) Havlu, çarşaf, çorap, halı, kilim, dokuma mamulleri, örgü, dantel, her nevi nakış işleri ve her nevi turistik eşya, hasır, sepet, süpürge, paspas, fırça, yapma çiçek ve benzeri emtia bedelleri veya bu emtianın imalinde ödenen hizmet bedelleri üzerinden </w:t>
      </w:r>
      <w:r w:rsidRPr="00D65756">
        <w:rPr>
          <w:rStyle w:val="Gl"/>
          <w:rFonts w:ascii="Tahoma" w:hAnsi="Tahoma" w:cs="Tahoma"/>
          <w:b w:val="0"/>
          <w:color w:val="000000"/>
        </w:rPr>
        <w:t>%</w:t>
      </w:r>
      <w:proofErr w:type="gramStart"/>
      <w:r w:rsidRPr="00D65756">
        <w:rPr>
          <w:rStyle w:val="Gl"/>
          <w:rFonts w:ascii="Tahoma" w:hAnsi="Tahoma" w:cs="Tahoma"/>
          <w:b w:val="0"/>
          <w:color w:val="000000"/>
        </w:rPr>
        <w:t>2 ,</w:t>
      </w:r>
      <w:proofErr w:type="gramEnd"/>
    </w:p>
    <w:p w:rsidR="00154320" w:rsidRPr="00D65756" w:rsidRDefault="00154320" w:rsidP="00154320">
      <w:pPr>
        <w:pStyle w:val="NormalWeb"/>
        <w:pBdr>
          <w:top w:val="single" w:sz="4" w:space="1" w:color="auto"/>
          <w:left w:val="single" w:sz="4" w:space="4" w:color="auto"/>
          <w:bottom w:val="single" w:sz="4" w:space="1" w:color="auto"/>
          <w:right w:val="single" w:sz="4" w:space="4" w:color="auto"/>
        </w:pBdr>
        <w:spacing w:before="0" w:after="0"/>
        <w:jc w:val="both"/>
        <w:rPr>
          <w:rFonts w:ascii="Tahoma" w:hAnsi="Tahoma" w:cs="Tahoma"/>
          <w:color w:val="000000"/>
        </w:rPr>
      </w:pPr>
      <w:r w:rsidRPr="00D65756">
        <w:rPr>
          <w:rFonts w:ascii="Tahoma" w:hAnsi="Tahoma" w:cs="Tahoma"/>
          <w:color w:val="000000"/>
        </w:rPr>
        <w:t xml:space="preserve">b) Hurda mal alımları için , </w:t>
      </w:r>
      <w:r w:rsidRPr="00D65756">
        <w:rPr>
          <w:rStyle w:val="Gl"/>
          <w:rFonts w:ascii="Tahoma" w:hAnsi="Tahoma" w:cs="Tahoma"/>
          <w:b w:val="0"/>
          <w:color w:val="000000"/>
        </w:rPr>
        <w:t xml:space="preserve">%2  </w:t>
      </w:r>
    </w:p>
    <w:p w:rsidR="00154320" w:rsidRPr="00D65756" w:rsidRDefault="00154320" w:rsidP="00154320">
      <w:pPr>
        <w:pStyle w:val="NormalWeb"/>
        <w:pBdr>
          <w:top w:val="single" w:sz="4" w:space="1" w:color="auto"/>
          <w:left w:val="single" w:sz="4" w:space="4" w:color="auto"/>
          <w:bottom w:val="single" w:sz="4" w:space="1" w:color="auto"/>
          <w:right w:val="single" w:sz="4" w:space="4" w:color="auto"/>
        </w:pBdr>
        <w:spacing w:before="0" w:after="0"/>
        <w:jc w:val="both"/>
        <w:rPr>
          <w:rFonts w:ascii="Tahoma" w:hAnsi="Tahoma" w:cs="Tahoma"/>
          <w:color w:val="000000"/>
        </w:rPr>
      </w:pPr>
      <w:r w:rsidRPr="00D65756">
        <w:rPr>
          <w:rFonts w:ascii="Tahoma" w:hAnsi="Tahoma" w:cs="Tahoma"/>
          <w:color w:val="000000"/>
        </w:rPr>
        <w:t>c) Diğer mal alımları için  % 5,</w:t>
      </w:r>
    </w:p>
    <w:p w:rsidR="00154320" w:rsidRPr="00044A58" w:rsidRDefault="00154320" w:rsidP="00044A58">
      <w:pPr>
        <w:pStyle w:val="NormalWeb"/>
        <w:pBdr>
          <w:top w:val="single" w:sz="4" w:space="1" w:color="auto"/>
          <w:left w:val="single" w:sz="4" w:space="4" w:color="auto"/>
          <w:bottom w:val="single" w:sz="4" w:space="1" w:color="auto"/>
          <w:right w:val="single" w:sz="4" w:space="4" w:color="auto"/>
        </w:pBdr>
        <w:spacing w:before="0" w:after="0"/>
        <w:jc w:val="both"/>
        <w:rPr>
          <w:rFonts w:ascii="Tahoma" w:hAnsi="Tahoma" w:cs="Tahoma"/>
          <w:color w:val="000000"/>
        </w:rPr>
      </w:pPr>
      <w:r w:rsidRPr="00D65756">
        <w:rPr>
          <w:rFonts w:ascii="Tahoma" w:hAnsi="Tahoma" w:cs="Tahoma"/>
          <w:color w:val="000000"/>
        </w:rPr>
        <w:t>d) Diğer hizmet alımları ("a", "b" ve "c" alt bentleri hariç olmak üzere mal ve hizmet bedelinin ayrılamaması ha</w:t>
      </w:r>
      <w:r w:rsidR="00044A58">
        <w:rPr>
          <w:rFonts w:ascii="Tahoma" w:hAnsi="Tahoma" w:cs="Tahoma"/>
          <w:color w:val="000000"/>
        </w:rPr>
        <w:t>li de bu kapsamdadır) için  %10</w:t>
      </w:r>
    </w:p>
    <w:p w:rsidR="00154320" w:rsidRPr="00FB364E" w:rsidRDefault="00154320" w:rsidP="00154320">
      <w:pPr>
        <w:jc w:val="both"/>
        <w:rPr>
          <w:rFonts w:ascii="Tahoma" w:hAnsi="Tahoma" w:cs="Tahoma"/>
          <w:bCs/>
          <w:sz w:val="20"/>
          <w:szCs w:val="20"/>
        </w:rPr>
      </w:pPr>
      <w:r w:rsidRPr="00FB364E">
        <w:rPr>
          <w:rFonts w:ascii="Tahoma" w:hAnsi="Tahoma" w:cs="Tahoma"/>
          <w:bCs/>
          <w:sz w:val="20"/>
          <w:szCs w:val="20"/>
        </w:rPr>
        <w:t xml:space="preserve">Yukarıdaki tablodaki </w:t>
      </w:r>
      <w:proofErr w:type="spellStart"/>
      <w:r w:rsidRPr="00FB364E">
        <w:rPr>
          <w:rFonts w:ascii="Tahoma" w:hAnsi="Tahoma" w:cs="Tahoma"/>
          <w:bCs/>
          <w:sz w:val="20"/>
          <w:szCs w:val="20"/>
        </w:rPr>
        <w:t>tevkifat</w:t>
      </w:r>
      <w:proofErr w:type="spellEnd"/>
      <w:r w:rsidRPr="00FB364E">
        <w:rPr>
          <w:rFonts w:ascii="Tahoma" w:hAnsi="Tahoma" w:cs="Tahoma"/>
          <w:bCs/>
          <w:sz w:val="20"/>
          <w:szCs w:val="20"/>
        </w:rPr>
        <w:t xml:space="preserve"> oranlarının ¼ ü vergi artışı olarak dikkate alınacaktır.</w:t>
      </w:r>
    </w:p>
    <w:p w:rsidR="00154320" w:rsidRPr="00044A58" w:rsidRDefault="00154320" w:rsidP="00154320">
      <w:pPr>
        <w:jc w:val="both"/>
        <w:rPr>
          <w:rFonts w:ascii="Tahoma" w:hAnsi="Tahoma" w:cs="Tahoma"/>
          <w:bCs/>
          <w:sz w:val="20"/>
          <w:szCs w:val="20"/>
        </w:rPr>
      </w:pPr>
      <w:r>
        <w:rPr>
          <w:rFonts w:ascii="Tahoma" w:hAnsi="Tahoma" w:cs="Tahoma"/>
          <w:bCs/>
          <w:sz w:val="20"/>
          <w:szCs w:val="20"/>
        </w:rPr>
        <w:t xml:space="preserve">Anılan yıllardaki </w:t>
      </w:r>
      <w:r w:rsidRPr="00D65756">
        <w:rPr>
          <w:rFonts w:ascii="Tahoma" w:hAnsi="Tahoma" w:cs="Tahoma"/>
          <w:bCs/>
          <w:sz w:val="20"/>
          <w:szCs w:val="20"/>
        </w:rPr>
        <w:t>muhtasar beyannamele</w:t>
      </w:r>
      <w:r>
        <w:rPr>
          <w:rFonts w:ascii="Tahoma" w:hAnsi="Tahoma" w:cs="Tahoma"/>
          <w:bCs/>
          <w:sz w:val="20"/>
          <w:szCs w:val="20"/>
        </w:rPr>
        <w:t xml:space="preserve">rde bu kapsamda </w:t>
      </w:r>
      <w:proofErr w:type="spellStart"/>
      <w:r>
        <w:rPr>
          <w:rFonts w:ascii="Tahoma" w:hAnsi="Tahoma" w:cs="Tahoma"/>
          <w:bCs/>
          <w:sz w:val="20"/>
          <w:szCs w:val="20"/>
        </w:rPr>
        <w:t>tevkifat</w:t>
      </w:r>
      <w:proofErr w:type="spellEnd"/>
      <w:r>
        <w:rPr>
          <w:rFonts w:ascii="Tahoma" w:hAnsi="Tahoma" w:cs="Tahoma"/>
          <w:bCs/>
          <w:sz w:val="20"/>
          <w:szCs w:val="20"/>
        </w:rPr>
        <w:t xml:space="preserve"> beyanı</w:t>
      </w:r>
      <w:r w:rsidRPr="00D65756">
        <w:rPr>
          <w:rFonts w:ascii="Tahoma" w:hAnsi="Tahoma" w:cs="Tahoma"/>
          <w:bCs/>
          <w:sz w:val="20"/>
          <w:szCs w:val="20"/>
        </w:rPr>
        <w:t xml:space="preserve"> yoksa, bilanço esasına göre defter tutan gelir vergisi mükellefleri için geçerli olan asgari matrah </w:t>
      </w:r>
      <w:proofErr w:type="gramStart"/>
      <w:r w:rsidRPr="00D65756">
        <w:rPr>
          <w:rFonts w:ascii="Tahoma" w:hAnsi="Tahoma" w:cs="Tahoma"/>
          <w:bCs/>
          <w:sz w:val="20"/>
          <w:szCs w:val="20"/>
        </w:rPr>
        <w:t>tutarları  üzerinden</w:t>
      </w:r>
      <w:proofErr w:type="gramEnd"/>
      <w:r w:rsidRPr="00D65756">
        <w:rPr>
          <w:rFonts w:ascii="Tahoma" w:hAnsi="Tahoma" w:cs="Tahoma"/>
          <w:bCs/>
          <w:sz w:val="20"/>
          <w:szCs w:val="20"/>
        </w:rPr>
        <w:t xml:space="preserve">  % 5 i oranında artış yapılacak</w:t>
      </w:r>
      <w:r w:rsidR="00044A58">
        <w:rPr>
          <w:rFonts w:ascii="Tahoma" w:hAnsi="Tahoma" w:cs="Tahoma"/>
          <w:bCs/>
          <w:sz w:val="20"/>
          <w:szCs w:val="20"/>
        </w:rPr>
        <w:t>tır.</w:t>
      </w:r>
    </w:p>
    <w:p w:rsidR="00154320" w:rsidRPr="00FB364E" w:rsidRDefault="00154320" w:rsidP="00154320">
      <w:pPr>
        <w:jc w:val="both"/>
        <w:rPr>
          <w:rFonts w:ascii="Tahoma" w:hAnsi="Tahoma" w:cs="Tahoma"/>
          <w:b/>
          <w:bCs/>
          <w:sz w:val="20"/>
          <w:szCs w:val="20"/>
        </w:rPr>
      </w:pPr>
      <w:r w:rsidRPr="00FB364E">
        <w:rPr>
          <w:rFonts w:ascii="Tahoma" w:hAnsi="Tahoma" w:cs="Tahoma"/>
          <w:b/>
          <w:bCs/>
          <w:sz w:val="20"/>
          <w:szCs w:val="20"/>
        </w:rPr>
        <w:t>5.3.6. Diğer Hususlar:</w:t>
      </w:r>
    </w:p>
    <w:p w:rsidR="00154320" w:rsidRPr="00FB364E" w:rsidRDefault="00154320" w:rsidP="00154320">
      <w:pPr>
        <w:jc w:val="both"/>
        <w:rPr>
          <w:rFonts w:ascii="Tahoma" w:hAnsi="Tahoma" w:cs="Tahoma"/>
          <w:bCs/>
          <w:sz w:val="20"/>
          <w:szCs w:val="20"/>
        </w:rPr>
      </w:pPr>
      <w:r w:rsidRPr="00FB364E">
        <w:rPr>
          <w:rFonts w:ascii="Tahoma" w:hAnsi="Tahoma" w:cs="Tahoma"/>
          <w:bCs/>
          <w:sz w:val="20"/>
          <w:szCs w:val="20"/>
        </w:rPr>
        <w:t xml:space="preserve">Stopaj artışı yapılması halinde ayrıca gelir </w:t>
      </w:r>
      <w:proofErr w:type="gramStart"/>
      <w:r w:rsidRPr="00FB364E">
        <w:rPr>
          <w:rFonts w:ascii="Tahoma" w:hAnsi="Tahoma" w:cs="Tahoma"/>
          <w:bCs/>
          <w:sz w:val="20"/>
          <w:szCs w:val="20"/>
        </w:rPr>
        <w:t>yada</w:t>
      </w:r>
      <w:proofErr w:type="gramEnd"/>
      <w:r w:rsidRPr="00FB364E">
        <w:rPr>
          <w:rFonts w:ascii="Tahoma" w:hAnsi="Tahoma" w:cs="Tahoma"/>
          <w:bCs/>
          <w:sz w:val="20"/>
          <w:szCs w:val="20"/>
        </w:rPr>
        <w:t xml:space="preserve"> kurumlar vergisi matrahlarının arttırılması şart değildir.</w:t>
      </w:r>
    </w:p>
    <w:p w:rsidR="00154320" w:rsidRPr="00FB364E" w:rsidRDefault="00154320" w:rsidP="00154320">
      <w:pPr>
        <w:jc w:val="both"/>
        <w:rPr>
          <w:rFonts w:ascii="Tahoma" w:hAnsi="Tahoma" w:cs="Tahoma"/>
          <w:bCs/>
          <w:sz w:val="20"/>
          <w:szCs w:val="20"/>
        </w:rPr>
      </w:pPr>
      <w:r w:rsidRPr="00FB364E">
        <w:rPr>
          <w:rFonts w:ascii="Tahoma" w:hAnsi="Tahoma" w:cs="Tahoma"/>
          <w:bCs/>
          <w:sz w:val="20"/>
          <w:szCs w:val="20"/>
        </w:rPr>
        <w:t xml:space="preserve">Yıl içinde işe başlama </w:t>
      </w:r>
      <w:proofErr w:type="gramStart"/>
      <w:r w:rsidRPr="00FB364E">
        <w:rPr>
          <w:rFonts w:ascii="Tahoma" w:hAnsi="Tahoma" w:cs="Tahoma"/>
          <w:bCs/>
          <w:sz w:val="20"/>
          <w:szCs w:val="20"/>
        </w:rPr>
        <w:t>yada</w:t>
      </w:r>
      <w:proofErr w:type="gramEnd"/>
      <w:r w:rsidRPr="00FB364E">
        <w:rPr>
          <w:rFonts w:ascii="Tahoma" w:hAnsi="Tahoma" w:cs="Tahoma"/>
          <w:bCs/>
          <w:sz w:val="20"/>
          <w:szCs w:val="20"/>
        </w:rPr>
        <w:t xml:space="preserve"> bırakma nedeniyle </w:t>
      </w:r>
      <w:proofErr w:type="spellStart"/>
      <w:r w:rsidRPr="00FB364E">
        <w:rPr>
          <w:rFonts w:ascii="Tahoma" w:hAnsi="Tahoma" w:cs="Tahoma"/>
          <w:bCs/>
          <w:sz w:val="20"/>
          <w:szCs w:val="20"/>
        </w:rPr>
        <w:t>kıst</w:t>
      </w:r>
      <w:proofErr w:type="spellEnd"/>
      <w:r w:rsidRPr="00FB364E">
        <w:rPr>
          <w:rFonts w:ascii="Tahoma" w:hAnsi="Tahoma" w:cs="Tahoma"/>
          <w:bCs/>
          <w:sz w:val="20"/>
          <w:szCs w:val="20"/>
        </w:rPr>
        <w:t xml:space="preserve"> dönemde faaliyet gösterilmişse ay kesri tam sayılmak suretiyle hesaplama yapılacaktır.</w:t>
      </w:r>
    </w:p>
    <w:p w:rsidR="00154320" w:rsidRPr="00D65756" w:rsidRDefault="00AC69DA" w:rsidP="00154320">
      <w:pPr>
        <w:jc w:val="both"/>
        <w:rPr>
          <w:rFonts w:ascii="Tahoma" w:hAnsi="Tahoma" w:cs="Tahoma"/>
          <w:b/>
          <w:bCs/>
          <w:sz w:val="20"/>
          <w:szCs w:val="20"/>
        </w:rPr>
      </w:pPr>
      <w:r>
        <w:rPr>
          <w:rFonts w:ascii="Tahoma" w:hAnsi="Tahoma" w:cs="Tahoma"/>
          <w:b/>
          <w:bCs/>
          <w:sz w:val="20"/>
          <w:szCs w:val="20"/>
        </w:rPr>
        <w:t>5.4.Matrah ve Vergi A</w:t>
      </w:r>
      <w:r w:rsidR="00154320" w:rsidRPr="00D65756">
        <w:rPr>
          <w:rFonts w:ascii="Tahoma" w:hAnsi="Tahoma" w:cs="Tahoma"/>
          <w:b/>
          <w:bCs/>
          <w:sz w:val="20"/>
          <w:szCs w:val="20"/>
        </w:rPr>
        <w:t>rtırımı İle İlgili Ortak Hususlar:</w:t>
      </w:r>
    </w:p>
    <w:p w:rsidR="00154320" w:rsidRDefault="00154320" w:rsidP="00154320">
      <w:pPr>
        <w:numPr>
          <w:ilvl w:val="0"/>
          <w:numId w:val="30"/>
        </w:numPr>
        <w:spacing w:after="0" w:line="240" w:lineRule="auto"/>
        <w:jc w:val="both"/>
        <w:rPr>
          <w:rFonts w:ascii="Tahoma" w:hAnsi="Tahoma" w:cs="Tahoma"/>
          <w:bCs/>
          <w:sz w:val="20"/>
          <w:szCs w:val="20"/>
        </w:rPr>
      </w:pPr>
      <w:r w:rsidRPr="00D65756">
        <w:rPr>
          <w:rFonts w:ascii="Tahoma" w:hAnsi="Tahoma" w:cs="Tahoma"/>
          <w:bCs/>
          <w:sz w:val="20"/>
          <w:szCs w:val="20"/>
        </w:rPr>
        <w:t>Matrah veya vergi artışı n</w:t>
      </w:r>
      <w:r>
        <w:rPr>
          <w:rFonts w:ascii="Tahoma" w:hAnsi="Tahoma" w:cs="Tahoma"/>
          <w:bCs/>
          <w:sz w:val="20"/>
          <w:szCs w:val="20"/>
        </w:rPr>
        <w:t xml:space="preserve">edeniyle hesaplanan vergilerin </w:t>
      </w:r>
      <w:r w:rsidRPr="00D65756">
        <w:rPr>
          <w:rFonts w:ascii="Tahoma" w:hAnsi="Tahoma" w:cs="Tahoma"/>
          <w:bCs/>
          <w:sz w:val="20"/>
          <w:szCs w:val="20"/>
        </w:rPr>
        <w:t xml:space="preserve">kısmen </w:t>
      </w:r>
      <w:proofErr w:type="gramStart"/>
      <w:r w:rsidRPr="00D65756">
        <w:rPr>
          <w:rFonts w:ascii="Tahoma" w:hAnsi="Tahoma" w:cs="Tahoma"/>
          <w:bCs/>
          <w:sz w:val="20"/>
          <w:szCs w:val="20"/>
        </w:rPr>
        <w:t>yad</w:t>
      </w:r>
      <w:r>
        <w:rPr>
          <w:rFonts w:ascii="Tahoma" w:hAnsi="Tahoma" w:cs="Tahoma"/>
          <w:bCs/>
          <w:sz w:val="20"/>
          <w:szCs w:val="20"/>
        </w:rPr>
        <w:t>a</w:t>
      </w:r>
      <w:proofErr w:type="gramEnd"/>
      <w:r>
        <w:rPr>
          <w:rFonts w:ascii="Tahoma" w:hAnsi="Tahoma" w:cs="Tahoma"/>
          <w:bCs/>
          <w:sz w:val="20"/>
          <w:szCs w:val="20"/>
        </w:rPr>
        <w:t xml:space="preserve"> tamamen ödenememesi halinde, </w:t>
      </w:r>
      <w:r w:rsidRPr="00D65756">
        <w:rPr>
          <w:rFonts w:ascii="Tahoma" w:hAnsi="Tahoma" w:cs="Tahoma"/>
          <w:bCs/>
          <w:sz w:val="20"/>
          <w:szCs w:val="20"/>
        </w:rPr>
        <w:t xml:space="preserve">matrah yada vergi artışının avantajları kaybedilmemektedir. Ancak; ödenemeyen tutarlar gecikme zammı </w:t>
      </w:r>
      <w:r>
        <w:rPr>
          <w:rFonts w:ascii="Tahoma" w:hAnsi="Tahoma" w:cs="Tahoma"/>
          <w:bCs/>
          <w:sz w:val="20"/>
          <w:szCs w:val="20"/>
        </w:rPr>
        <w:t xml:space="preserve">bir kat fazla uygulanarak 6183 </w:t>
      </w:r>
      <w:r w:rsidRPr="00D65756">
        <w:rPr>
          <w:rFonts w:ascii="Tahoma" w:hAnsi="Tahoma" w:cs="Tahoma"/>
          <w:bCs/>
          <w:sz w:val="20"/>
          <w:szCs w:val="20"/>
        </w:rPr>
        <w:t>sayılı Amme Alacaklarının Tahsil Usulü Hakkında Kanun hükümlerine göre takip edilecektir.</w:t>
      </w:r>
    </w:p>
    <w:p w:rsidR="00154320" w:rsidRPr="00D65756" w:rsidRDefault="00154320" w:rsidP="00154320">
      <w:pPr>
        <w:spacing w:after="0" w:line="240" w:lineRule="auto"/>
        <w:ind w:left="720"/>
        <w:jc w:val="both"/>
        <w:rPr>
          <w:rFonts w:ascii="Tahoma" w:hAnsi="Tahoma" w:cs="Tahoma"/>
          <w:bCs/>
          <w:sz w:val="20"/>
          <w:szCs w:val="20"/>
        </w:rPr>
      </w:pPr>
    </w:p>
    <w:p w:rsidR="00154320" w:rsidRPr="00D65756" w:rsidRDefault="00154320" w:rsidP="00154320">
      <w:pPr>
        <w:numPr>
          <w:ilvl w:val="0"/>
          <w:numId w:val="30"/>
        </w:numPr>
        <w:spacing w:after="0" w:line="240" w:lineRule="auto"/>
        <w:jc w:val="both"/>
        <w:rPr>
          <w:rFonts w:ascii="Tahoma" w:hAnsi="Tahoma" w:cs="Tahoma"/>
          <w:bCs/>
          <w:sz w:val="20"/>
          <w:szCs w:val="20"/>
        </w:rPr>
      </w:pPr>
      <w:r w:rsidRPr="00D65756">
        <w:rPr>
          <w:rFonts w:ascii="Tahoma" w:hAnsi="Tahoma" w:cs="Tahoma"/>
          <w:bCs/>
          <w:sz w:val="20"/>
          <w:szCs w:val="20"/>
        </w:rPr>
        <w:t xml:space="preserve">Artırımlar nedeniyle </w:t>
      </w:r>
      <w:proofErr w:type="spellStart"/>
      <w:r w:rsidRPr="00D65756">
        <w:rPr>
          <w:rFonts w:ascii="Tahoma" w:hAnsi="Tahoma" w:cs="Tahoma"/>
          <w:bCs/>
          <w:sz w:val="20"/>
          <w:szCs w:val="20"/>
        </w:rPr>
        <w:t>ödenilen</w:t>
      </w:r>
      <w:proofErr w:type="spellEnd"/>
      <w:r w:rsidRPr="00D65756">
        <w:rPr>
          <w:rFonts w:ascii="Tahoma" w:hAnsi="Tahoma" w:cs="Tahoma"/>
          <w:bCs/>
          <w:sz w:val="20"/>
          <w:szCs w:val="20"/>
        </w:rPr>
        <w:t xml:space="preserve"> vergilerin gider kaydı kabul edilmemektedir.</w:t>
      </w:r>
    </w:p>
    <w:p w:rsidR="00154320" w:rsidRPr="00D65756" w:rsidRDefault="00154320" w:rsidP="00154320">
      <w:pPr>
        <w:jc w:val="both"/>
        <w:rPr>
          <w:rFonts w:ascii="Tahoma" w:hAnsi="Tahoma" w:cs="Tahoma"/>
          <w:bCs/>
          <w:sz w:val="20"/>
          <w:szCs w:val="20"/>
        </w:rPr>
      </w:pPr>
    </w:p>
    <w:p w:rsidR="00154320" w:rsidRPr="00D65756" w:rsidRDefault="00154320" w:rsidP="00154320">
      <w:pPr>
        <w:numPr>
          <w:ilvl w:val="0"/>
          <w:numId w:val="30"/>
        </w:numPr>
        <w:spacing w:after="0" w:line="240" w:lineRule="auto"/>
        <w:jc w:val="both"/>
        <w:rPr>
          <w:rFonts w:ascii="Tahoma" w:hAnsi="Tahoma" w:cs="Tahoma"/>
          <w:bCs/>
          <w:sz w:val="20"/>
          <w:szCs w:val="20"/>
        </w:rPr>
      </w:pPr>
      <w:r w:rsidRPr="00D65756">
        <w:rPr>
          <w:rFonts w:ascii="Tahoma" w:hAnsi="Tahoma" w:cs="Tahoma"/>
          <w:bCs/>
          <w:sz w:val="20"/>
          <w:szCs w:val="20"/>
        </w:rPr>
        <w:t>Bu Kanunun yayımından önce yapılan ve kesinleşen tarhiyatlar mükellefin beyanına eklenerek artışa esas tutar bulunacaktır.</w:t>
      </w:r>
    </w:p>
    <w:p w:rsidR="00154320" w:rsidRPr="00D65756" w:rsidRDefault="00154320" w:rsidP="00154320">
      <w:pPr>
        <w:jc w:val="both"/>
        <w:rPr>
          <w:rFonts w:ascii="Tahoma" w:hAnsi="Tahoma" w:cs="Tahoma"/>
          <w:bCs/>
          <w:sz w:val="20"/>
          <w:szCs w:val="20"/>
        </w:rPr>
      </w:pPr>
    </w:p>
    <w:p w:rsidR="00154320" w:rsidRPr="00D65756" w:rsidRDefault="00154320" w:rsidP="00154320">
      <w:pPr>
        <w:numPr>
          <w:ilvl w:val="0"/>
          <w:numId w:val="30"/>
        </w:numPr>
        <w:spacing w:after="0" w:line="240" w:lineRule="auto"/>
        <w:jc w:val="both"/>
        <w:rPr>
          <w:rFonts w:ascii="Tahoma" w:hAnsi="Tahoma" w:cs="Tahoma"/>
          <w:bCs/>
          <w:sz w:val="20"/>
          <w:szCs w:val="20"/>
        </w:rPr>
      </w:pPr>
      <w:r w:rsidRPr="00D65756">
        <w:rPr>
          <w:rFonts w:ascii="Tahoma" w:hAnsi="Tahoma" w:cs="Tahoma"/>
          <w:bCs/>
          <w:sz w:val="20"/>
          <w:szCs w:val="20"/>
        </w:rPr>
        <w:t xml:space="preserve">Kanunun yayımından önce başlamış ve devam eden incelemeleri bulunan mükelleflerin matrah </w:t>
      </w:r>
      <w:proofErr w:type="gramStart"/>
      <w:r w:rsidRPr="00D65756">
        <w:rPr>
          <w:rFonts w:ascii="Tahoma" w:hAnsi="Tahoma" w:cs="Tahoma"/>
          <w:bCs/>
          <w:sz w:val="20"/>
          <w:szCs w:val="20"/>
        </w:rPr>
        <w:t>yada</w:t>
      </w:r>
      <w:proofErr w:type="gramEnd"/>
      <w:r w:rsidRPr="00D65756">
        <w:rPr>
          <w:rFonts w:ascii="Tahoma" w:hAnsi="Tahoma" w:cs="Tahoma"/>
          <w:bCs/>
          <w:sz w:val="20"/>
          <w:szCs w:val="20"/>
        </w:rPr>
        <w:t xml:space="preserve"> vergi artışı </w:t>
      </w:r>
      <w:r>
        <w:rPr>
          <w:rFonts w:ascii="Tahoma" w:hAnsi="Tahoma" w:cs="Tahoma"/>
          <w:bCs/>
          <w:sz w:val="20"/>
          <w:szCs w:val="20"/>
        </w:rPr>
        <w:t xml:space="preserve">yapma hakları bulunmakta olup, </w:t>
      </w:r>
      <w:r w:rsidRPr="00D65756">
        <w:rPr>
          <w:rFonts w:ascii="Tahoma" w:hAnsi="Tahoma" w:cs="Tahoma"/>
          <w:bCs/>
          <w:sz w:val="20"/>
          <w:szCs w:val="20"/>
        </w:rPr>
        <w:t>buna ilişkin özel düzenleme ilgili bölümde belirtilmiştir.</w:t>
      </w:r>
    </w:p>
    <w:p w:rsidR="00154320" w:rsidRPr="00D65756" w:rsidRDefault="00154320" w:rsidP="00154320">
      <w:pPr>
        <w:jc w:val="both"/>
        <w:rPr>
          <w:rFonts w:ascii="Tahoma" w:hAnsi="Tahoma" w:cs="Tahoma"/>
          <w:bCs/>
          <w:sz w:val="20"/>
          <w:szCs w:val="20"/>
        </w:rPr>
      </w:pPr>
    </w:p>
    <w:p w:rsidR="00154320" w:rsidRPr="00D65756" w:rsidRDefault="00154320" w:rsidP="00154320">
      <w:pPr>
        <w:numPr>
          <w:ilvl w:val="0"/>
          <w:numId w:val="30"/>
        </w:numPr>
        <w:spacing w:after="0" w:line="240" w:lineRule="auto"/>
        <w:jc w:val="both"/>
        <w:rPr>
          <w:rFonts w:ascii="Tahoma" w:hAnsi="Tahoma" w:cs="Tahoma"/>
          <w:bCs/>
          <w:sz w:val="20"/>
          <w:szCs w:val="20"/>
        </w:rPr>
      </w:pPr>
      <w:r w:rsidRPr="00D65756">
        <w:rPr>
          <w:rFonts w:ascii="Tahoma" w:hAnsi="Tahoma" w:cs="Tahoma"/>
          <w:bCs/>
          <w:sz w:val="20"/>
          <w:szCs w:val="20"/>
        </w:rPr>
        <w:t xml:space="preserve">Belgeleri tamamen yada kısmen sahte olarak düzenleyenler </w:t>
      </w:r>
      <w:proofErr w:type="gramStart"/>
      <w:r w:rsidRPr="00D65756">
        <w:rPr>
          <w:rFonts w:ascii="Tahoma" w:hAnsi="Tahoma" w:cs="Tahoma"/>
          <w:bCs/>
          <w:sz w:val="20"/>
          <w:szCs w:val="20"/>
        </w:rPr>
        <w:t>ile  defter</w:t>
      </w:r>
      <w:proofErr w:type="gramEnd"/>
      <w:r w:rsidRPr="00D65756">
        <w:rPr>
          <w:rFonts w:ascii="Tahoma" w:hAnsi="Tahoma" w:cs="Tahoma"/>
          <w:bCs/>
          <w:sz w:val="20"/>
          <w:szCs w:val="20"/>
        </w:rPr>
        <w:t xml:space="preserve"> ve belgelerini yok eden  yada yok edip sahifelerini değiştirenler  matrah ve vergi artışı hükümlerinden </w:t>
      </w:r>
      <w:r w:rsidRPr="00D65756">
        <w:rPr>
          <w:rFonts w:ascii="Tahoma" w:hAnsi="Tahoma" w:cs="Tahoma"/>
          <w:bCs/>
          <w:sz w:val="20"/>
          <w:szCs w:val="20"/>
        </w:rPr>
        <w:lastRenderedPageBreak/>
        <w:t xml:space="preserve">faydalanamayacaktır. Buna karşılık yine Vergi Usul Kanunu’na </w:t>
      </w:r>
      <w:proofErr w:type="gramStart"/>
      <w:r w:rsidRPr="00D65756">
        <w:rPr>
          <w:rFonts w:ascii="Tahoma" w:hAnsi="Tahoma" w:cs="Tahoma"/>
          <w:bCs/>
          <w:sz w:val="20"/>
          <w:szCs w:val="20"/>
        </w:rPr>
        <w:t>göre  kaçakçılık</w:t>
      </w:r>
      <w:proofErr w:type="gramEnd"/>
      <w:r w:rsidRPr="00D65756">
        <w:rPr>
          <w:rFonts w:ascii="Tahoma" w:hAnsi="Tahoma" w:cs="Tahoma"/>
          <w:bCs/>
          <w:sz w:val="20"/>
          <w:szCs w:val="20"/>
        </w:rPr>
        <w:t xml:space="preserve"> suçu oluşturan diğer fiilleri işleyenlerin matrah ve vergi artırımı hükümlerinden faydalanabileceği anlaşılmaktadır. Örneğin; sahte fatura kullananlar matrah </w:t>
      </w:r>
      <w:proofErr w:type="gramStart"/>
      <w:r w:rsidRPr="00D65756">
        <w:rPr>
          <w:rFonts w:ascii="Tahoma" w:hAnsi="Tahoma" w:cs="Tahoma"/>
          <w:bCs/>
          <w:sz w:val="20"/>
          <w:szCs w:val="20"/>
        </w:rPr>
        <w:t>yada</w:t>
      </w:r>
      <w:proofErr w:type="gramEnd"/>
      <w:r w:rsidRPr="00D65756">
        <w:rPr>
          <w:rFonts w:ascii="Tahoma" w:hAnsi="Tahoma" w:cs="Tahoma"/>
          <w:bCs/>
          <w:sz w:val="20"/>
          <w:szCs w:val="20"/>
        </w:rPr>
        <w:t xml:space="preserve"> vergi artışı yapabileceklerdir.</w:t>
      </w:r>
    </w:p>
    <w:p w:rsidR="00154320" w:rsidRPr="00D65756" w:rsidRDefault="00154320" w:rsidP="00154320">
      <w:pPr>
        <w:jc w:val="both"/>
        <w:rPr>
          <w:rFonts w:ascii="Tahoma" w:hAnsi="Tahoma" w:cs="Tahoma"/>
          <w:bCs/>
          <w:sz w:val="20"/>
          <w:szCs w:val="20"/>
        </w:rPr>
      </w:pPr>
    </w:p>
    <w:p w:rsidR="00154320" w:rsidRPr="00D65756" w:rsidRDefault="00154320" w:rsidP="00154320">
      <w:pPr>
        <w:numPr>
          <w:ilvl w:val="0"/>
          <w:numId w:val="30"/>
        </w:numPr>
        <w:spacing w:after="0" w:line="240" w:lineRule="auto"/>
        <w:jc w:val="both"/>
        <w:rPr>
          <w:rFonts w:ascii="Tahoma" w:hAnsi="Tahoma" w:cs="Tahoma"/>
          <w:bCs/>
          <w:sz w:val="20"/>
          <w:szCs w:val="20"/>
        </w:rPr>
      </w:pPr>
      <w:r w:rsidRPr="00D65756">
        <w:rPr>
          <w:rFonts w:ascii="Tahoma" w:hAnsi="Tahoma" w:cs="Tahoma"/>
          <w:bCs/>
          <w:sz w:val="20"/>
          <w:szCs w:val="20"/>
        </w:rPr>
        <w:t xml:space="preserve">Matrah ve vergi artışı yapılmış olması, mükellefin anılan yıla ait defter ve belgelerini saklama ve inceleme elemanına ibraz etme sorumluluğunu ortadan kaldırmamaktadır. </w:t>
      </w:r>
    </w:p>
    <w:p w:rsidR="00154320" w:rsidRPr="00D65756" w:rsidRDefault="00154320" w:rsidP="00154320">
      <w:pPr>
        <w:jc w:val="both"/>
        <w:rPr>
          <w:rFonts w:ascii="Tahoma" w:hAnsi="Tahoma" w:cs="Tahoma"/>
          <w:bCs/>
          <w:sz w:val="20"/>
          <w:szCs w:val="20"/>
        </w:rPr>
      </w:pPr>
    </w:p>
    <w:p w:rsidR="00154320" w:rsidRPr="00D65756" w:rsidRDefault="00154320" w:rsidP="00154320">
      <w:pPr>
        <w:numPr>
          <w:ilvl w:val="0"/>
          <w:numId w:val="30"/>
        </w:numPr>
        <w:spacing w:after="0" w:line="240" w:lineRule="auto"/>
        <w:jc w:val="both"/>
        <w:rPr>
          <w:rFonts w:ascii="Tahoma" w:hAnsi="Tahoma" w:cs="Tahoma"/>
          <w:bCs/>
          <w:sz w:val="20"/>
          <w:szCs w:val="20"/>
        </w:rPr>
      </w:pPr>
      <w:r w:rsidRPr="00D65756">
        <w:rPr>
          <w:rFonts w:ascii="Tahoma" w:hAnsi="Tahoma" w:cs="Tahoma"/>
          <w:bCs/>
          <w:sz w:val="20"/>
          <w:szCs w:val="20"/>
        </w:rPr>
        <w:t>Öte yandan, daha önce de belir</w:t>
      </w:r>
      <w:r>
        <w:rPr>
          <w:rFonts w:ascii="Tahoma" w:hAnsi="Tahoma" w:cs="Tahoma"/>
          <w:bCs/>
          <w:sz w:val="20"/>
          <w:szCs w:val="20"/>
        </w:rPr>
        <w:t xml:space="preserve">ttiğimiz üzere matrah veya </w:t>
      </w:r>
      <w:r w:rsidRPr="00D65756">
        <w:rPr>
          <w:rFonts w:ascii="Tahoma" w:hAnsi="Tahoma" w:cs="Tahoma"/>
          <w:bCs/>
          <w:sz w:val="20"/>
          <w:szCs w:val="20"/>
        </w:rPr>
        <w:t xml:space="preserve">vergi artışı yapılmayan yıllar yada artışı yapılan yıldaki bu kapsama girmeyen vergiler açısından inceleme </w:t>
      </w:r>
      <w:proofErr w:type="gramStart"/>
      <w:r w:rsidRPr="00D65756">
        <w:rPr>
          <w:rFonts w:ascii="Tahoma" w:hAnsi="Tahoma" w:cs="Tahoma"/>
          <w:bCs/>
          <w:sz w:val="20"/>
          <w:szCs w:val="20"/>
        </w:rPr>
        <w:t>ve  tarhiyat</w:t>
      </w:r>
      <w:proofErr w:type="gramEnd"/>
      <w:r w:rsidRPr="00D65756">
        <w:rPr>
          <w:rFonts w:ascii="Tahoma" w:hAnsi="Tahoma" w:cs="Tahoma"/>
          <w:bCs/>
          <w:sz w:val="20"/>
          <w:szCs w:val="20"/>
        </w:rPr>
        <w:t xml:space="preserve"> yapılması mümkündür.</w:t>
      </w:r>
    </w:p>
    <w:p w:rsidR="00154320" w:rsidRDefault="00154320" w:rsidP="00154320">
      <w:pPr>
        <w:jc w:val="both"/>
        <w:rPr>
          <w:rFonts w:ascii="Tahoma" w:hAnsi="Tahoma" w:cs="Tahoma"/>
          <w:bCs/>
          <w:sz w:val="20"/>
          <w:szCs w:val="20"/>
        </w:rPr>
      </w:pPr>
    </w:p>
    <w:p w:rsidR="00154320" w:rsidRPr="003426AA" w:rsidRDefault="00154320" w:rsidP="00154320">
      <w:pPr>
        <w:jc w:val="both"/>
        <w:rPr>
          <w:rFonts w:ascii="Tahoma" w:hAnsi="Tahoma" w:cs="Tahoma"/>
          <w:b/>
          <w:bCs/>
          <w:sz w:val="20"/>
          <w:szCs w:val="20"/>
          <w:u w:val="single"/>
        </w:rPr>
      </w:pPr>
      <w:r w:rsidRPr="003426AA">
        <w:rPr>
          <w:rFonts w:ascii="Tahoma" w:hAnsi="Tahoma" w:cs="Tahoma"/>
          <w:b/>
          <w:bCs/>
          <w:sz w:val="20"/>
          <w:szCs w:val="20"/>
          <w:u w:val="single"/>
        </w:rPr>
        <w:t>6. STOK, KASA VE ORTAKLARDAN ALACAKLARLA İLGİLİ DÜZENLEMELER:</w:t>
      </w:r>
    </w:p>
    <w:p w:rsidR="00154320" w:rsidRPr="00D33444" w:rsidRDefault="00154320" w:rsidP="00154320">
      <w:pPr>
        <w:jc w:val="both"/>
        <w:rPr>
          <w:rFonts w:ascii="Tahoma" w:hAnsi="Tahoma" w:cs="Tahoma"/>
          <w:b/>
          <w:bCs/>
          <w:sz w:val="20"/>
          <w:szCs w:val="20"/>
        </w:rPr>
      </w:pPr>
      <w:r w:rsidRPr="00D33444">
        <w:rPr>
          <w:rFonts w:ascii="Tahoma" w:hAnsi="Tahoma" w:cs="Tahoma"/>
          <w:b/>
          <w:bCs/>
          <w:sz w:val="20"/>
          <w:szCs w:val="20"/>
        </w:rPr>
        <w:t>6.1. Fiilen Mevcut Olan Kayıt Dışı Emtia, Makine, Teçhizat ve Demirbaşların Kayıtlara İntikal Ettirilmesi:</w:t>
      </w:r>
    </w:p>
    <w:p w:rsidR="00154320" w:rsidRPr="00D33444" w:rsidRDefault="00154320" w:rsidP="00154320">
      <w:pPr>
        <w:jc w:val="both"/>
        <w:rPr>
          <w:rFonts w:ascii="Tahoma" w:hAnsi="Tahoma" w:cs="Tahoma"/>
          <w:bCs/>
          <w:sz w:val="20"/>
          <w:szCs w:val="20"/>
        </w:rPr>
      </w:pPr>
      <w:r w:rsidRPr="00D33444">
        <w:rPr>
          <w:rFonts w:ascii="Tahoma" w:hAnsi="Tahoma" w:cs="Tahoma"/>
          <w:bCs/>
          <w:sz w:val="20"/>
          <w:szCs w:val="20"/>
        </w:rPr>
        <w:t xml:space="preserve">Getirilmesi öngörülen düzenleme ile kayıt dışı kalmış bu tür kıymetlerin yasal defter kayıtlarına alınması amaçlanmaktadır. </w:t>
      </w:r>
    </w:p>
    <w:p w:rsidR="00154320" w:rsidRPr="00D33444" w:rsidRDefault="00154320" w:rsidP="00154320">
      <w:pPr>
        <w:jc w:val="both"/>
        <w:rPr>
          <w:rFonts w:ascii="Tahoma" w:hAnsi="Tahoma" w:cs="Tahoma"/>
          <w:bCs/>
          <w:sz w:val="20"/>
          <w:szCs w:val="20"/>
        </w:rPr>
      </w:pPr>
      <w:r w:rsidRPr="00D33444">
        <w:rPr>
          <w:rFonts w:ascii="Tahoma" w:hAnsi="Tahoma" w:cs="Tahoma"/>
          <w:bCs/>
          <w:sz w:val="20"/>
          <w:szCs w:val="20"/>
        </w:rPr>
        <w:t>Emtia kelimesinin;  ticari mal, mamul, yarı mamul, ilk madde ve malzemeyi kapsadığını düşünüyoruz.</w:t>
      </w:r>
    </w:p>
    <w:p w:rsidR="00154320" w:rsidRPr="00D33444" w:rsidRDefault="00154320" w:rsidP="00154320">
      <w:pPr>
        <w:jc w:val="both"/>
        <w:rPr>
          <w:rFonts w:ascii="Tahoma" w:hAnsi="Tahoma" w:cs="Tahoma"/>
          <w:bCs/>
          <w:sz w:val="20"/>
          <w:szCs w:val="20"/>
        </w:rPr>
      </w:pPr>
      <w:r w:rsidRPr="00D33444">
        <w:rPr>
          <w:rFonts w:ascii="Tahoma" w:hAnsi="Tahoma" w:cs="Tahoma"/>
          <w:bCs/>
          <w:sz w:val="20"/>
          <w:szCs w:val="20"/>
        </w:rPr>
        <w:t>Emtia, demirbaş, makine, teçhizat ve demirbaş dışındaki iktisadi kıymetler bu düzenleme kapsamına girmemektedir. (Örneğin;  haklar, gayrimenkuller, mali duran varlıklar)</w:t>
      </w:r>
    </w:p>
    <w:p w:rsidR="00154320" w:rsidRPr="00D33444" w:rsidRDefault="00154320" w:rsidP="00154320">
      <w:pPr>
        <w:jc w:val="both"/>
        <w:rPr>
          <w:rFonts w:ascii="Tahoma" w:hAnsi="Tahoma" w:cs="Tahoma"/>
          <w:bCs/>
          <w:sz w:val="20"/>
          <w:szCs w:val="20"/>
        </w:rPr>
      </w:pPr>
      <w:r w:rsidRPr="00D33444">
        <w:rPr>
          <w:rFonts w:ascii="Tahoma" w:hAnsi="Tahoma" w:cs="Tahoma"/>
          <w:bCs/>
          <w:sz w:val="20"/>
          <w:szCs w:val="20"/>
        </w:rPr>
        <w:t xml:space="preserve">Bu kapsama giren kıymetleri bulunan mükellefler; bu kıymetlerin rayiç değerleri üzerinden bir </w:t>
      </w:r>
      <w:proofErr w:type="gramStart"/>
      <w:r w:rsidRPr="00D33444">
        <w:rPr>
          <w:rFonts w:ascii="Tahoma" w:hAnsi="Tahoma" w:cs="Tahoma"/>
          <w:bCs/>
          <w:sz w:val="20"/>
          <w:szCs w:val="20"/>
        </w:rPr>
        <w:t>envanter</w:t>
      </w:r>
      <w:proofErr w:type="gramEnd"/>
      <w:r w:rsidRPr="00D33444">
        <w:rPr>
          <w:rFonts w:ascii="Tahoma" w:hAnsi="Tahoma" w:cs="Tahoma"/>
          <w:bCs/>
          <w:sz w:val="20"/>
          <w:szCs w:val="20"/>
        </w:rPr>
        <w:t xml:space="preserve"> listesi düzenleyerek Kanunun yayımlandığı tarihi takip eden üçüncü ayın sonuna kadar vergi dairesine bildirecekler ve kayıtlarına intikal ettireceklerdir. Rayiç değeri mükellefler kendileri bulamıyorlarsa bağlı oldukları meslek odalarınca tespit edilen değerleri dikkate alacaklardır. </w:t>
      </w:r>
    </w:p>
    <w:p w:rsidR="00154320" w:rsidRPr="00D33444" w:rsidRDefault="00154320" w:rsidP="00154320">
      <w:pPr>
        <w:jc w:val="both"/>
        <w:rPr>
          <w:rFonts w:ascii="Tahoma" w:hAnsi="Tahoma" w:cs="Tahoma"/>
          <w:bCs/>
          <w:sz w:val="20"/>
          <w:szCs w:val="20"/>
        </w:rPr>
      </w:pPr>
      <w:r w:rsidRPr="00D33444">
        <w:rPr>
          <w:rFonts w:ascii="Tahoma" w:hAnsi="Tahoma" w:cs="Tahoma"/>
          <w:bCs/>
          <w:sz w:val="20"/>
          <w:szCs w:val="20"/>
        </w:rPr>
        <w:t xml:space="preserve">Beyan edilen tutar üzerinden %10 oranıyla KDV hesaplanacak ve sorumlu sıfatıyla 2 </w:t>
      </w:r>
      <w:proofErr w:type="spellStart"/>
      <w:r w:rsidRPr="00D33444">
        <w:rPr>
          <w:rFonts w:ascii="Tahoma" w:hAnsi="Tahoma" w:cs="Tahoma"/>
          <w:bCs/>
          <w:sz w:val="20"/>
          <w:szCs w:val="20"/>
        </w:rPr>
        <w:t>No’lu</w:t>
      </w:r>
      <w:proofErr w:type="spellEnd"/>
      <w:r w:rsidRPr="00D33444">
        <w:rPr>
          <w:rFonts w:ascii="Tahoma" w:hAnsi="Tahoma" w:cs="Tahoma"/>
          <w:bCs/>
          <w:sz w:val="20"/>
          <w:szCs w:val="20"/>
        </w:rPr>
        <w:t xml:space="preserve"> KDV beyannamesiyle beyan edilerek ödenecektir. (İndirimli orana tabi olan kıymetlerde ise tabi olduğu oranın yarısı dikkate alınacaktır.) Emtia için ödenen KDV indirim konusu yapılırken, duran varlıklar için </w:t>
      </w:r>
      <w:proofErr w:type="gramStart"/>
      <w:r w:rsidRPr="00D33444">
        <w:rPr>
          <w:rFonts w:ascii="Tahoma" w:hAnsi="Tahoma" w:cs="Tahoma"/>
          <w:bCs/>
          <w:sz w:val="20"/>
          <w:szCs w:val="20"/>
        </w:rPr>
        <w:t>ödenen  KDV</w:t>
      </w:r>
      <w:proofErr w:type="gramEnd"/>
      <w:r w:rsidRPr="00D33444">
        <w:rPr>
          <w:rFonts w:ascii="Tahoma" w:hAnsi="Tahoma" w:cs="Tahoma"/>
          <w:bCs/>
          <w:sz w:val="20"/>
          <w:szCs w:val="20"/>
        </w:rPr>
        <w:t xml:space="preserve"> indirim konusu yapılamayacaktır.</w:t>
      </w:r>
    </w:p>
    <w:p w:rsidR="00154320" w:rsidRPr="00D33444" w:rsidRDefault="00154320" w:rsidP="00154320">
      <w:pPr>
        <w:jc w:val="both"/>
        <w:rPr>
          <w:rFonts w:ascii="Tahoma" w:hAnsi="Tahoma" w:cs="Tahoma"/>
          <w:bCs/>
          <w:sz w:val="20"/>
          <w:szCs w:val="20"/>
        </w:rPr>
      </w:pPr>
    </w:p>
    <w:p w:rsidR="00154320" w:rsidRPr="00D33444" w:rsidRDefault="00154320" w:rsidP="00154320">
      <w:pPr>
        <w:jc w:val="both"/>
        <w:rPr>
          <w:rFonts w:ascii="Tahoma" w:hAnsi="Tahoma" w:cs="Tahoma"/>
          <w:bCs/>
          <w:sz w:val="20"/>
          <w:szCs w:val="20"/>
        </w:rPr>
      </w:pPr>
      <w:r w:rsidRPr="00D33444">
        <w:rPr>
          <w:rFonts w:ascii="Tahoma" w:hAnsi="Tahoma" w:cs="Tahoma"/>
          <w:bCs/>
          <w:sz w:val="20"/>
          <w:szCs w:val="20"/>
        </w:rPr>
        <w:t xml:space="preserve">Aktife </w:t>
      </w:r>
      <w:proofErr w:type="gramStart"/>
      <w:r w:rsidRPr="00D33444">
        <w:rPr>
          <w:rFonts w:ascii="Tahoma" w:hAnsi="Tahoma" w:cs="Tahoma"/>
          <w:bCs/>
          <w:sz w:val="20"/>
          <w:szCs w:val="20"/>
        </w:rPr>
        <w:t>dahil</w:t>
      </w:r>
      <w:proofErr w:type="gramEnd"/>
      <w:r w:rsidRPr="00D33444">
        <w:rPr>
          <w:rFonts w:ascii="Tahoma" w:hAnsi="Tahoma" w:cs="Tahoma"/>
          <w:bCs/>
          <w:sz w:val="20"/>
          <w:szCs w:val="20"/>
        </w:rPr>
        <w:t xml:space="preserve"> edilen değerler bakımından pasifte emtia için ve duran varlıklar (makine, teçhizat, demirbaş) için ayrı ayrı karşılık hesabı açılacaktır. Duran varlıklara ilişkin karşılık birikmiş </w:t>
      </w:r>
      <w:proofErr w:type="gramStart"/>
      <w:r w:rsidRPr="00D33444">
        <w:rPr>
          <w:rFonts w:ascii="Tahoma" w:hAnsi="Tahoma" w:cs="Tahoma"/>
          <w:bCs/>
          <w:sz w:val="20"/>
          <w:szCs w:val="20"/>
        </w:rPr>
        <w:t>amortisman</w:t>
      </w:r>
      <w:proofErr w:type="gramEnd"/>
      <w:r w:rsidRPr="00D33444">
        <w:rPr>
          <w:rFonts w:ascii="Tahoma" w:hAnsi="Tahoma" w:cs="Tahoma"/>
          <w:bCs/>
          <w:sz w:val="20"/>
          <w:szCs w:val="20"/>
        </w:rPr>
        <w:t xml:space="preserve"> olarak kabul edilecektir. Emtia için ayrılan karşılık ise sermaye yedekleri arasında görülecektir.  Emtia karşılığının vergilenmeden ortağa dağıtılması mümkün bulunmaktadır.</w:t>
      </w:r>
    </w:p>
    <w:p w:rsidR="00154320" w:rsidRPr="00D33444" w:rsidRDefault="00154320" w:rsidP="00154320">
      <w:pPr>
        <w:jc w:val="both"/>
        <w:rPr>
          <w:rFonts w:ascii="Tahoma" w:hAnsi="Tahoma" w:cs="Tahoma"/>
          <w:bCs/>
          <w:sz w:val="20"/>
          <w:szCs w:val="20"/>
        </w:rPr>
      </w:pPr>
      <w:r w:rsidRPr="00D33444">
        <w:rPr>
          <w:rFonts w:ascii="Tahoma" w:hAnsi="Tahoma" w:cs="Tahoma"/>
          <w:bCs/>
          <w:sz w:val="20"/>
          <w:szCs w:val="20"/>
        </w:rPr>
        <w:t>Bu şekilde aktife alınmış kıymetlerin daha sonra defter değerinden daha düşük bedelle satışı kabul edilmemektedir. Böyle bir durum gerçekleşirse, aradaki farkın matraha eklenmesi gerekir.</w:t>
      </w:r>
    </w:p>
    <w:p w:rsidR="00154320" w:rsidRPr="00D33444" w:rsidRDefault="00154320" w:rsidP="00154320">
      <w:pPr>
        <w:jc w:val="both"/>
        <w:rPr>
          <w:rFonts w:ascii="Tahoma" w:hAnsi="Tahoma" w:cs="Tahoma"/>
          <w:bCs/>
          <w:sz w:val="20"/>
          <w:szCs w:val="20"/>
        </w:rPr>
      </w:pPr>
      <w:r w:rsidRPr="00D33444">
        <w:rPr>
          <w:rFonts w:ascii="Tahoma" w:hAnsi="Tahoma" w:cs="Tahoma"/>
          <w:bCs/>
          <w:sz w:val="20"/>
          <w:szCs w:val="20"/>
        </w:rPr>
        <w:t>ÖTV kapsamına giren malların beyanı halinde,  bu mallara ilişkin ÖTV beyannamesi de süresi içinde verilerek ÖTV ödemesi yapılacaktır.</w:t>
      </w:r>
    </w:p>
    <w:p w:rsidR="00154320" w:rsidRPr="00D33444" w:rsidRDefault="00154320" w:rsidP="00154320">
      <w:pPr>
        <w:jc w:val="both"/>
        <w:rPr>
          <w:rFonts w:ascii="Tahoma" w:hAnsi="Tahoma" w:cs="Tahoma"/>
          <w:bCs/>
          <w:sz w:val="20"/>
          <w:szCs w:val="20"/>
        </w:rPr>
      </w:pPr>
      <w:r w:rsidRPr="00D33444">
        <w:rPr>
          <w:rFonts w:ascii="Tahoma" w:hAnsi="Tahoma" w:cs="Tahoma"/>
          <w:bCs/>
          <w:sz w:val="20"/>
          <w:szCs w:val="20"/>
        </w:rPr>
        <w:t>Bu uygulamadan dolayı geçmişse dönük ceza kesilmeyecektir.</w:t>
      </w:r>
    </w:p>
    <w:p w:rsidR="00154320" w:rsidRPr="00D33444" w:rsidRDefault="00154320" w:rsidP="00154320">
      <w:pPr>
        <w:jc w:val="both"/>
        <w:rPr>
          <w:rFonts w:ascii="Tahoma" w:hAnsi="Tahoma" w:cs="Tahoma"/>
          <w:bCs/>
          <w:sz w:val="20"/>
          <w:szCs w:val="20"/>
        </w:rPr>
      </w:pPr>
    </w:p>
    <w:p w:rsidR="00044A58" w:rsidRDefault="00044A58" w:rsidP="00154320">
      <w:pPr>
        <w:jc w:val="both"/>
        <w:rPr>
          <w:rFonts w:ascii="Tahoma" w:hAnsi="Tahoma" w:cs="Tahoma"/>
          <w:b/>
          <w:bCs/>
          <w:sz w:val="20"/>
          <w:szCs w:val="20"/>
        </w:rPr>
      </w:pPr>
    </w:p>
    <w:p w:rsidR="00044A58" w:rsidRDefault="00044A58" w:rsidP="00154320">
      <w:pPr>
        <w:jc w:val="both"/>
        <w:rPr>
          <w:rFonts w:ascii="Tahoma" w:hAnsi="Tahoma" w:cs="Tahoma"/>
          <w:b/>
          <w:bCs/>
          <w:sz w:val="20"/>
          <w:szCs w:val="20"/>
        </w:rPr>
      </w:pPr>
    </w:p>
    <w:p w:rsidR="00044A58" w:rsidRDefault="00044A58" w:rsidP="00154320">
      <w:pPr>
        <w:jc w:val="both"/>
        <w:rPr>
          <w:rFonts w:ascii="Tahoma" w:hAnsi="Tahoma" w:cs="Tahoma"/>
          <w:b/>
          <w:bCs/>
          <w:sz w:val="20"/>
          <w:szCs w:val="20"/>
        </w:rPr>
      </w:pPr>
    </w:p>
    <w:p w:rsidR="00044A58" w:rsidRDefault="00044A58" w:rsidP="00154320">
      <w:pPr>
        <w:jc w:val="both"/>
        <w:rPr>
          <w:rFonts w:ascii="Tahoma" w:hAnsi="Tahoma" w:cs="Tahoma"/>
          <w:b/>
          <w:bCs/>
          <w:sz w:val="20"/>
          <w:szCs w:val="20"/>
        </w:rPr>
      </w:pPr>
    </w:p>
    <w:p w:rsidR="00154320" w:rsidRPr="00D33444" w:rsidRDefault="00154320" w:rsidP="00154320">
      <w:pPr>
        <w:jc w:val="both"/>
        <w:rPr>
          <w:rFonts w:ascii="Tahoma" w:hAnsi="Tahoma" w:cs="Tahoma"/>
          <w:b/>
          <w:bCs/>
          <w:sz w:val="20"/>
          <w:szCs w:val="20"/>
        </w:rPr>
      </w:pPr>
      <w:r w:rsidRPr="00D33444">
        <w:rPr>
          <w:rFonts w:ascii="Tahoma" w:hAnsi="Tahoma" w:cs="Tahoma"/>
          <w:b/>
          <w:bCs/>
          <w:sz w:val="20"/>
          <w:szCs w:val="20"/>
        </w:rPr>
        <w:t>6.2. Kayıtlarda Gözükmekle Birlikte Fiilen Olmayan Emtianın Kayıtlardan Çıkarılması:</w:t>
      </w:r>
    </w:p>
    <w:p w:rsidR="00154320" w:rsidRPr="00D33444" w:rsidRDefault="00154320" w:rsidP="00154320">
      <w:pPr>
        <w:jc w:val="both"/>
        <w:rPr>
          <w:rFonts w:ascii="Tahoma" w:hAnsi="Tahoma" w:cs="Tahoma"/>
          <w:bCs/>
          <w:sz w:val="20"/>
          <w:szCs w:val="20"/>
        </w:rPr>
      </w:pPr>
      <w:r w:rsidRPr="00D33444">
        <w:rPr>
          <w:rFonts w:ascii="Tahoma" w:hAnsi="Tahoma" w:cs="Tahoma"/>
          <w:bCs/>
          <w:sz w:val="20"/>
          <w:szCs w:val="20"/>
        </w:rPr>
        <w:t>Bu kapsama giren malları bulunan mükellefler, bu kıymetleri Kanunun yayımını izleyen üçüncü ayın sonuna kadar cari yıldaki aynı cinsten mallara ait gayrisafi kar oranını esas alarak fatura düzenlemek suretiyle kayıtlarından çıkaracaklardır.  Tabiatıyla fatura düzenlemeye bağlı gelir kaydı ve KDV ile varsa diğer vergilerin hesaplanması gerektiği açıktır. Gayrisafi kar oranı kayıtlardan çıkarılamıyorsa mükellefin bağlı olduğu meslek odasınca tespit edilen oranlar esas alınacaktır. Faturanın alıcı kısmına bu Kanun kapsamına göre düzenlendiğinin yazılmasının yeterli olacağını düşünüyoruz.</w:t>
      </w:r>
    </w:p>
    <w:p w:rsidR="00154320" w:rsidRDefault="00154320" w:rsidP="00154320">
      <w:pPr>
        <w:jc w:val="both"/>
        <w:rPr>
          <w:rFonts w:ascii="Tahoma" w:hAnsi="Tahoma" w:cs="Tahoma"/>
          <w:bCs/>
          <w:sz w:val="20"/>
          <w:szCs w:val="20"/>
        </w:rPr>
      </w:pPr>
      <w:r w:rsidRPr="00D33444">
        <w:rPr>
          <w:rFonts w:ascii="Tahoma" w:hAnsi="Tahoma" w:cs="Tahoma"/>
          <w:bCs/>
          <w:sz w:val="20"/>
          <w:szCs w:val="20"/>
        </w:rPr>
        <w:t>Önceki düzenlemeden farklı olarak, duran varlıklar (makine, teçhizat, demirbaş) için bu hükümlerden faydalanılması mümkün bulunmamaktadır.</w:t>
      </w:r>
    </w:p>
    <w:p w:rsidR="00154320" w:rsidRDefault="00154320" w:rsidP="00154320">
      <w:pPr>
        <w:jc w:val="both"/>
        <w:rPr>
          <w:rFonts w:ascii="Tahoma" w:hAnsi="Tahoma" w:cs="Tahoma"/>
          <w:bCs/>
          <w:sz w:val="20"/>
          <w:szCs w:val="20"/>
        </w:rPr>
      </w:pPr>
      <w:r>
        <w:rPr>
          <w:rFonts w:ascii="Tahoma" w:hAnsi="Tahoma" w:cs="Tahoma"/>
          <w:bCs/>
          <w:sz w:val="20"/>
          <w:szCs w:val="20"/>
        </w:rPr>
        <w:t>Bu hükme göre ödenmesi gereken KDV 3 eşit taksitte ( ilk taksit beyanname verme süresi içinde, sonrakiler beyanname verme süresini takip eden 2. e 4.ayda) ödenecektir.</w:t>
      </w:r>
    </w:p>
    <w:p w:rsidR="00154320" w:rsidRPr="00D33444" w:rsidRDefault="00154320" w:rsidP="00154320">
      <w:pPr>
        <w:jc w:val="both"/>
        <w:rPr>
          <w:rFonts w:ascii="Tahoma" w:hAnsi="Tahoma" w:cs="Tahoma"/>
          <w:bCs/>
          <w:sz w:val="20"/>
          <w:szCs w:val="20"/>
        </w:rPr>
      </w:pPr>
      <w:r>
        <w:rPr>
          <w:rFonts w:ascii="Tahoma" w:hAnsi="Tahoma" w:cs="Tahoma"/>
          <w:bCs/>
          <w:sz w:val="20"/>
          <w:szCs w:val="20"/>
        </w:rPr>
        <w:t xml:space="preserve">Ayrıca; eczanelerin stoklarında </w:t>
      </w:r>
      <w:proofErr w:type="spellStart"/>
      <w:r>
        <w:rPr>
          <w:rFonts w:ascii="Tahoma" w:hAnsi="Tahoma" w:cs="Tahoma"/>
          <w:bCs/>
          <w:sz w:val="20"/>
          <w:szCs w:val="20"/>
        </w:rPr>
        <w:t>kaydi</w:t>
      </w:r>
      <w:proofErr w:type="spellEnd"/>
      <w:r>
        <w:rPr>
          <w:rFonts w:ascii="Tahoma" w:hAnsi="Tahoma" w:cs="Tahoma"/>
          <w:bCs/>
          <w:sz w:val="20"/>
          <w:szCs w:val="20"/>
        </w:rPr>
        <w:t xml:space="preserve"> olarak </w:t>
      </w:r>
      <w:proofErr w:type="spellStart"/>
      <w:r>
        <w:rPr>
          <w:rFonts w:ascii="Tahoma" w:hAnsi="Tahoma" w:cs="Tahoma"/>
          <w:bCs/>
          <w:sz w:val="20"/>
          <w:szCs w:val="20"/>
        </w:rPr>
        <w:t>yeraldığı</w:t>
      </w:r>
      <w:proofErr w:type="spellEnd"/>
      <w:r>
        <w:rPr>
          <w:rFonts w:ascii="Tahoma" w:hAnsi="Tahoma" w:cs="Tahoma"/>
          <w:bCs/>
          <w:sz w:val="20"/>
          <w:szCs w:val="20"/>
        </w:rPr>
        <w:t xml:space="preserve"> halde, fiilen bulunmayan ilaçları maliyet bedeli üzerinden fatura düzenlemek suretiyle çıkarabilecektir. Maliyet bedeli üzerinden hesaplanacak % 4 oranındaki KDV ayrı bir beyanname ile beyan edilerek, beyanname verme süresi içinde ödenecektir.</w:t>
      </w:r>
    </w:p>
    <w:p w:rsidR="00154320" w:rsidRPr="00D33444" w:rsidRDefault="00154320" w:rsidP="00154320">
      <w:pPr>
        <w:jc w:val="both"/>
        <w:rPr>
          <w:rFonts w:ascii="Tahoma" w:hAnsi="Tahoma" w:cs="Tahoma"/>
          <w:bCs/>
          <w:sz w:val="20"/>
          <w:szCs w:val="20"/>
        </w:rPr>
      </w:pPr>
      <w:r w:rsidRPr="00D33444">
        <w:rPr>
          <w:rFonts w:ascii="Tahoma" w:hAnsi="Tahoma" w:cs="Tahoma"/>
          <w:bCs/>
          <w:sz w:val="20"/>
          <w:szCs w:val="20"/>
        </w:rPr>
        <w:t>Bu uygulamadan dolayı geçmişse dönük ceza kesilmeyecektir.</w:t>
      </w:r>
      <w:r>
        <w:rPr>
          <w:rFonts w:ascii="Tahoma" w:hAnsi="Tahoma" w:cs="Tahoma"/>
          <w:bCs/>
          <w:sz w:val="20"/>
          <w:szCs w:val="20"/>
        </w:rPr>
        <w:t xml:space="preserve"> </w:t>
      </w:r>
    </w:p>
    <w:p w:rsidR="00154320" w:rsidRDefault="00154320" w:rsidP="00154320">
      <w:pPr>
        <w:jc w:val="both"/>
        <w:rPr>
          <w:rFonts w:ascii="Tahoma" w:hAnsi="Tahoma" w:cs="Tahoma"/>
          <w:b/>
          <w:bCs/>
          <w:sz w:val="20"/>
          <w:szCs w:val="20"/>
        </w:rPr>
      </w:pPr>
      <w:r w:rsidRPr="00D33444">
        <w:rPr>
          <w:rFonts w:ascii="Tahoma" w:hAnsi="Tahoma" w:cs="Tahoma"/>
          <w:b/>
          <w:bCs/>
          <w:sz w:val="20"/>
          <w:szCs w:val="20"/>
        </w:rPr>
        <w:t>6.3. Kayıtlarda Gözükmekle Birlikte Fiilen Olmayan Kasa Bakiyesi ve Ortaklardan Alacak</w:t>
      </w:r>
      <w:r>
        <w:rPr>
          <w:rFonts w:ascii="Tahoma" w:hAnsi="Tahoma" w:cs="Tahoma"/>
          <w:b/>
          <w:bCs/>
          <w:sz w:val="20"/>
          <w:szCs w:val="20"/>
        </w:rPr>
        <w:t xml:space="preserve">lar ve Bunlarla İlgili Diğer Hesaplarda </w:t>
      </w:r>
      <w:proofErr w:type="spellStart"/>
      <w:r>
        <w:rPr>
          <w:rFonts w:ascii="Tahoma" w:hAnsi="Tahoma" w:cs="Tahoma"/>
          <w:b/>
          <w:bCs/>
          <w:sz w:val="20"/>
          <w:szCs w:val="20"/>
        </w:rPr>
        <w:t>Yeralan</w:t>
      </w:r>
      <w:proofErr w:type="spellEnd"/>
      <w:r w:rsidRPr="00D33444">
        <w:rPr>
          <w:rFonts w:ascii="Tahoma" w:hAnsi="Tahoma" w:cs="Tahoma"/>
          <w:b/>
          <w:bCs/>
          <w:sz w:val="20"/>
          <w:szCs w:val="20"/>
        </w:rPr>
        <w:t xml:space="preserve"> Tutarlarının Kayıtlardan Çıkarılması:</w:t>
      </w:r>
    </w:p>
    <w:p w:rsidR="00154320" w:rsidRPr="00D33444" w:rsidRDefault="00154320" w:rsidP="00154320">
      <w:pPr>
        <w:jc w:val="both"/>
        <w:rPr>
          <w:rFonts w:ascii="Tahoma" w:hAnsi="Tahoma" w:cs="Tahoma"/>
          <w:bCs/>
          <w:sz w:val="20"/>
          <w:szCs w:val="20"/>
        </w:rPr>
      </w:pPr>
      <w:r w:rsidRPr="00D33444">
        <w:rPr>
          <w:rFonts w:ascii="Tahoma" w:hAnsi="Tahoma" w:cs="Tahoma"/>
          <w:bCs/>
          <w:sz w:val="20"/>
          <w:szCs w:val="20"/>
        </w:rPr>
        <w:t>31 Aralı</w:t>
      </w:r>
      <w:r>
        <w:rPr>
          <w:rFonts w:ascii="Tahoma" w:hAnsi="Tahoma" w:cs="Tahoma"/>
          <w:bCs/>
          <w:sz w:val="20"/>
          <w:szCs w:val="20"/>
        </w:rPr>
        <w:t>k 2015</w:t>
      </w:r>
      <w:r w:rsidRPr="00D33444">
        <w:rPr>
          <w:rFonts w:ascii="Tahoma" w:hAnsi="Tahoma" w:cs="Tahoma"/>
          <w:bCs/>
          <w:sz w:val="20"/>
          <w:szCs w:val="20"/>
        </w:rPr>
        <w:t xml:space="preserve"> bilançosu esas alınarak bu bilançoda yer almakla birlikte fiilen olmayan kasa mevcutları ile işletmenin esas faaliyeti dışındaki işlemlerden (ödünç para verme gibi) kayn</w:t>
      </w:r>
      <w:r>
        <w:rPr>
          <w:rFonts w:ascii="Tahoma" w:hAnsi="Tahoma" w:cs="Tahoma"/>
          <w:bCs/>
          <w:sz w:val="20"/>
          <w:szCs w:val="20"/>
        </w:rPr>
        <w:t xml:space="preserve">aklanan ortaklarından alacak tutarları ile bunlarla ilgili diğer hesaplarda </w:t>
      </w:r>
      <w:proofErr w:type="spellStart"/>
      <w:r>
        <w:rPr>
          <w:rFonts w:ascii="Tahoma" w:hAnsi="Tahoma" w:cs="Tahoma"/>
          <w:bCs/>
          <w:sz w:val="20"/>
          <w:szCs w:val="20"/>
        </w:rPr>
        <w:t>yeralan</w:t>
      </w:r>
      <w:proofErr w:type="spellEnd"/>
      <w:r>
        <w:rPr>
          <w:rFonts w:ascii="Tahoma" w:hAnsi="Tahoma" w:cs="Tahoma"/>
          <w:bCs/>
          <w:sz w:val="20"/>
          <w:szCs w:val="20"/>
        </w:rPr>
        <w:t xml:space="preserve"> işlemlerini (bununla ilgili tebliğ düzenlemesi beklenmelidir.)</w:t>
      </w:r>
      <w:r w:rsidRPr="00D33444">
        <w:rPr>
          <w:rFonts w:ascii="Tahoma" w:hAnsi="Tahoma" w:cs="Tahoma"/>
          <w:bCs/>
          <w:sz w:val="20"/>
          <w:szCs w:val="20"/>
        </w:rPr>
        <w:t xml:space="preserve">  Kanunun yayımını takip eden üçüncü ayın sonuna kadar vergi dairesine beyan edilerek, kayıtlardan çıkarılmak suretiyle düzeltilebilecektir.</w:t>
      </w:r>
    </w:p>
    <w:p w:rsidR="00154320" w:rsidRPr="00D33444" w:rsidRDefault="00154320" w:rsidP="00154320">
      <w:pPr>
        <w:jc w:val="both"/>
        <w:rPr>
          <w:rFonts w:ascii="Tahoma" w:hAnsi="Tahoma" w:cs="Tahoma"/>
          <w:bCs/>
          <w:sz w:val="20"/>
          <w:szCs w:val="20"/>
        </w:rPr>
      </w:pPr>
      <w:r w:rsidRPr="00D33444">
        <w:rPr>
          <w:rFonts w:ascii="Tahoma" w:hAnsi="Tahoma" w:cs="Tahoma"/>
          <w:bCs/>
          <w:sz w:val="20"/>
          <w:szCs w:val="20"/>
        </w:rPr>
        <w:t xml:space="preserve">Ortaklardan alacakların yanı sıra ortaklara borçlar da varsa, alacak ve borçlar sadeleştirilerek kalan net bakiye beyanda dikkate alınacak olup, bu alacakların işletmenin esas faaliyet konusu dışındaki işlemlerden (ödünç para verme gibi)  kaynaklanması gereklidir.  </w:t>
      </w:r>
    </w:p>
    <w:p w:rsidR="00154320" w:rsidRDefault="00154320" w:rsidP="00154320">
      <w:pPr>
        <w:jc w:val="both"/>
        <w:rPr>
          <w:rFonts w:ascii="Tahoma" w:hAnsi="Tahoma" w:cs="Tahoma"/>
          <w:bCs/>
          <w:sz w:val="20"/>
          <w:szCs w:val="20"/>
        </w:rPr>
      </w:pPr>
      <w:r w:rsidRPr="00D33444">
        <w:rPr>
          <w:rFonts w:ascii="Tahoma" w:hAnsi="Tahoma" w:cs="Tahoma"/>
          <w:bCs/>
          <w:sz w:val="20"/>
          <w:szCs w:val="20"/>
        </w:rPr>
        <w:t xml:space="preserve">Beyan edilen tutar üzerinden </w:t>
      </w:r>
      <w:r w:rsidRPr="00D33444">
        <w:rPr>
          <w:rFonts w:ascii="Tahoma" w:hAnsi="Tahoma" w:cs="Tahoma"/>
          <w:b/>
          <w:bCs/>
          <w:sz w:val="20"/>
          <w:szCs w:val="20"/>
        </w:rPr>
        <w:t>% 3 oranda vergi ödenecektir</w:t>
      </w:r>
      <w:r w:rsidRPr="00D33444">
        <w:rPr>
          <w:rFonts w:ascii="Tahoma" w:hAnsi="Tahoma" w:cs="Tahoma"/>
          <w:bCs/>
          <w:sz w:val="20"/>
          <w:szCs w:val="20"/>
        </w:rPr>
        <w:t xml:space="preserve">. Ödenecek bu tutarlar gelir ve kurumlar vergisi matrahında gider olarak Kabul edilmeyecektir.  </w:t>
      </w:r>
    </w:p>
    <w:p w:rsidR="00A416E1" w:rsidRPr="00D33444" w:rsidRDefault="00A416E1" w:rsidP="00154320">
      <w:pPr>
        <w:jc w:val="both"/>
        <w:rPr>
          <w:rFonts w:ascii="Tahoma" w:hAnsi="Tahoma" w:cs="Tahoma"/>
          <w:bCs/>
          <w:sz w:val="20"/>
          <w:szCs w:val="20"/>
        </w:rPr>
      </w:pPr>
    </w:p>
    <w:p w:rsidR="00154320" w:rsidRPr="00825EB8" w:rsidRDefault="00154320" w:rsidP="00154320">
      <w:pPr>
        <w:jc w:val="both"/>
        <w:rPr>
          <w:rFonts w:ascii="Tahoma" w:hAnsi="Tahoma" w:cs="Tahoma"/>
          <w:b/>
          <w:bCs/>
          <w:sz w:val="20"/>
          <w:szCs w:val="20"/>
          <w:u w:val="single"/>
        </w:rPr>
      </w:pPr>
      <w:r>
        <w:rPr>
          <w:rFonts w:ascii="Tahoma" w:hAnsi="Tahoma" w:cs="Tahoma"/>
          <w:b/>
          <w:bCs/>
          <w:sz w:val="20"/>
          <w:szCs w:val="20"/>
          <w:u w:val="single"/>
        </w:rPr>
        <w:t>7</w:t>
      </w:r>
      <w:r w:rsidRPr="00825EB8">
        <w:rPr>
          <w:rFonts w:ascii="Tahoma" w:hAnsi="Tahoma" w:cs="Tahoma"/>
          <w:b/>
          <w:bCs/>
          <w:sz w:val="20"/>
          <w:szCs w:val="20"/>
          <w:u w:val="single"/>
        </w:rPr>
        <w:t xml:space="preserve">. YURTİÇİ VE YURTDIŞINDAKİ VARLIKLARIN KAYITLARA ALINMASINA İLİŞKİN </w:t>
      </w:r>
      <w:proofErr w:type="gramStart"/>
      <w:r w:rsidRPr="00825EB8">
        <w:rPr>
          <w:rFonts w:ascii="Tahoma" w:hAnsi="Tahoma" w:cs="Tahoma"/>
          <w:b/>
          <w:bCs/>
          <w:sz w:val="20"/>
          <w:szCs w:val="20"/>
          <w:u w:val="single"/>
        </w:rPr>
        <w:t>DÜZENLEMELER :</w:t>
      </w:r>
      <w:proofErr w:type="gramEnd"/>
    </w:p>
    <w:p w:rsidR="00154320" w:rsidRPr="00D33444" w:rsidRDefault="00154320" w:rsidP="00154320">
      <w:pPr>
        <w:spacing w:before="100" w:beforeAutospacing="1" w:after="100" w:afterAutospacing="1"/>
        <w:jc w:val="both"/>
        <w:rPr>
          <w:rFonts w:ascii="Tahoma" w:hAnsi="Tahoma" w:cs="Tahoma"/>
          <w:sz w:val="20"/>
          <w:szCs w:val="20"/>
        </w:rPr>
      </w:pPr>
      <w:r w:rsidRPr="00D33444">
        <w:rPr>
          <w:rFonts w:ascii="Tahoma" w:hAnsi="Tahoma" w:cs="Tahoma"/>
          <w:sz w:val="20"/>
          <w:szCs w:val="20"/>
        </w:rPr>
        <w:t>Geçmiş yıllarda çıkarılmış olan Varlık Barışı Kanunlarına benzer bir düzenleme bazı değişikliklerle birlikte getirilmektedir.</w:t>
      </w:r>
    </w:p>
    <w:p w:rsidR="00154320" w:rsidRPr="00D33444" w:rsidRDefault="00154320" w:rsidP="00154320">
      <w:pPr>
        <w:spacing w:before="100" w:beforeAutospacing="1" w:after="100" w:afterAutospacing="1"/>
        <w:jc w:val="both"/>
        <w:rPr>
          <w:rFonts w:ascii="Tahoma" w:hAnsi="Tahoma" w:cs="Tahoma"/>
          <w:sz w:val="20"/>
          <w:szCs w:val="20"/>
        </w:rPr>
      </w:pPr>
      <w:r w:rsidRPr="00D33444">
        <w:rPr>
          <w:rFonts w:ascii="Tahoma" w:hAnsi="Tahoma" w:cs="Tahoma"/>
          <w:sz w:val="20"/>
          <w:szCs w:val="20"/>
        </w:rPr>
        <w:t xml:space="preserve">Bu hükümlerden yararlanmak isteyen gerçek ve tüzel kişiler </w:t>
      </w:r>
      <w:r w:rsidRPr="00AF6B27">
        <w:rPr>
          <w:rFonts w:ascii="Tahoma" w:hAnsi="Tahoma" w:cs="Tahoma"/>
          <w:b/>
          <w:sz w:val="20"/>
          <w:szCs w:val="20"/>
        </w:rPr>
        <w:t xml:space="preserve">yurt dışında bulunan; para, altın, döviz, menkul kıymet,  diğer sermaye piyasası araçlarını, </w:t>
      </w:r>
      <w:r w:rsidRPr="00D33444">
        <w:rPr>
          <w:rFonts w:ascii="Tahoma" w:hAnsi="Tahoma" w:cs="Tahoma"/>
          <w:sz w:val="20"/>
          <w:szCs w:val="20"/>
        </w:rPr>
        <w:t>31 Aralık 2016 tarihine kadar Türkiye’ye getireceklerdir.</w:t>
      </w:r>
    </w:p>
    <w:p w:rsidR="00154320" w:rsidRPr="00D33444" w:rsidRDefault="00154320" w:rsidP="00154320">
      <w:pPr>
        <w:spacing w:before="100" w:beforeAutospacing="1" w:after="100" w:afterAutospacing="1"/>
        <w:jc w:val="both"/>
        <w:rPr>
          <w:rFonts w:ascii="Tahoma" w:hAnsi="Tahoma" w:cs="Tahoma"/>
          <w:sz w:val="20"/>
          <w:szCs w:val="20"/>
        </w:rPr>
      </w:pPr>
      <w:r w:rsidRPr="00D33444">
        <w:rPr>
          <w:rFonts w:ascii="Tahoma" w:hAnsi="Tahoma" w:cs="Tahoma"/>
          <w:sz w:val="20"/>
          <w:szCs w:val="20"/>
        </w:rPr>
        <w:t xml:space="preserve">Defter tutan mükellefler bunları vergiye tabi dönem kazancına </w:t>
      </w:r>
      <w:proofErr w:type="gramStart"/>
      <w:r w:rsidRPr="00D33444">
        <w:rPr>
          <w:rFonts w:ascii="Tahoma" w:hAnsi="Tahoma" w:cs="Tahoma"/>
          <w:sz w:val="20"/>
          <w:szCs w:val="20"/>
        </w:rPr>
        <w:t>dahil</w:t>
      </w:r>
      <w:proofErr w:type="gramEnd"/>
      <w:r w:rsidRPr="00D33444">
        <w:rPr>
          <w:rFonts w:ascii="Tahoma" w:hAnsi="Tahoma" w:cs="Tahoma"/>
          <w:sz w:val="20"/>
          <w:szCs w:val="20"/>
        </w:rPr>
        <w:t xml:space="preserve"> edilmeksizin işletmelerine dahil edebilecekler, dağıtılabilir kazanca dahil etmeksizin işletmeden çekebileceklerdir.</w:t>
      </w:r>
    </w:p>
    <w:p w:rsidR="00154320" w:rsidRPr="00D33444" w:rsidRDefault="00154320" w:rsidP="00154320">
      <w:pPr>
        <w:spacing w:before="100" w:beforeAutospacing="1" w:after="100" w:afterAutospacing="1"/>
        <w:jc w:val="both"/>
        <w:rPr>
          <w:rFonts w:ascii="Tahoma" w:hAnsi="Tahoma" w:cs="Tahoma"/>
          <w:sz w:val="20"/>
          <w:szCs w:val="20"/>
        </w:rPr>
      </w:pPr>
      <w:r w:rsidRPr="00D33444">
        <w:rPr>
          <w:rFonts w:ascii="Tahoma" w:hAnsi="Tahoma" w:cs="Tahoma"/>
          <w:sz w:val="20"/>
          <w:szCs w:val="20"/>
        </w:rPr>
        <w:lastRenderedPageBreak/>
        <w:t>Para, altın, döviz, menkul kıymet ve diğer sermaye piyasası araçlarının yasal defterlerde kayıtlı olan yurt dışı kredi kurumlarına bulunan borçların kapatılmasında (31 Aralık 2016 ya kadar) kullanılması halinde yurda getirilmesi gerekmeyecektir.</w:t>
      </w:r>
    </w:p>
    <w:p w:rsidR="00154320" w:rsidRPr="00D33444" w:rsidRDefault="00154320" w:rsidP="00154320">
      <w:pPr>
        <w:spacing w:before="100" w:beforeAutospacing="1" w:after="100" w:afterAutospacing="1"/>
        <w:jc w:val="both"/>
        <w:rPr>
          <w:rFonts w:ascii="Tahoma" w:hAnsi="Tahoma" w:cs="Tahoma"/>
          <w:sz w:val="20"/>
          <w:szCs w:val="20"/>
        </w:rPr>
      </w:pPr>
      <w:r w:rsidRPr="00AF6B27">
        <w:rPr>
          <w:rFonts w:ascii="Tahoma" w:hAnsi="Tahoma" w:cs="Tahoma"/>
          <w:b/>
          <w:sz w:val="20"/>
          <w:szCs w:val="20"/>
        </w:rPr>
        <w:t>Türkiye’de bulunan ancak yasal defter kayıtlarında yer almayan para, altın, döviz, menkul kıymet ve diğer sermaye piyasası araçları</w:t>
      </w:r>
      <w:r>
        <w:rPr>
          <w:rFonts w:ascii="Tahoma" w:hAnsi="Tahoma" w:cs="Tahoma"/>
          <w:b/>
          <w:sz w:val="20"/>
          <w:szCs w:val="20"/>
        </w:rPr>
        <w:t xml:space="preserve"> ile taşınmazlarını</w:t>
      </w:r>
      <w:r w:rsidRPr="00D33444">
        <w:rPr>
          <w:rFonts w:ascii="Tahoma" w:hAnsi="Tahoma" w:cs="Tahoma"/>
          <w:sz w:val="20"/>
          <w:szCs w:val="20"/>
        </w:rPr>
        <w:t xml:space="preserve"> 31 Aralık 2016 tarihine kadar yasal defterlere dönem kazancının tespitinde dikkate alınmaksızın </w:t>
      </w:r>
      <w:proofErr w:type="gramStart"/>
      <w:r w:rsidRPr="00D33444">
        <w:rPr>
          <w:rFonts w:ascii="Tahoma" w:hAnsi="Tahoma" w:cs="Tahoma"/>
          <w:sz w:val="20"/>
          <w:szCs w:val="20"/>
        </w:rPr>
        <w:t>dahil</w:t>
      </w:r>
      <w:proofErr w:type="gramEnd"/>
      <w:r w:rsidRPr="00D33444">
        <w:rPr>
          <w:rFonts w:ascii="Tahoma" w:hAnsi="Tahoma" w:cs="Tahoma"/>
          <w:sz w:val="20"/>
          <w:szCs w:val="20"/>
        </w:rPr>
        <w:t xml:space="preserve"> edilmesi ve daha sonra işletmeden dağıtılabilir kazanca dahil edilmeksizin çekmeleri mümkün olabilecektir.</w:t>
      </w:r>
    </w:p>
    <w:p w:rsidR="00154320" w:rsidRPr="00D33444" w:rsidRDefault="00154320" w:rsidP="00154320">
      <w:pPr>
        <w:spacing w:before="100" w:beforeAutospacing="1" w:after="100" w:afterAutospacing="1"/>
        <w:jc w:val="both"/>
        <w:rPr>
          <w:rFonts w:ascii="Tahoma" w:hAnsi="Tahoma" w:cs="Tahoma"/>
          <w:sz w:val="20"/>
          <w:szCs w:val="20"/>
        </w:rPr>
      </w:pPr>
      <w:r w:rsidRPr="00D33444">
        <w:rPr>
          <w:rFonts w:ascii="Tahoma" w:hAnsi="Tahoma" w:cs="Tahoma"/>
          <w:sz w:val="20"/>
          <w:szCs w:val="20"/>
        </w:rPr>
        <w:t>Defterlere kaydedilen varlıkların elden çıkarılmasından doğan zararlar, gelir ve kurumlar vergisi matrahından indirilemeyecektir.</w:t>
      </w:r>
    </w:p>
    <w:p w:rsidR="00154320" w:rsidRPr="00D33444" w:rsidRDefault="00154320" w:rsidP="00154320">
      <w:pPr>
        <w:spacing w:before="100" w:beforeAutospacing="1" w:after="100" w:afterAutospacing="1"/>
        <w:jc w:val="both"/>
        <w:rPr>
          <w:rFonts w:ascii="Tahoma" w:hAnsi="Tahoma" w:cs="Tahoma"/>
          <w:sz w:val="20"/>
          <w:szCs w:val="20"/>
        </w:rPr>
      </w:pPr>
      <w:r>
        <w:rPr>
          <w:rFonts w:ascii="Tahoma" w:hAnsi="Tahoma" w:cs="Tahoma"/>
          <w:sz w:val="20"/>
          <w:szCs w:val="20"/>
        </w:rPr>
        <w:t xml:space="preserve">Bildirilen kıymetler nedeniyle, madde hükmünden yararlananlar ve bunların kanuni temsilcileri hakkında </w:t>
      </w:r>
      <w:r>
        <w:rPr>
          <w:rFonts w:ascii="Tahoma" w:hAnsi="Tahoma" w:cs="Tahoma"/>
          <w:b/>
          <w:sz w:val="20"/>
          <w:szCs w:val="20"/>
        </w:rPr>
        <w:t xml:space="preserve">başkaca bir neden ile gerekli olması hali saklı kalmak üzere </w:t>
      </w:r>
      <w:r w:rsidRPr="00D33444">
        <w:rPr>
          <w:rFonts w:ascii="Tahoma" w:hAnsi="Tahoma" w:cs="Tahoma"/>
          <w:sz w:val="20"/>
          <w:szCs w:val="20"/>
        </w:rPr>
        <w:t>bu işlemlerden hareketle  vergi incelemesi, vergi  tarhiyatı, araştırma, inceleme,</w:t>
      </w:r>
      <w:r w:rsidR="00CB74FF">
        <w:rPr>
          <w:rFonts w:ascii="Tahoma" w:hAnsi="Tahoma" w:cs="Tahoma"/>
          <w:sz w:val="20"/>
          <w:szCs w:val="20"/>
        </w:rPr>
        <w:t xml:space="preserve"> </w:t>
      </w:r>
      <w:r w:rsidRPr="00D33444">
        <w:rPr>
          <w:rFonts w:ascii="Tahoma" w:hAnsi="Tahoma" w:cs="Tahoma"/>
          <w:sz w:val="20"/>
          <w:szCs w:val="20"/>
        </w:rPr>
        <w:t xml:space="preserve">soruşturma, </w:t>
      </w:r>
      <w:proofErr w:type="spellStart"/>
      <w:r w:rsidRPr="00D33444">
        <w:rPr>
          <w:rFonts w:ascii="Tahoma" w:hAnsi="Tahoma" w:cs="Tahoma"/>
          <w:sz w:val="20"/>
          <w:szCs w:val="20"/>
        </w:rPr>
        <w:t>koğuşturma</w:t>
      </w:r>
      <w:proofErr w:type="spellEnd"/>
      <w:r w:rsidRPr="00D33444">
        <w:rPr>
          <w:rFonts w:ascii="Tahoma" w:hAnsi="Tahoma" w:cs="Tahoma"/>
          <w:sz w:val="20"/>
          <w:szCs w:val="20"/>
        </w:rPr>
        <w:t xml:space="preserve"> yapılamayacak, idari para cezası veya vergi cezası kesilemeyecektir.</w:t>
      </w:r>
    </w:p>
    <w:p w:rsidR="00154320" w:rsidRPr="00D33444" w:rsidRDefault="00154320" w:rsidP="00154320">
      <w:pPr>
        <w:spacing w:before="100" w:beforeAutospacing="1" w:after="100" w:afterAutospacing="1"/>
        <w:jc w:val="both"/>
        <w:rPr>
          <w:rFonts w:ascii="Tahoma" w:hAnsi="Tahoma" w:cs="Tahoma"/>
          <w:b/>
          <w:sz w:val="20"/>
          <w:szCs w:val="20"/>
        </w:rPr>
      </w:pPr>
      <w:r w:rsidRPr="00D33444">
        <w:rPr>
          <w:rFonts w:ascii="Tahoma" w:hAnsi="Tahoma" w:cs="Tahoma"/>
          <w:b/>
          <w:sz w:val="20"/>
          <w:szCs w:val="20"/>
        </w:rPr>
        <w:t>Önceki Varlık Barışı uygulamalarından farklı olarak;</w:t>
      </w:r>
    </w:p>
    <w:p w:rsidR="00154320" w:rsidRPr="00D33444" w:rsidRDefault="00154320" w:rsidP="00154320">
      <w:pPr>
        <w:spacing w:before="100" w:beforeAutospacing="1" w:after="100" w:afterAutospacing="1"/>
        <w:jc w:val="both"/>
        <w:rPr>
          <w:rFonts w:ascii="Tahoma" w:hAnsi="Tahoma" w:cs="Tahoma"/>
          <w:sz w:val="20"/>
          <w:szCs w:val="20"/>
        </w:rPr>
      </w:pPr>
      <w:r w:rsidRPr="00D33444">
        <w:rPr>
          <w:rFonts w:ascii="Tahoma" w:hAnsi="Tahoma" w:cs="Tahoma"/>
          <w:sz w:val="20"/>
          <w:szCs w:val="20"/>
        </w:rPr>
        <w:t>-Beyan edilen ve bildirilen varlıklar üzerinden herhangi bir vergi ödenmeyecektir.</w:t>
      </w:r>
    </w:p>
    <w:p w:rsidR="00154320" w:rsidRDefault="00154320" w:rsidP="00154320">
      <w:pPr>
        <w:spacing w:before="100" w:beforeAutospacing="1" w:after="100" w:afterAutospacing="1"/>
        <w:jc w:val="both"/>
        <w:rPr>
          <w:rFonts w:ascii="Tahoma" w:hAnsi="Tahoma" w:cs="Tahoma"/>
          <w:sz w:val="20"/>
          <w:szCs w:val="20"/>
        </w:rPr>
      </w:pPr>
      <w:r>
        <w:rPr>
          <w:rFonts w:ascii="Tahoma" w:hAnsi="Tahoma" w:cs="Tahoma"/>
          <w:sz w:val="20"/>
          <w:szCs w:val="20"/>
        </w:rPr>
        <w:t>-Yurtdışı taşınmazlar kapsam dışında bırakılmıştır.</w:t>
      </w:r>
    </w:p>
    <w:p w:rsidR="00154320" w:rsidRPr="00D33444" w:rsidRDefault="00154320" w:rsidP="00154320">
      <w:pPr>
        <w:spacing w:before="100" w:beforeAutospacing="1" w:after="100" w:afterAutospacing="1"/>
        <w:jc w:val="both"/>
        <w:rPr>
          <w:rFonts w:ascii="Tahoma" w:hAnsi="Tahoma" w:cs="Tahoma"/>
          <w:sz w:val="20"/>
          <w:szCs w:val="20"/>
        </w:rPr>
      </w:pPr>
      <w:r w:rsidRPr="00D33444">
        <w:rPr>
          <w:rFonts w:ascii="Tahoma" w:hAnsi="Tahoma" w:cs="Tahoma"/>
          <w:sz w:val="20"/>
          <w:szCs w:val="20"/>
        </w:rPr>
        <w:t>-Varlıklara belli bir tarih itibariyle sahip olma ve tevsik etme zorunluluğu bulunmamaktadır.</w:t>
      </w:r>
    </w:p>
    <w:p w:rsidR="00154320" w:rsidRPr="00D33444" w:rsidRDefault="00154320" w:rsidP="00154320">
      <w:pPr>
        <w:spacing w:before="100" w:beforeAutospacing="1" w:after="100" w:afterAutospacing="1"/>
        <w:jc w:val="both"/>
        <w:rPr>
          <w:rFonts w:ascii="Tahoma" w:hAnsi="Tahoma" w:cs="Tahoma"/>
          <w:sz w:val="20"/>
          <w:szCs w:val="20"/>
        </w:rPr>
      </w:pPr>
      <w:r w:rsidRPr="00D33444">
        <w:rPr>
          <w:rFonts w:ascii="Tahoma" w:hAnsi="Tahoma" w:cs="Tahoma"/>
          <w:sz w:val="20"/>
          <w:szCs w:val="20"/>
        </w:rPr>
        <w:t>-Beyan edilen varlıklar, herhangi bir vergi tarhiyatına/vergiye mahsup edilmeyecektir.</w:t>
      </w:r>
    </w:p>
    <w:p w:rsidR="00154320" w:rsidRPr="00D33444" w:rsidRDefault="00154320" w:rsidP="00154320">
      <w:pPr>
        <w:spacing w:before="100" w:beforeAutospacing="1" w:after="100" w:afterAutospacing="1"/>
        <w:jc w:val="both"/>
        <w:rPr>
          <w:rFonts w:ascii="Tahoma" w:hAnsi="Tahoma" w:cs="Tahoma"/>
          <w:sz w:val="20"/>
          <w:szCs w:val="20"/>
        </w:rPr>
      </w:pPr>
      <w:r w:rsidRPr="00D33444">
        <w:rPr>
          <w:rFonts w:ascii="Tahoma" w:hAnsi="Tahoma" w:cs="Tahoma"/>
          <w:bCs/>
          <w:sz w:val="20"/>
          <w:szCs w:val="20"/>
        </w:rPr>
        <w:t>Bu kıymetlerin bildirim ve beyanına ilişkin hususlar Maliye Bakanlığı’nca düzenlenecektir.</w:t>
      </w:r>
    </w:p>
    <w:p w:rsidR="00154320" w:rsidRPr="00D33444" w:rsidRDefault="00154320" w:rsidP="00154320">
      <w:pPr>
        <w:jc w:val="both"/>
        <w:rPr>
          <w:rFonts w:ascii="Tahoma" w:hAnsi="Tahoma" w:cs="Tahoma"/>
          <w:spacing w:val="-5"/>
          <w:sz w:val="20"/>
          <w:szCs w:val="20"/>
        </w:rPr>
      </w:pPr>
    </w:p>
    <w:p w:rsidR="00C14E73" w:rsidRPr="00AA0939" w:rsidRDefault="00C14E73">
      <w:pPr>
        <w:spacing w:after="0" w:line="219" w:lineRule="auto"/>
        <w:ind w:left="820" w:right="820"/>
        <w:jc w:val="center"/>
        <w:rPr>
          <w:sz w:val="20"/>
          <w:szCs w:val="20"/>
        </w:rPr>
      </w:pPr>
    </w:p>
    <w:sectPr w:rsidR="00C14E73" w:rsidRPr="00AA0939" w:rsidSect="004521CD">
      <w:headerReference w:type="even" r:id="rId8"/>
      <w:headerReference w:type="default" r:id="rId9"/>
      <w:footerReference w:type="default" r:id="rId10"/>
      <w:headerReference w:type="first" r:id="rId11"/>
      <w:pgSz w:w="11906" w:h="16838" w:code="9"/>
      <w:pgMar w:top="1440" w:right="1390" w:bottom="1440" w:left="1440" w:header="0"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D27" w:rsidRDefault="002D3D27">
      <w:pPr>
        <w:spacing w:after="0" w:line="240" w:lineRule="auto"/>
      </w:pPr>
      <w:r>
        <w:separator/>
      </w:r>
    </w:p>
  </w:endnote>
  <w:endnote w:type="continuationSeparator" w:id="0">
    <w:p w:rsidR="002D3D27" w:rsidRDefault="002D3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ll Times New Roman">
    <w:altName w:val="Times New Roman"/>
    <w:charset w:val="A2"/>
    <w:family w:val="roman"/>
    <w:pitch w:val="variable"/>
    <w:sig w:usb0="20007A87" w:usb1="80000000" w:usb2="00000008"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EC1" w:rsidRDefault="00C03EC1" w:rsidP="00C14E73">
    <w:pPr>
      <w:spacing w:after="33"/>
      <w:jc w:val="center"/>
    </w:pPr>
    <w:r>
      <w:rPr>
        <w:b/>
        <w:color w:val="555655"/>
        <w:sz w:val="20"/>
      </w:rPr>
      <w:t xml:space="preserve">AS Bağımsız Denetim ve YMM A.Ş. </w:t>
    </w:r>
    <w:r>
      <w:rPr>
        <w:b/>
        <w:color w:val="0FA9A0"/>
        <w:sz w:val="20"/>
      </w:rPr>
      <w:t>|</w:t>
    </w:r>
    <w:r>
      <w:rPr>
        <w:b/>
        <w:color w:val="555655"/>
        <w:sz w:val="20"/>
      </w:rPr>
      <w:t xml:space="preserve"> NEXIA TURKEY</w:t>
    </w:r>
  </w:p>
  <w:p w:rsidR="00C03EC1" w:rsidRDefault="00C03EC1" w:rsidP="00C14E73">
    <w:pPr>
      <w:spacing w:after="0" w:line="219" w:lineRule="auto"/>
      <w:ind w:left="820" w:right="820"/>
      <w:jc w:val="center"/>
    </w:pPr>
    <w:r>
      <w:rPr>
        <w:noProof/>
      </w:rPr>
      <mc:AlternateContent>
        <mc:Choice Requires="wpg">
          <w:drawing>
            <wp:anchor distT="0" distB="0" distL="114300" distR="114300" simplePos="0" relativeHeight="251656704" behindDoc="0" locked="0" layoutInCell="1" allowOverlap="1">
              <wp:simplePos x="0" y="0"/>
              <wp:positionH relativeFrom="page">
                <wp:posOffset>8082915</wp:posOffset>
              </wp:positionH>
              <wp:positionV relativeFrom="page">
                <wp:posOffset>11214735</wp:posOffset>
              </wp:positionV>
              <wp:extent cx="522605" cy="522605"/>
              <wp:effectExtent l="5715" t="13335" r="5080" b="6985"/>
              <wp:wrapTopAndBottom/>
              <wp:docPr id="27" name="Group 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522605"/>
                        <a:chOff x="0" y="0"/>
                        <a:chExt cx="522897" cy="522897"/>
                      </a:xfrm>
                    </wpg:grpSpPr>
                    <wps:wsp>
                      <wps:cNvPr id="28" name="Shape 79"/>
                      <wps:cNvSpPr>
                        <a:spLocks/>
                      </wps:cNvSpPr>
                      <wps:spPr bwMode="auto">
                        <a:xfrm>
                          <a:off x="0" y="179997"/>
                          <a:ext cx="0" cy="342900"/>
                        </a:xfrm>
                        <a:custGeom>
                          <a:avLst/>
                          <a:gdLst>
                            <a:gd name="T0" fmla="*/ 342900 h 342900"/>
                            <a:gd name="T1" fmla="*/ 0 h 342900"/>
                            <a:gd name="T2" fmla="*/ 0 h 342900"/>
                            <a:gd name="T3" fmla="*/ 342900 h 342900"/>
                          </a:gdLst>
                          <a:ahLst/>
                          <a:cxnLst>
                            <a:cxn ang="0">
                              <a:pos x="0" y="T0"/>
                            </a:cxn>
                            <a:cxn ang="0">
                              <a:pos x="0" y="T1"/>
                            </a:cxn>
                          </a:cxnLst>
                          <a:rect l="0" t="T2" r="0" b="T3"/>
                          <a:pathLst>
                            <a:path h="342900">
                              <a:moveTo>
                                <a:pt x="0" y="342900"/>
                              </a:moveTo>
                              <a:lnTo>
                                <a:pt x="0" y="0"/>
                              </a:lnTo>
                            </a:path>
                          </a:pathLst>
                        </a:custGeom>
                        <a:noFill/>
                        <a:ln w="317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Shape 81"/>
                      <wps:cNvSpPr>
                        <a:spLocks/>
                      </wps:cNvSpPr>
                      <wps:spPr bwMode="auto">
                        <a:xfrm>
                          <a:off x="179997" y="0"/>
                          <a:ext cx="342900" cy="0"/>
                        </a:xfrm>
                        <a:custGeom>
                          <a:avLst/>
                          <a:gdLst>
                            <a:gd name="T0" fmla="*/ 342900 w 342900"/>
                            <a:gd name="T1" fmla="*/ 0 w 342900"/>
                            <a:gd name="T2" fmla="*/ 0 w 342900"/>
                            <a:gd name="T3" fmla="*/ 342900 w 342900"/>
                          </a:gdLst>
                          <a:ahLst/>
                          <a:cxnLst>
                            <a:cxn ang="0">
                              <a:pos x="T0" y="0"/>
                            </a:cxn>
                            <a:cxn ang="0">
                              <a:pos x="T1" y="0"/>
                            </a:cxn>
                          </a:cxnLst>
                          <a:rect l="T2" t="0" r="T3" b="0"/>
                          <a:pathLst>
                            <a:path w="342900">
                              <a:moveTo>
                                <a:pt x="342900" y="0"/>
                              </a:moveTo>
                              <a:lnTo>
                                <a:pt x="0" y="0"/>
                              </a:lnTo>
                            </a:path>
                          </a:pathLst>
                        </a:custGeom>
                        <a:noFill/>
                        <a:ln w="317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49D65754" id="Group 911" o:spid="_x0000_s1026" style="position:absolute;margin-left:636.45pt;margin-top:883.05pt;width:41.15pt;height:41.15pt;z-index:251656704;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">
              <v:shape id="Shape 79" o:spid="_x0000_s1027" style="position:absolute;top:1799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" path="m,342900l,e" filled="f" strokeweight=".25pt">
                <v:stroke miterlimit="83231f" joinstyle="miter"/>
                <v:path arrowok="t" o:connecttype="custom" o:connectlocs="0,342900;0,0" o:connectangles="0,0" textboxrect="0,0,0,342900"/>
              </v:shape>
              <v:shape id="Shape 81" o:spid="_x0000_s1028" style="position:absolute;left:179997;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" path="m342900,l,e" filled="f" strokeweight=".25pt">
                <v:stroke miterlimit="83231f" joinstyle="miter"/>
                <v:path arrowok="t" o:connecttype="custom" o:connectlocs="342900,0;0,0" o:connectangles="0,0" textboxrect="0,0,342900,0"/>
              </v:shape>
              <w10:wrap type="topAndBottom" anchorx="page" anchory="page"/>
            </v:group>
          </w:pict>
        </mc:Fallback>
      </mc:AlternateContent>
    </w:r>
    <w:r>
      <w:rPr>
        <w:noProof/>
      </w:rPr>
      <mc:AlternateContent>
        <mc:Choice Requires="wpg">
          <w:drawing>
            <wp:anchor distT="0" distB="0" distL="114300" distR="114300" simplePos="0" relativeHeight="251657728" behindDoc="0" locked="0" layoutInCell="1" allowOverlap="1">
              <wp:simplePos x="0" y="0"/>
              <wp:positionH relativeFrom="page">
                <wp:posOffset>0</wp:posOffset>
              </wp:positionH>
              <wp:positionV relativeFrom="page">
                <wp:posOffset>11214735</wp:posOffset>
              </wp:positionV>
              <wp:extent cx="522605" cy="522605"/>
              <wp:effectExtent l="9525" t="13335" r="10795" b="6985"/>
              <wp:wrapTopAndBottom/>
              <wp:docPr id="24" name="Group 9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522605"/>
                        <a:chOff x="0" y="0"/>
                        <a:chExt cx="522897" cy="522897"/>
                      </a:xfrm>
                    </wpg:grpSpPr>
                    <wps:wsp>
                      <wps:cNvPr id="25" name="Shape 80"/>
                      <wps:cNvSpPr>
                        <a:spLocks/>
                      </wps:cNvSpPr>
                      <wps:spPr bwMode="auto">
                        <a:xfrm>
                          <a:off x="522897" y="179997"/>
                          <a:ext cx="0" cy="342900"/>
                        </a:xfrm>
                        <a:custGeom>
                          <a:avLst/>
                          <a:gdLst>
                            <a:gd name="T0" fmla="*/ 342900 h 342900"/>
                            <a:gd name="T1" fmla="*/ 0 h 342900"/>
                            <a:gd name="T2" fmla="*/ 0 h 342900"/>
                            <a:gd name="T3" fmla="*/ 342900 h 342900"/>
                          </a:gdLst>
                          <a:ahLst/>
                          <a:cxnLst>
                            <a:cxn ang="0">
                              <a:pos x="0" y="T0"/>
                            </a:cxn>
                            <a:cxn ang="0">
                              <a:pos x="0" y="T1"/>
                            </a:cxn>
                          </a:cxnLst>
                          <a:rect l="0" t="T2" r="0" b="T3"/>
                          <a:pathLst>
                            <a:path h="342900">
                              <a:moveTo>
                                <a:pt x="0" y="342900"/>
                              </a:moveTo>
                              <a:lnTo>
                                <a:pt x="0" y="0"/>
                              </a:lnTo>
                            </a:path>
                          </a:pathLst>
                        </a:custGeom>
                        <a:noFill/>
                        <a:ln w="317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Shape 82"/>
                      <wps:cNvSpPr>
                        <a:spLocks/>
                      </wps:cNvSpPr>
                      <wps:spPr bwMode="auto">
                        <a:xfrm>
                          <a:off x="0" y="0"/>
                          <a:ext cx="342900" cy="0"/>
                        </a:xfrm>
                        <a:custGeom>
                          <a:avLst/>
                          <a:gdLst>
                            <a:gd name="T0" fmla="*/ 342900 w 342900"/>
                            <a:gd name="T1" fmla="*/ 0 w 342900"/>
                            <a:gd name="T2" fmla="*/ 0 w 342900"/>
                            <a:gd name="T3" fmla="*/ 342900 w 342900"/>
                          </a:gdLst>
                          <a:ahLst/>
                          <a:cxnLst>
                            <a:cxn ang="0">
                              <a:pos x="T0" y="0"/>
                            </a:cxn>
                            <a:cxn ang="0">
                              <a:pos x="T1" y="0"/>
                            </a:cxn>
                          </a:cxnLst>
                          <a:rect l="T2" t="0" r="T3" b="0"/>
                          <a:pathLst>
                            <a:path w="342900">
                              <a:moveTo>
                                <a:pt x="342900" y="0"/>
                              </a:moveTo>
                              <a:lnTo>
                                <a:pt x="0" y="0"/>
                              </a:lnTo>
                            </a:path>
                          </a:pathLst>
                        </a:custGeom>
                        <a:noFill/>
                        <a:ln w="317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7586A1EA" id="Group 912" o:spid="_x0000_s1026" style="position:absolute;margin-left:0;margin-top:883.05pt;width:41.15pt;height:41.15pt;z-index:251657728;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">
              <v:shape id="Shape 80" o:spid="_x0000_s1027" style="position:absolute;left:522897;top:1799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" path="m,342900l,e" filled="f" strokeweight=".25pt">
                <v:stroke miterlimit="83231f" joinstyle="miter"/>
                <v:path arrowok="t" o:connecttype="custom" o:connectlocs="0,342900;0,0" o:connectangles="0,0" textboxrect="0,0,0,342900"/>
              </v:shape>
              <v:shape id="Shape 82" o:spid="_x0000_s1028" style="position:absolute;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" path="m342900,l,e" filled="f" strokeweight=".25pt">
                <v:stroke miterlimit="83231f" joinstyle="miter"/>
                <v:path arrowok="t" o:connecttype="custom" o:connectlocs="342900,0;0,0" o:connectangles="0,0" textboxrect="0,0,342900,0"/>
              </v:shape>
              <w10:wrap type="topAndBottom" anchorx="page" anchory="page"/>
            </v:group>
          </w:pict>
        </mc:Fallback>
      </mc:AlternateContent>
    </w:r>
    <w:r>
      <w:rPr>
        <w:noProof/>
      </w:rPr>
      <mc:AlternateContent>
        <mc:Choice Requires="wpg">
          <w:drawing>
            <wp:anchor distT="0" distB="0" distL="114300" distR="114300" simplePos="0" relativeHeight="251658752" behindDoc="0" locked="0" layoutInCell="1" allowOverlap="1">
              <wp:simplePos x="0" y="0"/>
              <wp:positionH relativeFrom="page">
                <wp:posOffset>8082915</wp:posOffset>
              </wp:positionH>
              <wp:positionV relativeFrom="page">
                <wp:posOffset>0</wp:posOffset>
              </wp:positionV>
              <wp:extent cx="522605" cy="522605"/>
              <wp:effectExtent l="5715" t="9525" r="5080" b="10795"/>
              <wp:wrapTopAndBottom/>
              <wp:docPr id="21" name="Group 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522605"/>
                        <a:chOff x="0" y="0"/>
                        <a:chExt cx="522897" cy="522895"/>
                      </a:xfrm>
                    </wpg:grpSpPr>
                    <wps:wsp>
                      <wps:cNvPr id="22" name="Shape 83"/>
                      <wps:cNvSpPr>
                        <a:spLocks/>
                      </wps:cNvSpPr>
                      <wps:spPr bwMode="auto">
                        <a:xfrm>
                          <a:off x="179997" y="522895"/>
                          <a:ext cx="342900" cy="0"/>
                        </a:xfrm>
                        <a:custGeom>
                          <a:avLst/>
                          <a:gdLst>
                            <a:gd name="T0" fmla="*/ 342900 w 342900"/>
                            <a:gd name="T1" fmla="*/ 0 w 342900"/>
                            <a:gd name="T2" fmla="*/ 0 w 342900"/>
                            <a:gd name="T3" fmla="*/ 342900 w 342900"/>
                          </a:gdLst>
                          <a:ahLst/>
                          <a:cxnLst>
                            <a:cxn ang="0">
                              <a:pos x="T0" y="0"/>
                            </a:cxn>
                            <a:cxn ang="0">
                              <a:pos x="T1" y="0"/>
                            </a:cxn>
                          </a:cxnLst>
                          <a:rect l="T2" t="0" r="T3" b="0"/>
                          <a:pathLst>
                            <a:path w="342900">
                              <a:moveTo>
                                <a:pt x="342900" y="0"/>
                              </a:moveTo>
                              <a:lnTo>
                                <a:pt x="0" y="0"/>
                              </a:lnTo>
                            </a:path>
                          </a:pathLst>
                        </a:custGeom>
                        <a:noFill/>
                        <a:ln w="317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Shape 85"/>
                      <wps:cNvSpPr>
                        <a:spLocks/>
                      </wps:cNvSpPr>
                      <wps:spPr bwMode="auto">
                        <a:xfrm>
                          <a:off x="0" y="0"/>
                          <a:ext cx="0" cy="342898"/>
                        </a:xfrm>
                        <a:custGeom>
                          <a:avLst/>
                          <a:gdLst>
                            <a:gd name="T0" fmla="*/ 342898 h 342898"/>
                            <a:gd name="T1" fmla="*/ 0 h 342898"/>
                            <a:gd name="T2" fmla="*/ 0 h 342898"/>
                            <a:gd name="T3" fmla="*/ 342898 h 342898"/>
                          </a:gdLst>
                          <a:ahLst/>
                          <a:cxnLst>
                            <a:cxn ang="0">
                              <a:pos x="0" y="T0"/>
                            </a:cxn>
                            <a:cxn ang="0">
                              <a:pos x="0" y="T1"/>
                            </a:cxn>
                          </a:cxnLst>
                          <a:rect l="0" t="T2" r="0" b="T3"/>
                          <a:pathLst>
                            <a:path h="342898">
                              <a:moveTo>
                                <a:pt x="0" y="342898"/>
                              </a:moveTo>
                              <a:lnTo>
                                <a:pt x="0" y="0"/>
                              </a:lnTo>
                            </a:path>
                          </a:pathLst>
                        </a:custGeom>
                        <a:noFill/>
                        <a:ln w="317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73AD1321" id="Group 913" o:spid="_x0000_s1026" style="position:absolute;margin-left:636.45pt;margin-top:0;width:41.15pt;height:41.15pt;z-index:251658752;mso-position-horizontal-relative:page;mso-position-vertical-relative:page" coordsize="522897,52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">
              <v:shape id="Shape 83" o:spid="_x0000_s1027" style="position:absolute;left:179997;top:522895;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" path="m342900,l,e" filled="f" strokeweight=".25pt">
                <v:stroke miterlimit="83231f" joinstyle="miter"/>
                <v:path arrowok="t" o:connecttype="custom" o:connectlocs="342900,0;0,0" o:connectangles="0,0" textboxrect="0,0,342900,0"/>
              </v:shape>
              <v:shape id="Shape 85" o:spid="_x0000_s1028" style="position:absolute;width:0;height:342898;visibility:visible;mso-wrap-style:square;v-text-anchor:top" coordsize="0,34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" path="m,342898l,e" filled="f" strokeweight=".25pt">
                <v:stroke miterlimit="83231f" joinstyle="miter"/>
                <v:path arrowok="t" o:connecttype="custom" o:connectlocs="0,342898;0,0" o:connectangles="0,0" textboxrect="0,0,0,342898"/>
              </v:shape>
              <w10:wrap type="topAndBottom" anchorx="page" anchory="page"/>
            </v:group>
          </w:pict>
        </mc:Fallback>
      </mc:AlternateContent>
    </w:r>
    <w:r>
      <w:rPr>
        <w:color w:val="555655"/>
        <w:sz w:val="18"/>
      </w:rPr>
      <w:t xml:space="preserve">Büyükdere Cad. No:23 Kat:7 34381 Şişli/İstanbul </w:t>
    </w:r>
    <w:r>
      <w:rPr>
        <w:rFonts w:ascii="Tahoma" w:eastAsia="Tahoma" w:hAnsi="Tahoma" w:cs="Tahoma"/>
        <w:b/>
        <w:color w:val="0FA9A0"/>
        <w:sz w:val="18"/>
      </w:rPr>
      <w:t>T</w:t>
    </w:r>
    <w:r>
      <w:rPr>
        <w:color w:val="555655"/>
        <w:sz w:val="18"/>
      </w:rPr>
      <w:t xml:space="preserve"> +90 212 225 68 78  </w:t>
    </w:r>
    <w:r>
      <w:rPr>
        <w:color w:val="0FA9A0"/>
        <w:sz w:val="18"/>
      </w:rPr>
      <w:t>|</w:t>
    </w:r>
    <w:r>
      <w:rPr>
        <w:color w:val="555655"/>
        <w:sz w:val="18"/>
      </w:rPr>
      <w:t xml:space="preserve"> </w:t>
    </w:r>
    <w:r>
      <w:rPr>
        <w:rFonts w:ascii="Tahoma" w:eastAsia="Tahoma" w:hAnsi="Tahoma" w:cs="Tahoma"/>
        <w:b/>
        <w:color w:val="0FA9A0"/>
        <w:sz w:val="18"/>
      </w:rPr>
      <w:t>F</w:t>
    </w:r>
    <w:r>
      <w:rPr>
        <w:color w:val="555655"/>
        <w:sz w:val="18"/>
      </w:rPr>
      <w:t xml:space="preserve"> +90 212 225 62 52 nexia@nexiaturkey.com.tr </w:t>
    </w:r>
    <w:r>
      <w:rPr>
        <w:color w:val="0FA9A0"/>
        <w:sz w:val="18"/>
      </w:rPr>
      <w:t xml:space="preserve">| </w:t>
    </w:r>
    <w:r>
      <w:rPr>
        <w:color w:val="555655"/>
        <w:sz w:val="18"/>
      </w:rPr>
      <w:t>www.nexiaturkey.com.tr</w:t>
    </w:r>
  </w:p>
  <w:p w:rsidR="00C03EC1" w:rsidRDefault="00C03EC1" w:rsidP="00C14E73">
    <w:pPr>
      <w:pStyle w:val="Altbilgi"/>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D27" w:rsidRDefault="002D3D27">
      <w:pPr>
        <w:spacing w:after="0" w:line="240" w:lineRule="auto"/>
      </w:pPr>
      <w:r>
        <w:separator/>
      </w:r>
    </w:p>
  </w:footnote>
  <w:footnote w:type="continuationSeparator" w:id="0">
    <w:p w:rsidR="002D3D27" w:rsidRDefault="002D3D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EC1" w:rsidRDefault="00C03EC1">
    <w:pPr>
      <w:spacing w:after="0"/>
      <w:ind w:left="-1440" w:right="13813"/>
    </w:pPr>
    <w:r>
      <w:rPr>
        <w:noProof/>
      </w:rPr>
      <mc:AlternateContent>
        <mc:Choice Requires="wpg">
          <w:drawing>
            <wp:anchor distT="0" distB="0" distL="114300" distR="114300" simplePos="0" relativeHeight="251659776" behindDoc="0" locked="0" layoutInCell="1" allowOverlap="1">
              <wp:simplePos x="0" y="0"/>
              <wp:positionH relativeFrom="page">
                <wp:posOffset>0</wp:posOffset>
              </wp:positionH>
              <wp:positionV relativeFrom="page">
                <wp:posOffset>0</wp:posOffset>
              </wp:positionV>
              <wp:extent cx="522605" cy="522605"/>
              <wp:effectExtent l="9525" t="9525" r="10795" b="10795"/>
              <wp:wrapSquare wrapText="bothSides"/>
              <wp:docPr id="46" name="Group 1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522605"/>
                        <a:chOff x="0" y="0"/>
                        <a:chExt cx="5228" cy="5228"/>
                      </a:xfrm>
                    </wpg:grpSpPr>
                    <wps:wsp>
                      <wps:cNvPr id="47" name="Shape 1180"/>
                      <wps:cNvSpPr>
                        <a:spLocks noChangeArrowheads="1"/>
                      </wps:cNvSpPr>
                      <wps:spPr bwMode="auto">
                        <a:xfrm>
                          <a:off x="0" y="5228"/>
                          <a:ext cx="3429" cy="0"/>
                        </a:xfrm>
                        <a:custGeom>
                          <a:avLst/>
                          <a:gdLst>
                            <a:gd name="T0" fmla="*/ 342900 w 342900"/>
                            <a:gd name="T1" fmla="*/ 0 w 342900"/>
                          </a:gdLst>
                          <a:ahLst/>
                          <a:cxnLst>
                            <a:cxn ang="0">
                              <a:pos x="T0" y="0"/>
                            </a:cxn>
                            <a:cxn ang="0">
                              <a:pos x="T1" y="0"/>
                            </a:cxn>
                          </a:cxnLst>
                          <a:rect l="0" t="0" r="r" b="b"/>
                          <a:pathLst>
                            <a:path w="342900">
                              <a:moveTo>
                                <a:pt x="342900" y="0"/>
                              </a:moveTo>
                              <a:lnTo>
                                <a:pt x="0" y="0"/>
                              </a:lnTo>
                            </a:path>
                          </a:pathLst>
                        </a:custGeom>
                        <a:noFill/>
                        <a:ln w="3175">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48" name="Shape 1181"/>
                      <wps:cNvSpPr>
                        <a:spLocks noChangeArrowheads="1"/>
                      </wps:cNvSpPr>
                      <wps:spPr bwMode="auto">
                        <a:xfrm>
                          <a:off x="5228" y="0"/>
                          <a:ext cx="0" cy="3429"/>
                        </a:xfrm>
                        <a:custGeom>
                          <a:avLst/>
                          <a:gdLst>
                            <a:gd name="T0" fmla="*/ 342900 h 342900"/>
                            <a:gd name="T1" fmla="*/ 0 h 342900"/>
                          </a:gdLst>
                          <a:ahLst/>
                          <a:cxnLst>
                            <a:cxn ang="0">
                              <a:pos x="0" y="T0"/>
                            </a:cxn>
                            <a:cxn ang="0">
                              <a:pos x="0" y="T1"/>
                            </a:cxn>
                          </a:cxnLst>
                          <a:rect l="0" t="0" r="r" b="b"/>
                          <a:pathLst>
                            <a:path h="342900">
                              <a:moveTo>
                                <a:pt x="0" y="342900"/>
                              </a:moveTo>
                              <a:lnTo>
                                <a:pt x="0" y="0"/>
                              </a:lnTo>
                            </a:path>
                          </a:pathLst>
                        </a:custGeom>
                        <a:noFill/>
                        <a:ln w="3175">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422E9F2E" id="Group 1179" o:spid="_x0000_s1026" style="position:absolute;margin-left:0;margin-top:0;width:41.15pt;height:41.15pt;z-index:251659776;mso-position-horizontal-relative:page;mso-position-vertical-relative:page" coordsize="5228,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">
              <v:shape id="Shape 1180" o:spid="_x0000_s1027" style="position:absolute;top:5228;width:3429;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" path="m342900,l,e" filled="f" fillcolor="black" strokeweight=".25pt">
                <v:fill opacity="0"/>
                <v:stroke miterlimit="10" joinstyle="miter"/>
                <v:path o:connecttype="custom" o:connectlocs="3429,0;0,0" o:connectangles="0,0"/>
              </v:shape>
              <v:shape id="Shape 1181" o:spid="_x0000_s1028" style="position:absolute;left:5228;width:0;height:3429;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" path="m,342900l,e" filled="f" fillcolor="black" strokeweight=".25pt">
                <v:fill opacity="0"/>
                <v:stroke miterlimit="10" joinstyle="miter"/>
                <v:path o:connecttype="custom" o:connectlocs="0,3429;0,0" o:connectangles="0,0"/>
              </v:shape>
              <w10:wrap type="square" anchorx="page" anchory="page"/>
            </v:group>
          </w:pict>
        </mc:Fallback>
      </mc:AlternateContent>
    </w:r>
  </w:p>
  <w:p w:rsidR="00C03EC1" w:rsidRDefault="00C03EC1">
    <w:r>
      <w:rPr>
        <w:noProof/>
      </w:rPr>
      <mc:AlternateContent>
        <mc:Choice Requires="wpg">
          <w:drawing>
            <wp:anchor distT="0" distB="0" distL="114300" distR="114300" simplePos="0" relativeHeight="251654656" behindDoc="1" locked="0" layoutInCell="1" allowOverlap="1">
              <wp:simplePos x="0" y="0"/>
              <wp:positionH relativeFrom="page">
                <wp:posOffset>1062990</wp:posOffset>
              </wp:positionH>
              <wp:positionV relativeFrom="page">
                <wp:posOffset>1062990</wp:posOffset>
              </wp:positionV>
              <wp:extent cx="1428115" cy="563880"/>
              <wp:effectExtent l="5715" t="5715" r="4445" b="0"/>
              <wp:wrapNone/>
              <wp:docPr id="30" name="Group 1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115" cy="563880"/>
                        <a:chOff x="0" y="0"/>
                        <a:chExt cx="14278" cy="5635"/>
                      </a:xfrm>
                    </wpg:grpSpPr>
                    <pic:pic xmlns:pic="http://schemas.openxmlformats.org/drawingml/2006/picture">
                      <pic:nvPicPr>
                        <pic:cNvPr id="31" name="Picture 1184" descr="image20"/>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05" y="-32"/>
                          <a:ext cx="4267" cy="4663"/>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1187" descr="image3"/>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2" y="760"/>
                          <a:ext cx="4297" cy="4663"/>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s:wsp>
                      <wps:cNvPr id="33" name="Shape 1193"/>
                      <wps:cNvSpPr>
                        <a:spLocks noChangeArrowheads="1"/>
                      </wps:cNvSpPr>
                      <wps:spPr bwMode="auto">
                        <a:xfrm>
                          <a:off x="8560" y="3654"/>
                          <a:ext cx="813" cy="1735"/>
                        </a:xfrm>
                        <a:custGeom>
                          <a:avLst/>
                          <a:gdLst>
                            <a:gd name="T0" fmla="*/ 81344 w 81344"/>
                            <a:gd name="T1" fmla="*/ 0 h 173585"/>
                            <a:gd name="T2" fmla="*/ 81344 w 81344"/>
                            <a:gd name="T3" fmla="*/ 34548 h 173585"/>
                            <a:gd name="T4" fmla="*/ 65126 w 81344"/>
                            <a:gd name="T5" fmla="*/ 37539 h 173585"/>
                            <a:gd name="T6" fmla="*/ 52019 w 81344"/>
                            <a:gd name="T7" fmla="*/ 45921 h 173585"/>
                            <a:gd name="T8" fmla="*/ 43993 w 81344"/>
                            <a:gd name="T9" fmla="*/ 57262 h 173585"/>
                            <a:gd name="T10" fmla="*/ 41199 w 81344"/>
                            <a:gd name="T11" fmla="*/ 69835 h 173585"/>
                            <a:gd name="T12" fmla="*/ 81344 w 81344"/>
                            <a:gd name="T13" fmla="*/ 69835 h 173585"/>
                            <a:gd name="T14" fmla="*/ 81344 w 81344"/>
                            <a:gd name="T15" fmla="*/ 99503 h 173585"/>
                            <a:gd name="T16" fmla="*/ 41554 w 81344"/>
                            <a:gd name="T17" fmla="*/ 99503 h 173585"/>
                            <a:gd name="T18" fmla="*/ 45568 w 81344"/>
                            <a:gd name="T19" fmla="*/ 115911 h 173585"/>
                            <a:gd name="T20" fmla="*/ 56032 w 81344"/>
                            <a:gd name="T21" fmla="*/ 128484 h 173585"/>
                            <a:gd name="T22" fmla="*/ 70701 w 81344"/>
                            <a:gd name="T23" fmla="*/ 136523 h 173585"/>
                            <a:gd name="T24" fmla="*/ 81344 w 81344"/>
                            <a:gd name="T25" fmla="*/ 138345 h 173585"/>
                            <a:gd name="T26" fmla="*/ 81344 w 81344"/>
                            <a:gd name="T27" fmla="*/ 173585 h 173585"/>
                            <a:gd name="T28" fmla="*/ 50978 w 81344"/>
                            <a:gd name="T29" fmla="*/ 167943 h 173585"/>
                            <a:gd name="T30" fmla="*/ 23571 w 81344"/>
                            <a:gd name="T31" fmla="*/ 149604 h 173585"/>
                            <a:gd name="T32" fmla="*/ 6109 w 81344"/>
                            <a:gd name="T33" fmla="*/ 121499 h 173585"/>
                            <a:gd name="T34" fmla="*/ 0 w 81344"/>
                            <a:gd name="T35" fmla="*/ 85190 h 173585"/>
                            <a:gd name="T36" fmla="*/ 6109 w 81344"/>
                            <a:gd name="T37" fmla="*/ 51497 h 173585"/>
                            <a:gd name="T38" fmla="*/ 23216 w 81344"/>
                            <a:gd name="T39" fmla="*/ 24446 h 173585"/>
                            <a:gd name="T40" fmla="*/ 49403 w 81344"/>
                            <a:gd name="T41" fmla="*/ 6285 h 173585"/>
                            <a:gd name="T42" fmla="*/ 81344 w 81344"/>
                            <a:gd name="T43" fmla="*/ 0 h 173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1344" h="173585">
                              <a:moveTo>
                                <a:pt x="81344" y="0"/>
                              </a:moveTo>
                              <a:lnTo>
                                <a:pt x="81344" y="34548"/>
                              </a:lnTo>
                              <a:lnTo>
                                <a:pt x="65126" y="37539"/>
                              </a:lnTo>
                              <a:cubicBezTo>
                                <a:pt x="59881" y="39749"/>
                                <a:pt x="55512" y="42543"/>
                                <a:pt x="52019" y="45921"/>
                              </a:cubicBezTo>
                              <a:cubicBezTo>
                                <a:pt x="48527" y="49287"/>
                                <a:pt x="45847" y="53071"/>
                                <a:pt x="43993" y="57262"/>
                              </a:cubicBezTo>
                              <a:cubicBezTo>
                                <a:pt x="42126" y="61453"/>
                                <a:pt x="41199" y="65644"/>
                                <a:pt x="41199" y="69835"/>
                              </a:cubicBezTo>
                              <a:lnTo>
                                <a:pt x="81344" y="69835"/>
                              </a:lnTo>
                              <a:lnTo>
                                <a:pt x="81344" y="99503"/>
                              </a:lnTo>
                              <a:lnTo>
                                <a:pt x="41554" y="99503"/>
                              </a:lnTo>
                              <a:cubicBezTo>
                                <a:pt x="41554" y="105561"/>
                                <a:pt x="42888" y="111022"/>
                                <a:pt x="45568" y="115911"/>
                              </a:cubicBezTo>
                              <a:cubicBezTo>
                                <a:pt x="48235" y="120800"/>
                                <a:pt x="51727" y="124992"/>
                                <a:pt x="56032" y="128484"/>
                              </a:cubicBezTo>
                              <a:cubicBezTo>
                                <a:pt x="60350" y="131977"/>
                                <a:pt x="65227" y="134656"/>
                                <a:pt x="70701" y="136523"/>
                              </a:cubicBezTo>
                              <a:lnTo>
                                <a:pt x="81344" y="138345"/>
                              </a:lnTo>
                              <a:lnTo>
                                <a:pt x="81344" y="173585"/>
                              </a:lnTo>
                              <a:lnTo>
                                <a:pt x="50978" y="167943"/>
                              </a:lnTo>
                              <a:cubicBezTo>
                                <a:pt x="40272" y="163511"/>
                                <a:pt x="31128" y="157402"/>
                                <a:pt x="23571" y="149604"/>
                              </a:cubicBezTo>
                              <a:cubicBezTo>
                                <a:pt x="16002" y="141806"/>
                                <a:pt x="10185" y="132446"/>
                                <a:pt x="6109" y="121499"/>
                              </a:cubicBezTo>
                              <a:cubicBezTo>
                                <a:pt x="2032" y="110564"/>
                                <a:pt x="0" y="98461"/>
                                <a:pt x="0" y="85190"/>
                              </a:cubicBezTo>
                              <a:cubicBezTo>
                                <a:pt x="0" y="73087"/>
                                <a:pt x="2032" y="61860"/>
                                <a:pt x="6109" y="51497"/>
                              </a:cubicBezTo>
                              <a:cubicBezTo>
                                <a:pt x="10185" y="41146"/>
                                <a:pt x="15888" y="32129"/>
                                <a:pt x="23216" y="24446"/>
                              </a:cubicBezTo>
                              <a:cubicBezTo>
                                <a:pt x="30556" y="16762"/>
                                <a:pt x="39281" y="10717"/>
                                <a:pt x="49403" y="6285"/>
                              </a:cubicBezTo>
                              <a:lnTo>
                                <a:pt x="81344"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4" name="Shape 1197"/>
                      <wps:cNvSpPr>
                        <a:spLocks noChangeArrowheads="1"/>
                      </wps:cNvSpPr>
                      <wps:spPr bwMode="auto">
                        <a:xfrm>
                          <a:off x="9373" y="4903"/>
                          <a:ext cx="752" cy="496"/>
                        </a:xfrm>
                        <a:custGeom>
                          <a:avLst/>
                          <a:gdLst>
                            <a:gd name="T0" fmla="*/ 52591 w 75286"/>
                            <a:gd name="T1" fmla="*/ 0 h 49670"/>
                            <a:gd name="T2" fmla="*/ 75286 w 75286"/>
                            <a:gd name="T3" fmla="*/ 25375 h 49670"/>
                            <a:gd name="T4" fmla="*/ 74549 w 75286"/>
                            <a:gd name="T5" fmla="*/ 26111 h 49670"/>
                            <a:gd name="T6" fmla="*/ 60934 w 75286"/>
                            <a:gd name="T7" fmla="*/ 36068 h 49670"/>
                            <a:gd name="T8" fmla="*/ 38240 w 75286"/>
                            <a:gd name="T9" fmla="*/ 45491 h 49670"/>
                            <a:gd name="T10" fmla="*/ 5245 w 75286"/>
                            <a:gd name="T11" fmla="*/ 49670 h 49670"/>
                            <a:gd name="T12" fmla="*/ 0 w 75286"/>
                            <a:gd name="T13" fmla="*/ 48695 h 49670"/>
                            <a:gd name="T14" fmla="*/ 0 w 75286"/>
                            <a:gd name="T15" fmla="*/ 13456 h 49670"/>
                            <a:gd name="T16" fmla="*/ 5601 w 75286"/>
                            <a:gd name="T17" fmla="*/ 14415 h 49670"/>
                            <a:gd name="T18" fmla="*/ 26365 w 75286"/>
                            <a:gd name="T19" fmla="*/ 12154 h 49670"/>
                            <a:gd name="T20" fmla="*/ 41542 w 75286"/>
                            <a:gd name="T21" fmla="*/ 6909 h 49670"/>
                            <a:gd name="T22" fmla="*/ 51854 w 75286"/>
                            <a:gd name="T23" fmla="*/ 635 h 49670"/>
                            <a:gd name="T24" fmla="*/ 52591 w 75286"/>
                            <a:gd name="T25" fmla="*/ 0 h 49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286" h="49670">
                              <a:moveTo>
                                <a:pt x="52591" y="0"/>
                              </a:moveTo>
                              <a:lnTo>
                                <a:pt x="75286" y="25375"/>
                              </a:lnTo>
                              <a:cubicBezTo>
                                <a:pt x="75006" y="25654"/>
                                <a:pt x="74854" y="25806"/>
                                <a:pt x="74549" y="26111"/>
                              </a:cubicBezTo>
                              <a:cubicBezTo>
                                <a:pt x="71399" y="29248"/>
                                <a:pt x="66865" y="32576"/>
                                <a:pt x="60934" y="36068"/>
                              </a:cubicBezTo>
                              <a:cubicBezTo>
                                <a:pt x="55004" y="39561"/>
                                <a:pt x="47434" y="42697"/>
                                <a:pt x="38240" y="45491"/>
                              </a:cubicBezTo>
                              <a:cubicBezTo>
                                <a:pt x="29045" y="48285"/>
                                <a:pt x="18047" y="49670"/>
                                <a:pt x="5245" y="49670"/>
                              </a:cubicBezTo>
                              <a:lnTo>
                                <a:pt x="0" y="48695"/>
                              </a:lnTo>
                              <a:lnTo>
                                <a:pt x="0" y="13456"/>
                              </a:lnTo>
                              <a:lnTo>
                                <a:pt x="5601" y="14415"/>
                              </a:lnTo>
                              <a:cubicBezTo>
                                <a:pt x="13513" y="14415"/>
                                <a:pt x="20434" y="13665"/>
                                <a:pt x="26365" y="12154"/>
                              </a:cubicBezTo>
                              <a:cubicBezTo>
                                <a:pt x="32296" y="10630"/>
                                <a:pt x="37363" y="8903"/>
                                <a:pt x="41542" y="6909"/>
                              </a:cubicBezTo>
                              <a:cubicBezTo>
                                <a:pt x="45745" y="4940"/>
                                <a:pt x="49174" y="2845"/>
                                <a:pt x="51854" y="635"/>
                              </a:cubicBezTo>
                              <a:cubicBezTo>
                                <a:pt x="52133" y="394"/>
                                <a:pt x="52324" y="216"/>
                                <a:pt x="52591" y="0"/>
                              </a:cubicBez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5" name="Shape 1191"/>
                      <wps:cNvSpPr>
                        <a:spLocks noChangeArrowheads="1"/>
                      </wps:cNvSpPr>
                      <wps:spPr bwMode="auto">
                        <a:xfrm>
                          <a:off x="9373" y="3650"/>
                          <a:ext cx="823" cy="998"/>
                        </a:xfrm>
                        <a:custGeom>
                          <a:avLst/>
                          <a:gdLst>
                            <a:gd name="T0" fmla="*/ 1752 w 82397"/>
                            <a:gd name="T1" fmla="*/ 0 h 99847"/>
                            <a:gd name="T2" fmla="*/ 39624 w 82397"/>
                            <a:gd name="T3" fmla="*/ 8204 h 99847"/>
                            <a:gd name="T4" fmla="*/ 64592 w 82397"/>
                            <a:gd name="T5" fmla="*/ 29680 h 99847"/>
                            <a:gd name="T6" fmla="*/ 78219 w 82397"/>
                            <a:gd name="T7" fmla="*/ 59703 h 99847"/>
                            <a:gd name="T8" fmla="*/ 82397 w 82397"/>
                            <a:gd name="T9" fmla="*/ 93917 h 99847"/>
                            <a:gd name="T10" fmla="*/ 82397 w 82397"/>
                            <a:gd name="T11" fmla="*/ 99847 h 99847"/>
                            <a:gd name="T12" fmla="*/ 0 w 82397"/>
                            <a:gd name="T13" fmla="*/ 99847 h 99847"/>
                            <a:gd name="T14" fmla="*/ 0 w 82397"/>
                            <a:gd name="T15" fmla="*/ 70180 h 99847"/>
                            <a:gd name="T16" fmla="*/ 40145 w 82397"/>
                            <a:gd name="T17" fmla="*/ 70180 h 99847"/>
                            <a:gd name="T18" fmla="*/ 37719 w 82397"/>
                            <a:gd name="T19" fmla="*/ 57607 h 99847"/>
                            <a:gd name="T20" fmla="*/ 30556 w 82397"/>
                            <a:gd name="T21" fmla="*/ 46266 h 99847"/>
                            <a:gd name="T22" fmla="*/ 18517 w 82397"/>
                            <a:gd name="T23" fmla="*/ 37884 h 99847"/>
                            <a:gd name="T24" fmla="*/ 1752 w 82397"/>
                            <a:gd name="T25" fmla="*/ 34569 h 99847"/>
                            <a:gd name="T26" fmla="*/ 0 w 82397"/>
                            <a:gd name="T27" fmla="*/ 34893 h 99847"/>
                            <a:gd name="T28" fmla="*/ 0 w 82397"/>
                            <a:gd name="T29" fmla="*/ 345 h 99847"/>
                            <a:gd name="T30" fmla="*/ 1752 w 82397"/>
                            <a:gd name="T31" fmla="*/ 0 h 99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2397" h="99847">
                              <a:moveTo>
                                <a:pt x="1752" y="0"/>
                              </a:moveTo>
                              <a:cubicBezTo>
                                <a:pt x="16650" y="0"/>
                                <a:pt x="29273" y="2731"/>
                                <a:pt x="39624" y="8204"/>
                              </a:cubicBezTo>
                              <a:cubicBezTo>
                                <a:pt x="49987" y="13678"/>
                                <a:pt x="58306" y="20828"/>
                                <a:pt x="64592" y="29680"/>
                              </a:cubicBezTo>
                              <a:cubicBezTo>
                                <a:pt x="70879" y="38532"/>
                                <a:pt x="75425" y="48527"/>
                                <a:pt x="78219" y="59703"/>
                              </a:cubicBezTo>
                              <a:cubicBezTo>
                                <a:pt x="81013" y="70866"/>
                                <a:pt x="82397" y="82283"/>
                                <a:pt x="82397" y="93917"/>
                              </a:cubicBezTo>
                              <a:lnTo>
                                <a:pt x="82397" y="99847"/>
                              </a:lnTo>
                              <a:lnTo>
                                <a:pt x="0" y="99847"/>
                              </a:lnTo>
                              <a:lnTo>
                                <a:pt x="0" y="70180"/>
                              </a:lnTo>
                              <a:lnTo>
                                <a:pt x="40145" y="70180"/>
                              </a:lnTo>
                              <a:cubicBezTo>
                                <a:pt x="40145" y="65989"/>
                                <a:pt x="39344" y="61798"/>
                                <a:pt x="37719" y="57607"/>
                              </a:cubicBezTo>
                              <a:cubicBezTo>
                                <a:pt x="36081" y="53416"/>
                                <a:pt x="33693" y="49632"/>
                                <a:pt x="30556" y="46266"/>
                              </a:cubicBezTo>
                              <a:cubicBezTo>
                                <a:pt x="27419" y="42888"/>
                                <a:pt x="23393" y="40094"/>
                                <a:pt x="18517" y="37884"/>
                              </a:cubicBezTo>
                              <a:cubicBezTo>
                                <a:pt x="13627" y="35674"/>
                                <a:pt x="8026" y="34569"/>
                                <a:pt x="1752" y="34569"/>
                              </a:cubicBezTo>
                              <a:lnTo>
                                <a:pt x="0" y="34893"/>
                              </a:lnTo>
                              <a:lnTo>
                                <a:pt x="0" y="345"/>
                              </a:lnTo>
                              <a:lnTo>
                                <a:pt x="1752"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6" name="Shape 1286"/>
                      <wps:cNvSpPr>
                        <a:spLocks noChangeArrowheads="1"/>
                      </wps:cNvSpPr>
                      <wps:spPr bwMode="auto">
                        <a:xfrm>
                          <a:off x="12109" y="3706"/>
                          <a:ext cx="411" cy="1637"/>
                        </a:xfrm>
                        <a:custGeom>
                          <a:avLst/>
                          <a:gdLst>
                            <a:gd name="T0" fmla="*/ 0 w 41199"/>
                            <a:gd name="T1" fmla="*/ 0 h 163741"/>
                            <a:gd name="T2" fmla="*/ 41199 w 41199"/>
                            <a:gd name="T3" fmla="*/ 0 h 163741"/>
                            <a:gd name="T4" fmla="*/ 41199 w 41199"/>
                            <a:gd name="T5" fmla="*/ 163741 h 163741"/>
                            <a:gd name="T6" fmla="*/ 0 w 41199"/>
                            <a:gd name="T7" fmla="*/ 163741 h 163741"/>
                            <a:gd name="T8" fmla="*/ 0 w 41199"/>
                            <a:gd name="T9" fmla="*/ 0 h 163741"/>
                          </a:gdLst>
                          <a:ahLst/>
                          <a:cxnLst>
                            <a:cxn ang="0">
                              <a:pos x="T0" y="T1"/>
                            </a:cxn>
                            <a:cxn ang="0">
                              <a:pos x="T2" y="T3"/>
                            </a:cxn>
                            <a:cxn ang="0">
                              <a:pos x="T4" y="T5"/>
                            </a:cxn>
                            <a:cxn ang="0">
                              <a:pos x="T6" y="T7"/>
                            </a:cxn>
                            <a:cxn ang="0">
                              <a:pos x="T8" y="T9"/>
                            </a:cxn>
                          </a:cxnLst>
                          <a:rect l="0" t="0" r="r" b="b"/>
                          <a:pathLst>
                            <a:path w="41199" h="163741">
                              <a:moveTo>
                                <a:pt x="0" y="0"/>
                              </a:moveTo>
                              <a:lnTo>
                                <a:pt x="41199" y="0"/>
                              </a:lnTo>
                              <a:lnTo>
                                <a:pt x="41199" y="163741"/>
                              </a:lnTo>
                              <a:lnTo>
                                <a:pt x="0" y="163741"/>
                              </a:lnTo>
                              <a:lnTo>
                                <a:pt x="0" y="0"/>
                              </a:lnTo>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7" name="Shape 1287"/>
                      <wps:cNvSpPr>
                        <a:spLocks noChangeArrowheads="1"/>
                      </wps:cNvSpPr>
                      <wps:spPr bwMode="auto">
                        <a:xfrm>
                          <a:off x="12095" y="3015"/>
                          <a:ext cx="439" cy="432"/>
                        </a:xfrm>
                        <a:custGeom>
                          <a:avLst/>
                          <a:gdLst>
                            <a:gd name="T0" fmla="*/ 0 w 43993"/>
                            <a:gd name="T1" fmla="*/ 0 h 43294"/>
                            <a:gd name="T2" fmla="*/ 43993 w 43993"/>
                            <a:gd name="T3" fmla="*/ 0 h 43294"/>
                            <a:gd name="T4" fmla="*/ 43993 w 43993"/>
                            <a:gd name="T5" fmla="*/ 43294 h 43294"/>
                            <a:gd name="T6" fmla="*/ 0 w 43993"/>
                            <a:gd name="T7" fmla="*/ 43294 h 43294"/>
                            <a:gd name="T8" fmla="*/ 0 w 43993"/>
                            <a:gd name="T9" fmla="*/ 0 h 43294"/>
                          </a:gdLst>
                          <a:ahLst/>
                          <a:cxnLst>
                            <a:cxn ang="0">
                              <a:pos x="T0" y="T1"/>
                            </a:cxn>
                            <a:cxn ang="0">
                              <a:pos x="T2" y="T3"/>
                            </a:cxn>
                            <a:cxn ang="0">
                              <a:pos x="T4" y="T5"/>
                            </a:cxn>
                            <a:cxn ang="0">
                              <a:pos x="T6" y="T7"/>
                            </a:cxn>
                            <a:cxn ang="0">
                              <a:pos x="T8" y="T9"/>
                            </a:cxn>
                          </a:cxnLst>
                          <a:rect l="0" t="0" r="r" b="b"/>
                          <a:pathLst>
                            <a:path w="43993" h="43294">
                              <a:moveTo>
                                <a:pt x="0" y="0"/>
                              </a:moveTo>
                              <a:lnTo>
                                <a:pt x="43993" y="0"/>
                              </a:lnTo>
                              <a:lnTo>
                                <a:pt x="43993" y="43294"/>
                              </a:lnTo>
                              <a:lnTo>
                                <a:pt x="0" y="43294"/>
                              </a:lnTo>
                              <a:lnTo>
                                <a:pt x="0" y="0"/>
                              </a:lnTo>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8" name="Shape 1196"/>
                      <wps:cNvSpPr>
                        <a:spLocks noChangeArrowheads="1"/>
                      </wps:cNvSpPr>
                      <wps:spPr bwMode="auto">
                        <a:xfrm>
                          <a:off x="12812" y="4279"/>
                          <a:ext cx="733" cy="1117"/>
                        </a:xfrm>
                        <a:custGeom>
                          <a:avLst/>
                          <a:gdLst>
                            <a:gd name="T0" fmla="*/ 71933 w 73324"/>
                            <a:gd name="T1" fmla="*/ 0 h 111722"/>
                            <a:gd name="T2" fmla="*/ 73324 w 73324"/>
                            <a:gd name="T3" fmla="*/ 21 h 111722"/>
                            <a:gd name="T4" fmla="*/ 73324 w 73324"/>
                            <a:gd name="T5" fmla="*/ 31307 h 111722"/>
                            <a:gd name="T6" fmla="*/ 58487 w 73324"/>
                            <a:gd name="T7" fmla="*/ 33028 h 111722"/>
                            <a:gd name="T8" fmla="*/ 47485 w 73324"/>
                            <a:gd name="T9" fmla="*/ 38926 h 111722"/>
                            <a:gd name="T10" fmla="*/ 39459 w 73324"/>
                            <a:gd name="T11" fmla="*/ 56896 h 111722"/>
                            <a:gd name="T12" fmla="*/ 46952 w 73324"/>
                            <a:gd name="T13" fmla="*/ 73317 h 111722"/>
                            <a:gd name="T14" fmla="*/ 69126 w 73324"/>
                            <a:gd name="T15" fmla="*/ 79248 h 111722"/>
                            <a:gd name="T16" fmla="*/ 73324 w 73324"/>
                            <a:gd name="T17" fmla="*/ 78524 h 111722"/>
                            <a:gd name="T18" fmla="*/ 73324 w 73324"/>
                            <a:gd name="T19" fmla="*/ 108254 h 111722"/>
                            <a:gd name="T20" fmla="*/ 56566 w 73324"/>
                            <a:gd name="T21" fmla="*/ 111722 h 111722"/>
                            <a:gd name="T22" fmla="*/ 36487 w 73324"/>
                            <a:gd name="T23" fmla="*/ 108572 h 111722"/>
                            <a:gd name="T24" fmla="*/ 18326 w 73324"/>
                            <a:gd name="T25" fmla="*/ 98971 h 111722"/>
                            <a:gd name="T26" fmla="*/ 5055 w 73324"/>
                            <a:gd name="T27" fmla="*/ 82385 h 111722"/>
                            <a:gd name="T28" fmla="*/ 0 w 73324"/>
                            <a:gd name="T29" fmla="*/ 58649 h 111722"/>
                            <a:gd name="T30" fmla="*/ 5245 w 73324"/>
                            <a:gd name="T31" fmla="*/ 33680 h 111722"/>
                            <a:gd name="T32" fmla="*/ 19914 w 73324"/>
                            <a:gd name="T33" fmla="*/ 15189 h 111722"/>
                            <a:gd name="T34" fmla="*/ 42608 w 73324"/>
                            <a:gd name="T35" fmla="*/ 3848 h 111722"/>
                            <a:gd name="T36" fmla="*/ 71933 w 73324"/>
                            <a:gd name="T37" fmla="*/ 0 h 111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324" h="111722">
                              <a:moveTo>
                                <a:pt x="71933" y="0"/>
                              </a:moveTo>
                              <a:lnTo>
                                <a:pt x="73324" y="21"/>
                              </a:lnTo>
                              <a:lnTo>
                                <a:pt x="73324" y="31307"/>
                              </a:lnTo>
                              <a:lnTo>
                                <a:pt x="58487" y="33028"/>
                              </a:lnTo>
                              <a:cubicBezTo>
                                <a:pt x="53832" y="34338"/>
                                <a:pt x="50165" y="36303"/>
                                <a:pt x="47485" y="38926"/>
                              </a:cubicBezTo>
                              <a:cubicBezTo>
                                <a:pt x="42126" y="44158"/>
                                <a:pt x="39459" y="50152"/>
                                <a:pt x="39459" y="56896"/>
                              </a:cubicBezTo>
                              <a:cubicBezTo>
                                <a:pt x="39459" y="63881"/>
                                <a:pt x="41948" y="69367"/>
                                <a:pt x="46952" y="73317"/>
                              </a:cubicBezTo>
                              <a:cubicBezTo>
                                <a:pt x="51968" y="77267"/>
                                <a:pt x="59360" y="79248"/>
                                <a:pt x="69126" y="79248"/>
                              </a:cubicBezTo>
                              <a:lnTo>
                                <a:pt x="73324" y="78524"/>
                              </a:lnTo>
                              <a:lnTo>
                                <a:pt x="73324" y="108254"/>
                              </a:lnTo>
                              <a:lnTo>
                                <a:pt x="56566" y="111722"/>
                              </a:lnTo>
                              <a:cubicBezTo>
                                <a:pt x="49809" y="111722"/>
                                <a:pt x="43129" y="110668"/>
                                <a:pt x="36487" y="108572"/>
                              </a:cubicBezTo>
                              <a:cubicBezTo>
                                <a:pt x="29858" y="106477"/>
                                <a:pt x="23800" y="103289"/>
                                <a:pt x="18326" y="98971"/>
                              </a:cubicBezTo>
                              <a:cubicBezTo>
                                <a:pt x="12865" y="94666"/>
                                <a:pt x="8433" y="89154"/>
                                <a:pt x="5055" y="82385"/>
                              </a:cubicBezTo>
                              <a:cubicBezTo>
                                <a:pt x="1689" y="75641"/>
                                <a:pt x="0" y="67729"/>
                                <a:pt x="0" y="58649"/>
                              </a:cubicBezTo>
                              <a:cubicBezTo>
                                <a:pt x="0" y="49352"/>
                                <a:pt x="1753" y="41021"/>
                                <a:pt x="5245" y="33680"/>
                              </a:cubicBezTo>
                              <a:cubicBezTo>
                                <a:pt x="8738" y="26352"/>
                                <a:pt x="13627" y="20193"/>
                                <a:pt x="19914" y="15189"/>
                              </a:cubicBezTo>
                              <a:cubicBezTo>
                                <a:pt x="26187" y="10185"/>
                                <a:pt x="33757" y="6401"/>
                                <a:pt x="42608" y="3848"/>
                              </a:cubicBezTo>
                              <a:cubicBezTo>
                                <a:pt x="51448" y="1283"/>
                                <a:pt x="61227" y="0"/>
                                <a:pt x="71933" y="0"/>
                              </a:cubicBez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9" name="Shape 1192"/>
                      <wps:cNvSpPr>
                        <a:spLocks noChangeArrowheads="1"/>
                      </wps:cNvSpPr>
                      <wps:spPr bwMode="auto">
                        <a:xfrm>
                          <a:off x="12878" y="3654"/>
                          <a:ext cx="666" cy="482"/>
                        </a:xfrm>
                        <a:custGeom>
                          <a:avLst/>
                          <a:gdLst>
                            <a:gd name="T0" fmla="*/ 66682 w 66682"/>
                            <a:gd name="T1" fmla="*/ 0 h 48225"/>
                            <a:gd name="T2" fmla="*/ 66682 w 66682"/>
                            <a:gd name="T3" fmla="*/ 34280 h 48225"/>
                            <a:gd name="T4" fmla="*/ 65291 w 66682"/>
                            <a:gd name="T5" fmla="*/ 33899 h 48225"/>
                            <a:gd name="T6" fmla="*/ 37351 w 66682"/>
                            <a:gd name="T7" fmla="*/ 38446 h 48225"/>
                            <a:gd name="T8" fmla="*/ 18847 w 66682"/>
                            <a:gd name="T9" fmla="*/ 48225 h 48225"/>
                            <a:gd name="T10" fmla="*/ 0 w 66682"/>
                            <a:gd name="T11" fmla="*/ 20285 h 48225"/>
                            <a:gd name="T12" fmla="*/ 11163 w 66682"/>
                            <a:gd name="T13" fmla="*/ 13135 h 48225"/>
                            <a:gd name="T14" fmla="*/ 25832 w 66682"/>
                            <a:gd name="T15" fmla="*/ 6505 h 48225"/>
                            <a:gd name="T16" fmla="*/ 45199 w 66682"/>
                            <a:gd name="T17" fmla="*/ 1616 h 48225"/>
                            <a:gd name="T18" fmla="*/ 66682 w 66682"/>
                            <a:gd name="T19" fmla="*/ 0 h 48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682" h="48225">
                              <a:moveTo>
                                <a:pt x="66682" y="0"/>
                              </a:moveTo>
                              <a:lnTo>
                                <a:pt x="66682" y="34280"/>
                              </a:lnTo>
                              <a:lnTo>
                                <a:pt x="65291" y="33899"/>
                              </a:lnTo>
                              <a:cubicBezTo>
                                <a:pt x="53645" y="33899"/>
                                <a:pt x="44336" y="35423"/>
                                <a:pt x="37351" y="38446"/>
                              </a:cubicBezTo>
                              <a:cubicBezTo>
                                <a:pt x="30366" y="41468"/>
                                <a:pt x="24194" y="44720"/>
                                <a:pt x="18847" y="48225"/>
                              </a:cubicBezTo>
                              <a:lnTo>
                                <a:pt x="0" y="20285"/>
                              </a:lnTo>
                              <a:cubicBezTo>
                                <a:pt x="3251" y="17973"/>
                                <a:pt x="6985" y="15573"/>
                                <a:pt x="11163" y="13135"/>
                              </a:cubicBezTo>
                              <a:cubicBezTo>
                                <a:pt x="15354" y="10684"/>
                                <a:pt x="20244" y="8474"/>
                                <a:pt x="25832" y="6505"/>
                              </a:cubicBezTo>
                              <a:cubicBezTo>
                                <a:pt x="31420" y="4524"/>
                                <a:pt x="37884" y="2898"/>
                                <a:pt x="45199" y="1616"/>
                              </a:cubicBezTo>
                              <a:lnTo>
                                <a:pt x="66682"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0" name="Shape 1190"/>
                      <wps:cNvSpPr>
                        <a:spLocks noChangeArrowheads="1"/>
                      </wps:cNvSpPr>
                      <wps:spPr bwMode="auto">
                        <a:xfrm>
                          <a:off x="13545" y="3650"/>
                          <a:ext cx="733" cy="1711"/>
                        </a:xfrm>
                        <a:custGeom>
                          <a:avLst/>
                          <a:gdLst>
                            <a:gd name="T0" fmla="*/ 4184 w 73311"/>
                            <a:gd name="T1" fmla="*/ 0 h 171106"/>
                            <a:gd name="T2" fmla="*/ 32645 w 73311"/>
                            <a:gd name="T3" fmla="*/ 4369 h 171106"/>
                            <a:gd name="T4" fmla="*/ 54464 w 73311"/>
                            <a:gd name="T5" fmla="*/ 16599 h 171106"/>
                            <a:gd name="T6" fmla="*/ 68421 w 73311"/>
                            <a:gd name="T7" fmla="*/ 35433 h 171106"/>
                            <a:gd name="T8" fmla="*/ 73311 w 73311"/>
                            <a:gd name="T9" fmla="*/ 59360 h 171106"/>
                            <a:gd name="T10" fmla="*/ 73311 w 73311"/>
                            <a:gd name="T11" fmla="*/ 169329 h 171106"/>
                            <a:gd name="T12" fmla="*/ 34906 w 73311"/>
                            <a:gd name="T13" fmla="*/ 169329 h 171106"/>
                            <a:gd name="T14" fmla="*/ 33864 w 73311"/>
                            <a:gd name="T15" fmla="*/ 153975 h 171106"/>
                            <a:gd name="T16" fmla="*/ 13621 w 73311"/>
                            <a:gd name="T17" fmla="*/ 168288 h 171106"/>
                            <a:gd name="T18" fmla="*/ 0 w 73311"/>
                            <a:gd name="T19" fmla="*/ 171106 h 171106"/>
                            <a:gd name="T20" fmla="*/ 0 w 73311"/>
                            <a:gd name="T21" fmla="*/ 141376 h 171106"/>
                            <a:gd name="T22" fmla="*/ 9938 w 73311"/>
                            <a:gd name="T23" fmla="*/ 139662 h 171106"/>
                            <a:gd name="T24" fmla="*/ 21990 w 73311"/>
                            <a:gd name="T25" fmla="*/ 133020 h 171106"/>
                            <a:gd name="T26" fmla="*/ 30537 w 73311"/>
                            <a:gd name="T27" fmla="*/ 123254 h 171106"/>
                            <a:gd name="T28" fmla="*/ 33864 w 73311"/>
                            <a:gd name="T29" fmla="*/ 111379 h 171106"/>
                            <a:gd name="T30" fmla="*/ 33864 w 73311"/>
                            <a:gd name="T31" fmla="*/ 95314 h 171106"/>
                            <a:gd name="T32" fmla="*/ 21634 w 73311"/>
                            <a:gd name="T33" fmla="*/ 94615 h 171106"/>
                            <a:gd name="T34" fmla="*/ 11335 w 73311"/>
                            <a:gd name="T35" fmla="*/ 94094 h 171106"/>
                            <a:gd name="T36" fmla="*/ 2089 w 73311"/>
                            <a:gd name="T37" fmla="*/ 93917 h 171106"/>
                            <a:gd name="T38" fmla="*/ 0 w 73311"/>
                            <a:gd name="T39" fmla="*/ 94159 h 171106"/>
                            <a:gd name="T40" fmla="*/ 0 w 73311"/>
                            <a:gd name="T41" fmla="*/ 62874 h 171106"/>
                            <a:gd name="T42" fmla="*/ 9430 w 73311"/>
                            <a:gd name="T43" fmla="*/ 63017 h 171106"/>
                            <a:gd name="T44" fmla="*/ 20949 w 73311"/>
                            <a:gd name="T45" fmla="*/ 63551 h 171106"/>
                            <a:gd name="T46" fmla="*/ 33864 w 73311"/>
                            <a:gd name="T47" fmla="*/ 64249 h 171106"/>
                            <a:gd name="T48" fmla="*/ 33864 w 73311"/>
                            <a:gd name="T49" fmla="*/ 60401 h 171106"/>
                            <a:gd name="T50" fmla="*/ 24085 w 73311"/>
                            <a:gd name="T51" fmla="*/ 41199 h 171106"/>
                            <a:gd name="T52" fmla="*/ 0 w 73311"/>
                            <a:gd name="T53" fmla="*/ 34595 h 171106"/>
                            <a:gd name="T54" fmla="*/ 0 w 73311"/>
                            <a:gd name="T55" fmla="*/ 315 h 171106"/>
                            <a:gd name="T56" fmla="*/ 4184 w 73311"/>
                            <a:gd name="T57" fmla="*/ 0 h 17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3311" h="171106">
                              <a:moveTo>
                                <a:pt x="4184" y="0"/>
                              </a:moveTo>
                              <a:cubicBezTo>
                                <a:pt x="14662" y="0"/>
                                <a:pt x="24136" y="1461"/>
                                <a:pt x="32645" y="4369"/>
                              </a:cubicBezTo>
                              <a:cubicBezTo>
                                <a:pt x="41129" y="7277"/>
                                <a:pt x="48406" y="11354"/>
                                <a:pt x="54464" y="16599"/>
                              </a:cubicBezTo>
                              <a:cubicBezTo>
                                <a:pt x="60509" y="21831"/>
                                <a:pt x="65157" y="28105"/>
                                <a:pt x="68421" y="35433"/>
                              </a:cubicBezTo>
                              <a:cubicBezTo>
                                <a:pt x="71685" y="42774"/>
                                <a:pt x="73311" y="50749"/>
                                <a:pt x="73311" y="59360"/>
                              </a:cubicBezTo>
                              <a:lnTo>
                                <a:pt x="73311" y="169329"/>
                              </a:lnTo>
                              <a:lnTo>
                                <a:pt x="34906" y="169329"/>
                              </a:lnTo>
                              <a:lnTo>
                                <a:pt x="33864" y="153975"/>
                              </a:lnTo>
                              <a:cubicBezTo>
                                <a:pt x="29445" y="159322"/>
                                <a:pt x="22688" y="164097"/>
                                <a:pt x="13621" y="168288"/>
                              </a:cubicBezTo>
                              <a:lnTo>
                                <a:pt x="0" y="171106"/>
                              </a:lnTo>
                              <a:lnTo>
                                <a:pt x="0" y="141376"/>
                              </a:lnTo>
                              <a:lnTo>
                                <a:pt x="9938" y="139662"/>
                              </a:lnTo>
                              <a:cubicBezTo>
                                <a:pt x="14484" y="138024"/>
                                <a:pt x="18497" y="135814"/>
                                <a:pt x="21990" y="133020"/>
                              </a:cubicBezTo>
                              <a:cubicBezTo>
                                <a:pt x="25482" y="130226"/>
                                <a:pt x="28340" y="126975"/>
                                <a:pt x="30537" y="123254"/>
                              </a:cubicBezTo>
                              <a:cubicBezTo>
                                <a:pt x="32747" y="119532"/>
                                <a:pt x="33864" y="115570"/>
                                <a:pt x="33864" y="111379"/>
                              </a:cubicBezTo>
                              <a:lnTo>
                                <a:pt x="33864" y="95314"/>
                              </a:lnTo>
                              <a:cubicBezTo>
                                <a:pt x="29673" y="95085"/>
                                <a:pt x="25597" y="94856"/>
                                <a:pt x="21634" y="94615"/>
                              </a:cubicBezTo>
                              <a:cubicBezTo>
                                <a:pt x="18370" y="94386"/>
                                <a:pt x="14954" y="94221"/>
                                <a:pt x="11335" y="94094"/>
                              </a:cubicBezTo>
                              <a:cubicBezTo>
                                <a:pt x="7728" y="93980"/>
                                <a:pt x="4654" y="93917"/>
                                <a:pt x="2089" y="93917"/>
                              </a:cubicBezTo>
                              <a:lnTo>
                                <a:pt x="0" y="94159"/>
                              </a:lnTo>
                              <a:lnTo>
                                <a:pt x="0" y="62874"/>
                              </a:lnTo>
                              <a:lnTo>
                                <a:pt x="9430" y="63017"/>
                              </a:lnTo>
                              <a:cubicBezTo>
                                <a:pt x="13379" y="63145"/>
                                <a:pt x="17227" y="63322"/>
                                <a:pt x="20949" y="63551"/>
                              </a:cubicBezTo>
                              <a:cubicBezTo>
                                <a:pt x="25140" y="63779"/>
                                <a:pt x="29445" y="64021"/>
                                <a:pt x="33864" y="64249"/>
                              </a:cubicBezTo>
                              <a:lnTo>
                                <a:pt x="33864" y="60401"/>
                              </a:lnTo>
                              <a:cubicBezTo>
                                <a:pt x="33864" y="52261"/>
                                <a:pt x="30600" y="45860"/>
                                <a:pt x="24085" y="41199"/>
                              </a:cubicBezTo>
                              <a:lnTo>
                                <a:pt x="0" y="34595"/>
                              </a:lnTo>
                              <a:lnTo>
                                <a:pt x="0" y="315"/>
                              </a:lnTo>
                              <a:lnTo>
                                <a:pt x="4184"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1" name="Shape 1189"/>
                      <wps:cNvSpPr>
                        <a:spLocks noChangeArrowheads="1"/>
                      </wps:cNvSpPr>
                      <wps:spPr bwMode="auto">
                        <a:xfrm>
                          <a:off x="6293" y="3015"/>
                          <a:ext cx="2000" cy="2328"/>
                        </a:xfrm>
                        <a:custGeom>
                          <a:avLst/>
                          <a:gdLst>
                            <a:gd name="T0" fmla="*/ 0 w 200050"/>
                            <a:gd name="T1" fmla="*/ 0 h 232867"/>
                            <a:gd name="T2" fmla="*/ 44348 w 200050"/>
                            <a:gd name="T3" fmla="*/ 0 h 232867"/>
                            <a:gd name="T4" fmla="*/ 157112 w 200050"/>
                            <a:gd name="T5" fmla="*/ 165481 h 232867"/>
                            <a:gd name="T6" fmla="*/ 157112 w 200050"/>
                            <a:gd name="T7" fmla="*/ 0 h 232867"/>
                            <a:gd name="T8" fmla="*/ 200050 w 200050"/>
                            <a:gd name="T9" fmla="*/ 0 h 232867"/>
                            <a:gd name="T10" fmla="*/ 200050 w 200050"/>
                            <a:gd name="T11" fmla="*/ 232867 h 232867"/>
                            <a:gd name="T12" fmla="*/ 156756 w 200050"/>
                            <a:gd name="T13" fmla="*/ 232867 h 232867"/>
                            <a:gd name="T14" fmla="*/ 42951 w 200050"/>
                            <a:gd name="T15" fmla="*/ 65291 h 232867"/>
                            <a:gd name="T16" fmla="*/ 42951 w 200050"/>
                            <a:gd name="T17" fmla="*/ 232867 h 232867"/>
                            <a:gd name="T18" fmla="*/ 0 w 200050"/>
                            <a:gd name="T19" fmla="*/ 232867 h 232867"/>
                            <a:gd name="T20" fmla="*/ 0 w 200050"/>
                            <a:gd name="T21" fmla="*/ 0 h 2328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50" h="232867">
                              <a:moveTo>
                                <a:pt x="0" y="0"/>
                              </a:moveTo>
                              <a:lnTo>
                                <a:pt x="44348" y="0"/>
                              </a:lnTo>
                              <a:lnTo>
                                <a:pt x="157112" y="165481"/>
                              </a:lnTo>
                              <a:lnTo>
                                <a:pt x="157112" y="0"/>
                              </a:lnTo>
                              <a:lnTo>
                                <a:pt x="200050" y="0"/>
                              </a:lnTo>
                              <a:lnTo>
                                <a:pt x="200050" y="232867"/>
                              </a:lnTo>
                              <a:lnTo>
                                <a:pt x="156756" y="232867"/>
                              </a:lnTo>
                              <a:lnTo>
                                <a:pt x="42951" y="65291"/>
                              </a:lnTo>
                              <a:lnTo>
                                <a:pt x="42951" y="232867"/>
                              </a:lnTo>
                              <a:lnTo>
                                <a:pt x="0" y="232867"/>
                              </a:lnTo>
                              <a:lnTo>
                                <a:pt x="0"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2" name="Shape 1195"/>
                      <wps:cNvSpPr>
                        <a:spLocks noChangeArrowheads="1"/>
                      </wps:cNvSpPr>
                      <wps:spPr bwMode="auto">
                        <a:xfrm>
                          <a:off x="10268" y="3707"/>
                          <a:ext cx="1584" cy="1636"/>
                        </a:xfrm>
                        <a:custGeom>
                          <a:avLst/>
                          <a:gdLst>
                            <a:gd name="T0" fmla="*/ 0 w 158458"/>
                            <a:gd name="T1" fmla="*/ 0 h 163678"/>
                            <a:gd name="T2" fmla="*/ 46418 w 158458"/>
                            <a:gd name="T3" fmla="*/ 0 h 163678"/>
                            <a:gd name="T4" fmla="*/ 79235 w 158458"/>
                            <a:gd name="T5" fmla="*/ 47930 h 163678"/>
                            <a:gd name="T6" fmla="*/ 112052 w 158458"/>
                            <a:gd name="T7" fmla="*/ 0 h 163678"/>
                            <a:gd name="T8" fmla="*/ 158458 w 158458"/>
                            <a:gd name="T9" fmla="*/ 0 h 163678"/>
                            <a:gd name="T10" fmla="*/ 102438 w 158458"/>
                            <a:gd name="T11" fmla="*/ 81839 h 163678"/>
                            <a:gd name="T12" fmla="*/ 158458 w 158458"/>
                            <a:gd name="T13" fmla="*/ 163678 h 163678"/>
                            <a:gd name="T14" fmla="*/ 112052 w 158458"/>
                            <a:gd name="T15" fmla="*/ 163678 h 163678"/>
                            <a:gd name="T16" fmla="*/ 79235 w 158458"/>
                            <a:gd name="T17" fmla="*/ 115748 h 163678"/>
                            <a:gd name="T18" fmla="*/ 46418 w 158458"/>
                            <a:gd name="T19" fmla="*/ 163678 h 163678"/>
                            <a:gd name="T20" fmla="*/ 0 w 158458"/>
                            <a:gd name="T21" fmla="*/ 163678 h 163678"/>
                            <a:gd name="T22" fmla="*/ 56032 w 158458"/>
                            <a:gd name="T23" fmla="*/ 81839 h 163678"/>
                            <a:gd name="T24" fmla="*/ 0 w 158458"/>
                            <a:gd name="T25" fmla="*/ 0 h 1636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8458" h="163678">
                              <a:moveTo>
                                <a:pt x="0" y="0"/>
                              </a:moveTo>
                              <a:lnTo>
                                <a:pt x="46418" y="0"/>
                              </a:lnTo>
                              <a:lnTo>
                                <a:pt x="79235" y="47930"/>
                              </a:lnTo>
                              <a:lnTo>
                                <a:pt x="112052" y="0"/>
                              </a:lnTo>
                              <a:lnTo>
                                <a:pt x="158458" y="0"/>
                              </a:lnTo>
                              <a:lnTo>
                                <a:pt x="102438" y="81839"/>
                              </a:lnTo>
                              <a:lnTo>
                                <a:pt x="158458" y="163678"/>
                              </a:lnTo>
                              <a:lnTo>
                                <a:pt x="112052" y="163678"/>
                              </a:lnTo>
                              <a:lnTo>
                                <a:pt x="79235" y="115748"/>
                              </a:lnTo>
                              <a:lnTo>
                                <a:pt x="46418" y="163678"/>
                              </a:lnTo>
                              <a:lnTo>
                                <a:pt x="0" y="163678"/>
                              </a:lnTo>
                              <a:lnTo>
                                <a:pt x="56032" y="81839"/>
                              </a:lnTo>
                              <a:lnTo>
                                <a:pt x="0"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3" name="Shape 1185"/>
                      <wps:cNvSpPr>
                        <a:spLocks noChangeArrowheads="1"/>
                      </wps:cNvSpPr>
                      <wps:spPr bwMode="auto">
                        <a:xfrm>
                          <a:off x="6208" y="54"/>
                          <a:ext cx="1066" cy="2263"/>
                        </a:xfrm>
                        <a:custGeom>
                          <a:avLst/>
                          <a:gdLst>
                            <a:gd name="T0" fmla="*/ 87947 w 106661"/>
                            <a:gd name="T1" fmla="*/ 0 h 226327"/>
                            <a:gd name="T2" fmla="*/ 106661 w 106661"/>
                            <a:gd name="T3" fmla="*/ 0 h 226327"/>
                            <a:gd name="T4" fmla="*/ 106661 w 106661"/>
                            <a:gd name="T5" fmla="*/ 58641 h 226327"/>
                            <a:gd name="T6" fmla="*/ 80886 w 106661"/>
                            <a:gd name="T7" fmla="*/ 128359 h 226327"/>
                            <a:gd name="T8" fmla="*/ 106661 w 106661"/>
                            <a:gd name="T9" fmla="*/ 128359 h 226327"/>
                            <a:gd name="T10" fmla="*/ 106661 w 106661"/>
                            <a:gd name="T11" fmla="*/ 166637 h 226327"/>
                            <a:gd name="T12" fmla="*/ 67424 w 106661"/>
                            <a:gd name="T13" fmla="*/ 166637 h 226327"/>
                            <a:gd name="T14" fmla="*/ 45428 w 106661"/>
                            <a:gd name="T15" fmla="*/ 226327 h 226327"/>
                            <a:gd name="T16" fmla="*/ 0 w 106661"/>
                            <a:gd name="T17" fmla="*/ 226327 h 226327"/>
                            <a:gd name="T18" fmla="*/ 87947 w 106661"/>
                            <a:gd name="T19" fmla="*/ 0 h 226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6661" h="226327">
                              <a:moveTo>
                                <a:pt x="87947" y="0"/>
                              </a:moveTo>
                              <a:lnTo>
                                <a:pt x="106661" y="0"/>
                              </a:lnTo>
                              <a:lnTo>
                                <a:pt x="106661" y="58641"/>
                              </a:lnTo>
                              <a:lnTo>
                                <a:pt x="80886" y="128359"/>
                              </a:lnTo>
                              <a:lnTo>
                                <a:pt x="106661" y="128359"/>
                              </a:lnTo>
                              <a:lnTo>
                                <a:pt x="106661" y="166637"/>
                              </a:lnTo>
                              <a:lnTo>
                                <a:pt x="67424" y="166637"/>
                              </a:lnTo>
                              <a:lnTo>
                                <a:pt x="45428" y="226327"/>
                              </a:lnTo>
                              <a:lnTo>
                                <a:pt x="0" y="226327"/>
                              </a:lnTo>
                              <a:lnTo>
                                <a:pt x="87947"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4" name="Shape 1186"/>
                      <wps:cNvSpPr>
                        <a:spLocks noChangeArrowheads="1"/>
                      </wps:cNvSpPr>
                      <wps:spPr bwMode="auto">
                        <a:xfrm>
                          <a:off x="7275" y="54"/>
                          <a:ext cx="1088" cy="2263"/>
                        </a:xfrm>
                        <a:custGeom>
                          <a:avLst/>
                          <a:gdLst>
                            <a:gd name="T0" fmla="*/ 0 w 108871"/>
                            <a:gd name="T1" fmla="*/ 0 h 226327"/>
                            <a:gd name="T2" fmla="*/ 20923 w 108871"/>
                            <a:gd name="T3" fmla="*/ 0 h 226327"/>
                            <a:gd name="T4" fmla="*/ 108871 w 108871"/>
                            <a:gd name="T5" fmla="*/ 226327 h 226327"/>
                            <a:gd name="T6" fmla="*/ 61525 w 108871"/>
                            <a:gd name="T7" fmla="*/ 226327 h 226327"/>
                            <a:gd name="T8" fmla="*/ 39529 w 108871"/>
                            <a:gd name="T9" fmla="*/ 166637 h 226327"/>
                            <a:gd name="T10" fmla="*/ 0 w 108871"/>
                            <a:gd name="T11" fmla="*/ 166637 h 226327"/>
                            <a:gd name="T12" fmla="*/ 0 w 108871"/>
                            <a:gd name="T13" fmla="*/ 128359 h 226327"/>
                            <a:gd name="T14" fmla="*/ 25775 w 108871"/>
                            <a:gd name="T15" fmla="*/ 128359 h 226327"/>
                            <a:gd name="T16" fmla="*/ 133 w 108871"/>
                            <a:gd name="T17" fmla="*/ 58280 h 226327"/>
                            <a:gd name="T18" fmla="*/ 0 w 108871"/>
                            <a:gd name="T19" fmla="*/ 58641 h 226327"/>
                            <a:gd name="T20" fmla="*/ 0 w 108871"/>
                            <a:gd name="T21" fmla="*/ 0 h 226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8871" h="226327">
                              <a:moveTo>
                                <a:pt x="0" y="0"/>
                              </a:moveTo>
                              <a:lnTo>
                                <a:pt x="20923" y="0"/>
                              </a:lnTo>
                              <a:lnTo>
                                <a:pt x="108871" y="226327"/>
                              </a:lnTo>
                              <a:lnTo>
                                <a:pt x="61525" y="226327"/>
                              </a:lnTo>
                              <a:lnTo>
                                <a:pt x="39529" y="166637"/>
                              </a:lnTo>
                              <a:lnTo>
                                <a:pt x="0" y="166637"/>
                              </a:lnTo>
                              <a:lnTo>
                                <a:pt x="0" y="128359"/>
                              </a:lnTo>
                              <a:lnTo>
                                <a:pt x="25775" y="128359"/>
                              </a:lnTo>
                              <a:lnTo>
                                <a:pt x="133" y="58280"/>
                              </a:lnTo>
                              <a:lnTo>
                                <a:pt x="0" y="58641"/>
                              </a:lnTo>
                              <a:lnTo>
                                <a:pt x="0"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5" name="Shape 1183"/>
                      <wps:cNvSpPr>
                        <a:spLocks noChangeArrowheads="1"/>
                      </wps:cNvSpPr>
                      <wps:spPr bwMode="auto">
                        <a:xfrm>
                          <a:off x="8423" y="0"/>
                          <a:ext cx="1686" cy="2372"/>
                        </a:xfrm>
                        <a:custGeom>
                          <a:avLst/>
                          <a:gdLst>
                            <a:gd name="T0" fmla="*/ 89497 w 168631"/>
                            <a:gd name="T1" fmla="*/ 0 h 237236"/>
                            <a:gd name="T2" fmla="*/ 118186 w 168631"/>
                            <a:gd name="T3" fmla="*/ 3632 h 237236"/>
                            <a:gd name="T4" fmla="*/ 138887 w 168631"/>
                            <a:gd name="T5" fmla="*/ 12433 h 237236"/>
                            <a:gd name="T6" fmla="*/ 152959 w 168631"/>
                            <a:gd name="T7" fmla="*/ 23457 h 237236"/>
                            <a:gd name="T8" fmla="*/ 160604 w 168631"/>
                            <a:gd name="T9" fmla="*/ 32156 h 237236"/>
                            <a:gd name="T10" fmla="*/ 164148 w 168631"/>
                            <a:gd name="T11" fmla="*/ 36614 h 237236"/>
                            <a:gd name="T12" fmla="*/ 134874 w 168631"/>
                            <a:gd name="T13" fmla="*/ 63779 h 237236"/>
                            <a:gd name="T14" fmla="*/ 130708 w 168631"/>
                            <a:gd name="T15" fmla="*/ 58915 h 237236"/>
                            <a:gd name="T16" fmla="*/ 125387 w 168631"/>
                            <a:gd name="T17" fmla="*/ 53404 h 237236"/>
                            <a:gd name="T18" fmla="*/ 116789 w 168631"/>
                            <a:gd name="T19" fmla="*/ 47028 h 237236"/>
                            <a:gd name="T20" fmla="*/ 104432 w 168631"/>
                            <a:gd name="T21" fmla="*/ 41694 h 237236"/>
                            <a:gd name="T22" fmla="*/ 88227 w 168631"/>
                            <a:gd name="T23" fmla="*/ 39560 h 237236"/>
                            <a:gd name="T24" fmla="*/ 72835 w 168631"/>
                            <a:gd name="T25" fmla="*/ 41910 h 237236"/>
                            <a:gd name="T26" fmla="*/ 62713 w 168631"/>
                            <a:gd name="T27" fmla="*/ 47765 h 237236"/>
                            <a:gd name="T28" fmla="*/ 57264 w 168631"/>
                            <a:gd name="T29" fmla="*/ 55321 h 237236"/>
                            <a:gd name="T30" fmla="*/ 55486 w 168631"/>
                            <a:gd name="T31" fmla="*/ 63906 h 237236"/>
                            <a:gd name="T32" fmla="*/ 57963 w 168631"/>
                            <a:gd name="T33" fmla="*/ 74397 h 237236"/>
                            <a:gd name="T34" fmla="*/ 65862 w 168631"/>
                            <a:gd name="T35" fmla="*/ 82410 h 237236"/>
                            <a:gd name="T36" fmla="*/ 80074 w 168631"/>
                            <a:gd name="T37" fmla="*/ 89040 h 237236"/>
                            <a:gd name="T38" fmla="*/ 101117 w 168631"/>
                            <a:gd name="T39" fmla="*/ 94831 h 237236"/>
                            <a:gd name="T40" fmla="*/ 125146 w 168631"/>
                            <a:gd name="T41" fmla="*/ 102679 h 237236"/>
                            <a:gd name="T42" fmla="*/ 147104 w 168631"/>
                            <a:gd name="T43" fmla="*/ 116256 h 237236"/>
                            <a:gd name="T44" fmla="*/ 162801 w 168631"/>
                            <a:gd name="T45" fmla="*/ 137554 h 237236"/>
                            <a:gd name="T46" fmla="*/ 168631 w 168631"/>
                            <a:gd name="T47" fmla="*/ 167869 h 237236"/>
                            <a:gd name="T48" fmla="*/ 162243 w 168631"/>
                            <a:gd name="T49" fmla="*/ 195961 h 237236"/>
                            <a:gd name="T50" fmla="*/ 144945 w 168631"/>
                            <a:gd name="T51" fmla="*/ 217970 h 237236"/>
                            <a:gd name="T52" fmla="*/ 119215 w 168631"/>
                            <a:gd name="T53" fmla="*/ 232258 h 237236"/>
                            <a:gd name="T54" fmla="*/ 87592 w 168631"/>
                            <a:gd name="T55" fmla="*/ 237236 h 237236"/>
                            <a:gd name="T56" fmla="*/ 58649 w 168631"/>
                            <a:gd name="T57" fmla="*/ 233464 h 237236"/>
                            <a:gd name="T58" fmla="*/ 35090 w 168631"/>
                            <a:gd name="T59" fmla="*/ 223977 h 237236"/>
                            <a:gd name="T60" fmla="*/ 16446 w 168631"/>
                            <a:gd name="T61" fmla="*/ 211150 h 237236"/>
                            <a:gd name="T62" fmla="*/ 3302 w 168631"/>
                            <a:gd name="T63" fmla="*/ 197218 h 237236"/>
                            <a:gd name="T64" fmla="*/ 0 w 168631"/>
                            <a:gd name="T65" fmla="*/ 192773 h 237236"/>
                            <a:gd name="T66" fmla="*/ 30391 w 168631"/>
                            <a:gd name="T67" fmla="*/ 164871 h 237236"/>
                            <a:gd name="T68" fmla="*/ 34544 w 168631"/>
                            <a:gd name="T69" fmla="*/ 169609 h 237236"/>
                            <a:gd name="T70" fmla="*/ 44171 w 168631"/>
                            <a:gd name="T71" fmla="*/ 179616 h 237236"/>
                            <a:gd name="T72" fmla="*/ 55664 w 168631"/>
                            <a:gd name="T73" fmla="*/ 188265 h 237236"/>
                            <a:gd name="T74" fmla="*/ 69901 w 168631"/>
                            <a:gd name="T75" fmla="*/ 194399 h 237236"/>
                            <a:gd name="T76" fmla="*/ 86957 w 168631"/>
                            <a:gd name="T77" fmla="*/ 196710 h 237236"/>
                            <a:gd name="T78" fmla="*/ 115900 w 168631"/>
                            <a:gd name="T79" fmla="*/ 188468 h 237236"/>
                            <a:gd name="T80" fmla="*/ 125425 w 168631"/>
                            <a:gd name="T81" fmla="*/ 167234 h 237236"/>
                            <a:gd name="T82" fmla="*/ 114795 w 168631"/>
                            <a:gd name="T83" fmla="*/ 145885 h 237236"/>
                            <a:gd name="T84" fmla="*/ 78321 w 168631"/>
                            <a:gd name="T85" fmla="*/ 132474 h 237236"/>
                            <a:gd name="T86" fmla="*/ 52197 w 168631"/>
                            <a:gd name="T87" fmla="*/ 124041 h 237236"/>
                            <a:gd name="T88" fmla="*/ 31267 w 168631"/>
                            <a:gd name="T89" fmla="*/ 110084 h 237236"/>
                            <a:gd name="T90" fmla="*/ 17272 w 168631"/>
                            <a:gd name="T91" fmla="*/ 90297 h 237236"/>
                            <a:gd name="T92" fmla="*/ 12294 w 168631"/>
                            <a:gd name="T93" fmla="*/ 64872 h 237236"/>
                            <a:gd name="T94" fmla="*/ 17234 w 168631"/>
                            <a:gd name="T95" fmla="*/ 40018 h 237236"/>
                            <a:gd name="T96" fmla="*/ 32182 w 168631"/>
                            <a:gd name="T97" fmla="*/ 19215 h 237236"/>
                            <a:gd name="T98" fmla="*/ 56502 w 168631"/>
                            <a:gd name="T99" fmla="*/ 5182 h 237236"/>
                            <a:gd name="T100" fmla="*/ 89497 w 168631"/>
                            <a:gd name="T101" fmla="*/ 0 h 237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8631" h="237236">
                              <a:moveTo>
                                <a:pt x="89497" y="0"/>
                              </a:moveTo>
                              <a:cubicBezTo>
                                <a:pt x="100470" y="0"/>
                                <a:pt x="110122" y="1219"/>
                                <a:pt x="118186" y="3632"/>
                              </a:cubicBezTo>
                              <a:cubicBezTo>
                                <a:pt x="126174" y="6007"/>
                                <a:pt x="133134" y="8966"/>
                                <a:pt x="138887" y="12433"/>
                              </a:cubicBezTo>
                              <a:cubicBezTo>
                                <a:pt x="144640" y="15913"/>
                                <a:pt x="149378" y="19621"/>
                                <a:pt x="152959" y="23457"/>
                              </a:cubicBezTo>
                              <a:cubicBezTo>
                                <a:pt x="156286" y="27026"/>
                                <a:pt x="158814" y="29921"/>
                                <a:pt x="160604" y="32156"/>
                              </a:cubicBezTo>
                              <a:lnTo>
                                <a:pt x="164148" y="36614"/>
                              </a:lnTo>
                              <a:lnTo>
                                <a:pt x="134874" y="63779"/>
                              </a:lnTo>
                              <a:lnTo>
                                <a:pt x="130708" y="58915"/>
                              </a:lnTo>
                              <a:cubicBezTo>
                                <a:pt x="129540" y="57518"/>
                                <a:pt x="127749" y="55690"/>
                                <a:pt x="125387" y="53404"/>
                              </a:cubicBezTo>
                              <a:cubicBezTo>
                                <a:pt x="123215" y="51295"/>
                                <a:pt x="120320" y="49149"/>
                                <a:pt x="116789" y="47028"/>
                              </a:cubicBezTo>
                              <a:cubicBezTo>
                                <a:pt x="113271" y="44933"/>
                                <a:pt x="109106" y="43129"/>
                                <a:pt x="104432" y="41694"/>
                              </a:cubicBezTo>
                              <a:cubicBezTo>
                                <a:pt x="99822" y="40284"/>
                                <a:pt x="94374" y="39560"/>
                                <a:pt x="88227" y="39560"/>
                              </a:cubicBezTo>
                              <a:cubicBezTo>
                                <a:pt x="82194" y="39560"/>
                                <a:pt x="77013" y="40348"/>
                                <a:pt x="72835" y="41910"/>
                              </a:cubicBezTo>
                              <a:cubicBezTo>
                                <a:pt x="68707" y="43434"/>
                                <a:pt x="65291" y="45415"/>
                                <a:pt x="62713" y="47765"/>
                              </a:cubicBezTo>
                              <a:cubicBezTo>
                                <a:pt x="60223" y="50025"/>
                                <a:pt x="58395" y="52565"/>
                                <a:pt x="57264" y="55321"/>
                              </a:cubicBezTo>
                              <a:cubicBezTo>
                                <a:pt x="56083" y="58179"/>
                                <a:pt x="55486" y="61074"/>
                                <a:pt x="55486" y="63906"/>
                              </a:cubicBezTo>
                              <a:cubicBezTo>
                                <a:pt x="55486" y="68110"/>
                                <a:pt x="56312" y="71628"/>
                                <a:pt x="57963" y="74397"/>
                              </a:cubicBezTo>
                              <a:cubicBezTo>
                                <a:pt x="59741" y="77356"/>
                                <a:pt x="62395" y="80061"/>
                                <a:pt x="65862" y="82410"/>
                              </a:cubicBezTo>
                              <a:cubicBezTo>
                                <a:pt x="69634" y="84976"/>
                                <a:pt x="74422" y="87198"/>
                                <a:pt x="80074" y="89040"/>
                              </a:cubicBezTo>
                              <a:cubicBezTo>
                                <a:pt x="86131" y="90996"/>
                                <a:pt x="93205" y="92951"/>
                                <a:pt x="101117" y="94831"/>
                              </a:cubicBezTo>
                              <a:cubicBezTo>
                                <a:pt x="109245" y="96812"/>
                                <a:pt x="117335" y="99454"/>
                                <a:pt x="125146" y="102679"/>
                              </a:cubicBezTo>
                              <a:cubicBezTo>
                                <a:pt x="133299" y="106032"/>
                                <a:pt x="140691" y="110604"/>
                                <a:pt x="147104" y="116256"/>
                              </a:cubicBezTo>
                              <a:cubicBezTo>
                                <a:pt x="153683" y="122072"/>
                                <a:pt x="158966" y="129223"/>
                                <a:pt x="162801" y="137554"/>
                              </a:cubicBezTo>
                              <a:cubicBezTo>
                                <a:pt x="166662" y="145923"/>
                                <a:pt x="168631" y="156121"/>
                                <a:pt x="168631" y="167869"/>
                              </a:cubicBezTo>
                              <a:cubicBezTo>
                                <a:pt x="168631" y="177991"/>
                                <a:pt x="166484" y="187439"/>
                                <a:pt x="162243" y="195961"/>
                              </a:cubicBezTo>
                              <a:cubicBezTo>
                                <a:pt x="158077" y="204368"/>
                                <a:pt x="152248" y="211773"/>
                                <a:pt x="144945" y="217970"/>
                              </a:cubicBezTo>
                              <a:cubicBezTo>
                                <a:pt x="137681" y="224117"/>
                                <a:pt x="129019" y="228930"/>
                                <a:pt x="119215" y="232258"/>
                              </a:cubicBezTo>
                              <a:cubicBezTo>
                                <a:pt x="109461" y="235560"/>
                                <a:pt x="98831" y="237236"/>
                                <a:pt x="87592" y="237236"/>
                              </a:cubicBezTo>
                              <a:cubicBezTo>
                                <a:pt x="77102" y="237236"/>
                                <a:pt x="67374" y="235966"/>
                                <a:pt x="58649" y="233464"/>
                              </a:cubicBezTo>
                              <a:cubicBezTo>
                                <a:pt x="50063" y="231000"/>
                                <a:pt x="42139" y="227800"/>
                                <a:pt x="35090" y="223977"/>
                              </a:cubicBezTo>
                              <a:cubicBezTo>
                                <a:pt x="28029" y="220129"/>
                                <a:pt x="21755" y="215824"/>
                                <a:pt x="16446" y="211150"/>
                              </a:cubicBezTo>
                              <a:cubicBezTo>
                                <a:pt x="11189" y="206540"/>
                                <a:pt x="6756" y="201866"/>
                                <a:pt x="3302" y="197218"/>
                              </a:cubicBezTo>
                              <a:lnTo>
                                <a:pt x="0" y="192773"/>
                              </a:lnTo>
                              <a:lnTo>
                                <a:pt x="30391" y="164871"/>
                              </a:lnTo>
                              <a:lnTo>
                                <a:pt x="34544" y="169609"/>
                              </a:lnTo>
                              <a:cubicBezTo>
                                <a:pt x="37389" y="172910"/>
                                <a:pt x="40602" y="176238"/>
                                <a:pt x="44171" y="179616"/>
                              </a:cubicBezTo>
                              <a:cubicBezTo>
                                <a:pt x="47574" y="182855"/>
                                <a:pt x="51435" y="185763"/>
                                <a:pt x="55664" y="188265"/>
                              </a:cubicBezTo>
                              <a:cubicBezTo>
                                <a:pt x="59880" y="190767"/>
                                <a:pt x="64669" y="192837"/>
                                <a:pt x="69901" y="194399"/>
                              </a:cubicBezTo>
                              <a:cubicBezTo>
                                <a:pt x="75019" y="195923"/>
                                <a:pt x="80747" y="196710"/>
                                <a:pt x="86957" y="196710"/>
                              </a:cubicBezTo>
                              <a:cubicBezTo>
                                <a:pt x="99454" y="196710"/>
                                <a:pt x="109195" y="193929"/>
                                <a:pt x="115900" y="188468"/>
                              </a:cubicBezTo>
                              <a:cubicBezTo>
                                <a:pt x="122314" y="183223"/>
                                <a:pt x="125425" y="176289"/>
                                <a:pt x="125425" y="167234"/>
                              </a:cubicBezTo>
                              <a:cubicBezTo>
                                <a:pt x="125425" y="157442"/>
                                <a:pt x="122047" y="150660"/>
                                <a:pt x="114795" y="145885"/>
                              </a:cubicBezTo>
                              <a:cubicBezTo>
                                <a:pt x="106566" y="140462"/>
                                <a:pt x="94298" y="135941"/>
                                <a:pt x="78321" y="132474"/>
                              </a:cubicBezTo>
                              <a:cubicBezTo>
                                <a:pt x="68834" y="130493"/>
                                <a:pt x="60033" y="127648"/>
                                <a:pt x="52197" y="124041"/>
                              </a:cubicBezTo>
                              <a:cubicBezTo>
                                <a:pt x="44209" y="120358"/>
                                <a:pt x="37173" y="115672"/>
                                <a:pt x="31267" y="110084"/>
                              </a:cubicBezTo>
                              <a:cubicBezTo>
                                <a:pt x="25273" y="104407"/>
                                <a:pt x="20561" y="97739"/>
                                <a:pt x="17272" y="90297"/>
                              </a:cubicBezTo>
                              <a:cubicBezTo>
                                <a:pt x="13957" y="82791"/>
                                <a:pt x="12294" y="74244"/>
                                <a:pt x="12294" y="64872"/>
                              </a:cubicBezTo>
                              <a:cubicBezTo>
                                <a:pt x="12294" y="56172"/>
                                <a:pt x="13957" y="47803"/>
                                <a:pt x="17234" y="40018"/>
                              </a:cubicBezTo>
                              <a:cubicBezTo>
                                <a:pt x="20549" y="32144"/>
                                <a:pt x="25578" y="25146"/>
                                <a:pt x="32182" y="19215"/>
                              </a:cubicBezTo>
                              <a:cubicBezTo>
                                <a:pt x="38671" y="13373"/>
                                <a:pt x="46863" y="8649"/>
                                <a:pt x="56502" y="5182"/>
                              </a:cubicBezTo>
                              <a:cubicBezTo>
                                <a:pt x="66078" y="1740"/>
                                <a:pt x="77178" y="0"/>
                                <a:pt x="89497" y="0"/>
                              </a:cubicBez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26884B85" id="Group 1182" o:spid="_x0000_s1026" style="position:absolute;margin-left:83.7pt;margin-top:83.7pt;width:112.45pt;height:44.4pt;z-index:-251661824;mso-position-horizontal-relative:page;mso-position-vertical-relative:page" coordsize="14278,5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4" o:spid="_x0000_s1027" type="#_x0000_t75" alt="image20" style="position:absolute;left:1105;top:-32;width:4267;height:466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" stroked="t">
                <v:stroke joinstyle="round"/>
                <v:imagedata r:id="rId3" o:title="image20"/>
                <o:lock v:ext="edit" aspectratio="f"/>
              </v:shape>
              <v:shape id="Picture 1187" o:spid="_x0000_s1028" type="#_x0000_t75" alt="image3" style="position:absolute;left:-42;top:760;width:4297;height:466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" stroked="t">
                <v:stroke joinstyle="round"/>
                <v:imagedata r:id="rId4" o:title="image3"/>
                <o:lock v:ext="edit" aspectratio="f"/>
              </v:shape>
              <v:shape id="Shape 1193" o:spid="_x0000_s1029" style="position:absolute;left:8560;top:3654;width:813;height:1735;visibility:visible;mso-wrap-style:square;v-text-anchor:top" coordsize="81344,17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" path="m81344,r,34548l65126,37539v-5245,2210,-9614,5004,-13107,8382c48527,49287,45847,53071,43993,57262v-1867,4191,-2794,8382,-2794,12573l81344,69835r,29668l41554,99503v,6058,1334,11519,4014,16408c48235,120800,51727,124992,56032,128484v4318,3493,9195,6172,14669,8039l81344,138345r,35240l50978,167943c40272,163511,31128,157402,23571,149604,16002,141806,10185,132446,6109,121499,2032,110564,,98461,,85190,,73087,2032,61860,6109,51497,10185,41146,15888,32129,23216,24446,30556,16762,39281,10717,49403,6285l81344,xe" fillcolor="#555655" stroked="f" strokeweight="0">
                <v:stroke opacity="0" miterlimit="10" joinstyle="miter"/>
                <v:path o:connecttype="custom" o:connectlocs="813,0;813,345;651,375;520,459;440,572;412,698;813,698;813,995;415,995;455,1159;560,1284;707,1365;813,1383;813,1735;510,1679;236,1495;61,1214;0,851;61,515;232,244;494,63;813,0" o:connectangles="0,0,0,0,0,0,0,0,0,0,0,0,0,0,0,0,0,0,0,0,0,0"/>
              </v:shape>
              <v:shape id="Shape 1197" o:spid="_x0000_s1030" style="position:absolute;left:9373;top:4903;width:752;height:496;visibility:visible;mso-wrap-style:square;v-text-anchor:top" coordsize="75286,4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" path="m52591,l75286,25375v-280,279,-432,431,-737,736c71399,29248,66865,32576,60934,36068v-5930,3493,-13500,6629,-22694,9423c29045,48285,18047,49670,5245,49670l,48695,,13456r5601,959c13513,14415,20434,13665,26365,12154,32296,10630,37363,8903,41542,6909,45745,4940,49174,2845,51854,635,52133,394,52324,216,52591,xe" fillcolor="#555655" stroked="f" strokeweight="0">
                <v:stroke opacity="0" miterlimit="10" joinstyle="miter"/>
                <v:path o:connecttype="custom" o:connectlocs="525,0;752,253;745,261;609,360;382,454;52,496;0,486;0,134;56,144;263,121;415,69;518,6;525,0" o:connectangles="0,0,0,0,0,0,0,0,0,0,0,0,0"/>
              </v:shape>
              <v:shape id="Shape 1191" o:spid="_x0000_s1031" style="position:absolute;left:9373;top:3650;width:823;height:998;visibility:visible;mso-wrap-style:square;v-text-anchor:top" coordsize="82397,9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" path="m1752,c16650,,29273,2731,39624,8204v10363,5474,18682,12624,24968,21476c70879,38532,75425,48527,78219,59703v2794,11163,4178,22580,4178,34214l82397,99847,,99847,,70180r40145,c40145,65989,39344,61798,37719,57607,36081,53416,33693,49632,30556,46266,27419,42888,23393,40094,18517,37884,13627,35674,8026,34569,1752,34569l,34893,,345,1752,xe" fillcolor="#555655" stroked="f" strokeweight="0">
                <v:stroke opacity="0" miterlimit="10" joinstyle="miter"/>
                <v:path o:connecttype="custom" o:connectlocs="17,0;396,82;645,297;781,597;823,939;823,998;0,998;0,701;401,701;377,576;305,462;185,379;17,346;0,349;0,3;17,0" o:connectangles="0,0,0,0,0,0,0,0,0,0,0,0,0,0,0,0"/>
              </v:shape>
              <v:shape id="Shape 1286" o:spid="_x0000_s1032" style="position:absolute;left:12109;top:3706;width:411;height:1637;visibility:visible;mso-wrap-style:square;v-text-anchor:top" coordsize="41199,16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" path="m,l41199,r,163741l,163741,,e" fillcolor="#555655" stroked="f" strokeweight="0">
                <v:stroke opacity="0" miterlimit="10" joinstyle="miter"/>
                <v:path o:connecttype="custom" o:connectlocs="0,0;411,0;411,1637;0,1637;0,0" o:connectangles="0,0,0,0,0"/>
              </v:shape>
              <v:shape id="Shape 1287" o:spid="_x0000_s1033" style="position:absolute;left:12095;top:3015;width:439;height:432;visibility:visible;mso-wrap-style:square;v-text-anchor:top" coordsize="43993,4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" path="m,l43993,r,43294l,43294,,e" fillcolor="#555655" stroked="f" strokeweight="0">
                <v:stroke opacity="0" miterlimit="10" joinstyle="miter"/>
                <v:path o:connecttype="custom" o:connectlocs="0,0;439,0;439,432;0,432;0,0" o:connectangles="0,0,0,0,0"/>
              </v:shape>
              <v:shape id="Shape 1196" o:spid="_x0000_s1034" style="position:absolute;left:12812;top:4279;width:733;height:1117;visibility:visible;mso-wrap-style:square;v-text-anchor:top" coordsize="73324,11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" path="m71933,r1391,21l73324,31307,58487,33028v-4655,1310,-8322,3275,-11002,5898c42126,44158,39459,50152,39459,56896v,6985,2489,12471,7493,16421c51968,77267,59360,79248,69126,79248r4198,-724l73324,108254r-16758,3468c49809,111722,43129,110668,36487,108572,29858,106477,23800,103289,18326,98971,12865,94666,8433,89154,5055,82385,1689,75641,,67729,,58649,,49352,1753,41021,5245,33680,8738,26352,13627,20193,19914,15189,26187,10185,33757,6401,42608,3848,51448,1283,61227,,71933,xe" fillcolor="#555655" stroked="f" strokeweight="0">
                <v:stroke opacity="0" miterlimit="10" joinstyle="miter"/>
                <v:path o:connecttype="custom" o:connectlocs="719,0;733,0;733,313;585,330;475,389;394,569;469,733;691,792;733,785;733,1082;565,1117;365,1086;183,990;51,824;0,586;52,337;199,152;426,38;719,0" o:connectangles="0,0,0,0,0,0,0,0,0,0,0,0,0,0,0,0,0,0,0"/>
              </v:shape>
              <v:shape id="Shape 1192" o:spid="_x0000_s1035" style="position:absolute;left:12878;top:3654;width:666;height:482;visibility:visible;mso-wrap-style:square;v-text-anchor:top" coordsize="66682,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" path="m66682,r,34280l65291,33899v-11646,,-20955,1524,-27940,4547c30366,41468,24194,44720,18847,48225l,20285c3251,17973,6985,15573,11163,13135,15354,10684,20244,8474,25832,6505,31420,4524,37884,2898,45199,1616l66682,xe" fillcolor="#555655" stroked="f" strokeweight="0">
                <v:stroke opacity="0" miterlimit="10" joinstyle="miter"/>
                <v:path o:connecttype="custom" o:connectlocs="666,0;666,343;652,339;373,384;188,482;0,203;111,131;258,65;451,16;666,0" o:connectangles="0,0,0,0,0,0,0,0,0,0"/>
              </v:shape>
              <v:shape id="Shape 1190" o:spid="_x0000_s1036" style="position:absolute;left:13545;top:3650;width:733;height:1711;visibility:visible;mso-wrap-style:square;v-text-anchor:top" coordsize="73311,17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" path="m4184,c14662,,24136,1461,32645,4369v8484,2908,15761,6985,21819,12230c60509,21831,65157,28105,68421,35433v3264,7341,4890,15316,4890,23927l73311,169329r-38405,l33864,153975v-4419,5347,-11176,10122,-20243,14313l,171106,,141376r9938,-1714c14484,138024,18497,135814,21990,133020v3492,-2794,6350,-6045,8547,-9766c32747,119532,33864,115570,33864,111379r,-16065c29673,95085,25597,94856,21634,94615v-3264,-229,-6680,-394,-10299,-521c7728,93980,4654,93917,2089,93917l,94159,,62874r9430,143c13379,63145,17227,63322,20949,63551v4191,228,8496,470,12915,698l33864,60401v,-8140,-3264,-14541,-9779,-19202l,34595,,315,4184,xe" fillcolor="#555655" stroked="f" strokeweight="0">
                <v:stroke opacity="0" miterlimit="10" joinstyle="miter"/>
                <v:path o:connecttype="custom" o:connectlocs="42,0;326,44;545,166;684,354;733,594;733,1693;349,1693;339,1540;136,1683;0,1711;0,1414;99,1397;220,1330;305,1232;339,1114;339,953;216,946;113,941;21,939;0,942;0,629;94,630;209,635;339,642;339,604;241,412;0,346;0,3;42,0" o:connectangles="0,0,0,0,0,0,0,0,0,0,0,0,0,0,0,0,0,0,0,0,0,0,0,0,0,0,0,0,0"/>
              </v:shape>
              <v:shape id="Shape 1189" o:spid="_x0000_s1037" style="position:absolute;left:6293;top:3015;width:2000;height:2328;visibility:visible;mso-wrap-style:square;v-text-anchor:top" coordsize="200050,23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" path="m,l44348,,157112,165481,157112,r42938,l200050,232867r-43294,l42951,65291r,167576l,232867,,xe" fillcolor="#555655" stroked="f" strokeweight="0">
                <v:stroke opacity="0" miterlimit="10" joinstyle="miter"/>
                <v:path o:connecttype="custom" o:connectlocs="0,0;443,0;1571,1654;1571,0;2000,0;2000,2328;1567,2328;429,653;429,2328;0,2328;0,0" o:connectangles="0,0,0,0,0,0,0,0,0,0,0"/>
              </v:shape>
              <v:shape id="Shape 1195" o:spid="_x0000_s1038" style="position:absolute;left:10268;top:3707;width:1584;height:1636;visibility:visible;mso-wrap-style:square;v-text-anchor:top" coordsize="158458,16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" path="m,l46418,,79235,47930,112052,r46406,l102438,81839r56020,81839l112052,163678,79235,115748,46418,163678,,163678,56032,81839,,xe" fillcolor="#555655" stroked="f" strokeweight="0">
                <v:stroke opacity="0" miterlimit="10" joinstyle="miter"/>
                <v:path o:connecttype="custom" o:connectlocs="0,0;464,0;792,479;1120,0;1584,0;1024,818;1584,1636;1120,1636;792,1157;464,1636;0,1636;560,818;0,0" o:connectangles="0,0,0,0,0,0,0,0,0,0,0,0,0"/>
              </v:shape>
              <v:shape id="Shape 1185" o:spid="_x0000_s1039" style="position:absolute;left:6208;top:54;width:1066;height:2263;visibility:visible;mso-wrap-style:square;v-text-anchor:top" coordsize="10666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" path="m87947,r18714,l106661,58641,80886,128359r25775,l106661,166637r-39237,l45428,226327,,226327,87947,xe" fillcolor="#555655" stroked="f" strokeweight="0">
                <v:stroke opacity="0" miterlimit="10" joinstyle="miter"/>
                <v:path o:connecttype="custom" o:connectlocs="879,0;1066,0;1066,586;808,1283;1066,1283;1066,1666;674,1666;454,2263;0,2263;879,0" o:connectangles="0,0,0,0,0,0,0,0,0,0"/>
              </v:shape>
              <v:shape id="Shape 1186" o:spid="_x0000_s1040" style="position:absolute;left:7275;top:54;width:1088;height:2263;visibility:visible;mso-wrap-style:square;v-text-anchor:top" coordsize="10887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" path="m,l20923,r87948,226327l61525,226327,39529,166637,,166637,,128359r25775,l133,58280,,58641,,xe" fillcolor="#555655" stroked="f" strokeweight="0">
                <v:stroke opacity="0" miterlimit="10" joinstyle="miter"/>
                <v:path o:connecttype="custom" o:connectlocs="0,0;209,0;1088,2263;615,2263;395,1666;0,1666;0,1283;258,1283;1,583;0,586;0,0" o:connectangles="0,0,0,0,0,0,0,0,0,0,0"/>
              </v:shape>
              <v:shape id="Shape 1183" o:spid="_x0000_s1041" style="position:absolute;left:8423;width:1686;height:2372;visibility:visible;mso-wrap-style:square;v-text-anchor:top" coordsize="168631,23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" path="m89497,v10973,,20625,1219,28689,3632c126174,6007,133134,8966,138887,12433v5753,3480,10491,7188,14072,11024c156286,27026,158814,29921,160604,32156r3544,4458l134874,63779r-4166,-4864c129540,57518,127749,55690,125387,53404v-2172,-2109,-5067,-4255,-8598,-6376c113271,44933,109106,43129,104432,41694,99822,40284,94374,39560,88227,39560v-6033,,-11214,788,-15392,2350c68707,43434,65291,45415,62713,47765v-2490,2260,-4318,4800,-5449,7556c56083,58179,55486,61074,55486,63906v,4204,826,7722,2477,10491c59741,77356,62395,80061,65862,82410v3772,2566,8560,4788,14212,6630c86131,90996,93205,92951,101117,94831v8128,1981,16218,4623,24029,7848c133299,106032,140691,110604,147104,116256v6579,5816,11862,12967,15697,21298c166662,145923,168631,156121,168631,167869v,10122,-2147,19570,-6388,28092c158077,204368,152248,211773,144945,217970v-7264,6147,-15926,10960,-25730,14288c109461,235560,98831,237236,87592,237236v-10490,,-20218,-1270,-28943,-3772c50063,231000,42139,227800,35090,223977,28029,220129,21755,215824,16446,211150,11189,206540,6756,201866,3302,197218l,192773,30391,164871r4153,4738c37389,172910,40602,176238,44171,179616v3403,3239,7264,6147,11493,8649c59880,190767,64669,192837,69901,194399v5118,1524,10846,2311,17056,2311c99454,196710,109195,193929,115900,188468v6414,-5245,9525,-12179,9525,-21234c125425,157442,122047,150660,114795,145885v-8229,-5423,-20497,-9944,-36474,-13411c68834,130493,60033,127648,52197,124041,44209,120358,37173,115672,31267,110084,25273,104407,20561,97739,17272,90297,13957,82791,12294,74244,12294,64872v,-8700,1663,-17069,4940,-24854c20549,32144,25578,25146,32182,19215,38671,13373,46863,8649,56502,5182,66078,1740,77178,,89497,xe" fillcolor="#555655" stroked="f" strokeweight="0">
                <v:stroke opacity="0" miterlimit="10" joinstyle="miter"/>
                <v:path o:connecttype="custom" o:connectlocs="895,0;1182,36;1389,124;1529,235;1606,322;1641,366;1348,638;1307,589;1254,534;1168,470;1044,417;882,396;728,419;627,478;573,553;555,639;580,744;658,824;801,890;1011,948;1251,1027;1471,1162;1628,1375;1686,1678;1622,1959;1449,2179;1192,2322;876,2372;586,2334;351,2239;164,2111;33,1972;0,1927;304,1648;345,1696;442,1796;557,1882;699,1944;869,1967;1159,1884;1254,1672;1148,1459;783,1325;522,1240;313,1101;173,903;123,649;172,400;322,192;565,52;895,0" o:connectangles="0,0,0,0,0,0,0,0,0,0,0,0,0,0,0,0,0,0,0,0,0,0,0,0,0,0,0,0,0,0,0,0,0,0,0,0,0,0,0,0,0,0,0,0,0,0,0,0,0,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EC1" w:rsidRDefault="00C03EC1">
    <w:pPr>
      <w:spacing w:after="0"/>
      <w:ind w:left="-1440" w:right="13813"/>
    </w:pPr>
  </w:p>
  <w:p w:rsidR="00C03EC1" w:rsidRDefault="00C03EC1"/>
  <w:p w:rsidR="00C03EC1" w:rsidRDefault="00C03EC1">
    <w:r>
      <w:rPr>
        <w:noProof/>
      </w:rPr>
      <w:drawing>
        <wp:inline distT="0" distB="0" distL="0" distR="0">
          <wp:extent cx="1432560" cy="54229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54229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EC1" w:rsidRDefault="00C03EC1">
    <w:pPr>
      <w:spacing w:after="0"/>
      <w:ind w:left="-1440" w:right="13813"/>
    </w:pPr>
    <w:r>
      <w:rPr>
        <w:noProof/>
      </w:rPr>
      <mc:AlternateContent>
        <mc:Choice Requires="wpg">
          <w:drawing>
            <wp:anchor distT="0" distB="0" distL="114300" distR="114300" simplePos="0" relativeHeight="251660800" behindDoc="0" locked="0" layoutInCell="1" allowOverlap="1">
              <wp:simplePos x="0" y="0"/>
              <wp:positionH relativeFrom="page">
                <wp:posOffset>0</wp:posOffset>
              </wp:positionH>
              <wp:positionV relativeFrom="page">
                <wp:posOffset>0</wp:posOffset>
              </wp:positionV>
              <wp:extent cx="522605" cy="522605"/>
              <wp:effectExtent l="9525" t="9525" r="10795" b="10795"/>
              <wp:wrapSquare wrapText="bothSides"/>
              <wp:docPr id="18" name="Group 1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522605"/>
                        <a:chOff x="0" y="0"/>
                        <a:chExt cx="5228" cy="5228"/>
                      </a:xfrm>
                    </wpg:grpSpPr>
                    <wps:wsp>
                      <wps:cNvPr id="19" name="Shape 1134"/>
                      <wps:cNvSpPr>
                        <a:spLocks noChangeArrowheads="1"/>
                      </wps:cNvSpPr>
                      <wps:spPr bwMode="auto">
                        <a:xfrm>
                          <a:off x="0" y="5228"/>
                          <a:ext cx="3429" cy="0"/>
                        </a:xfrm>
                        <a:custGeom>
                          <a:avLst/>
                          <a:gdLst>
                            <a:gd name="T0" fmla="*/ 342900 w 342900"/>
                            <a:gd name="T1" fmla="*/ 0 w 342900"/>
                          </a:gdLst>
                          <a:ahLst/>
                          <a:cxnLst>
                            <a:cxn ang="0">
                              <a:pos x="T0" y="0"/>
                            </a:cxn>
                            <a:cxn ang="0">
                              <a:pos x="T1" y="0"/>
                            </a:cxn>
                          </a:cxnLst>
                          <a:rect l="0" t="0" r="r" b="b"/>
                          <a:pathLst>
                            <a:path w="342900">
                              <a:moveTo>
                                <a:pt x="342900" y="0"/>
                              </a:moveTo>
                              <a:lnTo>
                                <a:pt x="0" y="0"/>
                              </a:lnTo>
                            </a:path>
                          </a:pathLst>
                        </a:custGeom>
                        <a:noFill/>
                        <a:ln w="3175">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0" name="Shape 1135"/>
                      <wps:cNvSpPr>
                        <a:spLocks noChangeArrowheads="1"/>
                      </wps:cNvSpPr>
                      <wps:spPr bwMode="auto">
                        <a:xfrm>
                          <a:off x="5228" y="0"/>
                          <a:ext cx="0" cy="3429"/>
                        </a:xfrm>
                        <a:custGeom>
                          <a:avLst/>
                          <a:gdLst>
                            <a:gd name="T0" fmla="*/ 342900 h 342900"/>
                            <a:gd name="T1" fmla="*/ 0 h 342900"/>
                          </a:gdLst>
                          <a:ahLst/>
                          <a:cxnLst>
                            <a:cxn ang="0">
                              <a:pos x="0" y="T0"/>
                            </a:cxn>
                            <a:cxn ang="0">
                              <a:pos x="0" y="T1"/>
                            </a:cxn>
                          </a:cxnLst>
                          <a:rect l="0" t="0" r="r" b="b"/>
                          <a:pathLst>
                            <a:path h="342900">
                              <a:moveTo>
                                <a:pt x="0" y="342900"/>
                              </a:moveTo>
                              <a:lnTo>
                                <a:pt x="0" y="0"/>
                              </a:lnTo>
                            </a:path>
                          </a:pathLst>
                        </a:custGeom>
                        <a:noFill/>
                        <a:ln w="3175">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7D515797" id="Group 1133" o:spid="_x0000_s1026" style="position:absolute;margin-left:0;margin-top:0;width:41.15pt;height:41.15pt;z-index:251660800;mso-position-horizontal-relative:page;mso-position-vertical-relative:page" coordsize="5228,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">
              <v:shape id="Shape 1134" o:spid="_x0000_s1027" style="position:absolute;top:5228;width:3429;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" path="m342900,l,e" filled="f" fillcolor="black" strokeweight=".25pt">
                <v:fill opacity="0"/>
                <v:stroke miterlimit="10" joinstyle="miter"/>
                <v:path o:connecttype="custom" o:connectlocs="3429,0;0,0" o:connectangles="0,0"/>
              </v:shape>
              <v:shape id="Shape 1135" o:spid="_x0000_s1028" style="position:absolute;left:5228;width:0;height:3429;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" path="m,342900l,e" filled="f" fillcolor="black" strokeweight=".25pt">
                <v:fill opacity="0"/>
                <v:stroke miterlimit="10" joinstyle="miter"/>
                <v:path o:connecttype="custom" o:connectlocs="0,3429;0,0" o:connectangles="0,0"/>
              </v:shape>
              <w10:wrap type="square" anchorx="page" anchory="page"/>
            </v:group>
          </w:pict>
        </mc:Fallback>
      </mc:AlternateContent>
    </w:r>
  </w:p>
  <w:p w:rsidR="00C03EC1" w:rsidRDefault="00C03EC1">
    <w:r>
      <w:rPr>
        <w:noProof/>
      </w:rPr>
      <mc:AlternateContent>
        <mc:Choice Requires="wpg">
          <w:drawing>
            <wp:anchor distT="0" distB="0" distL="114300" distR="114300" simplePos="0" relativeHeight="251655680" behindDoc="1" locked="0" layoutInCell="1" allowOverlap="1">
              <wp:simplePos x="0" y="0"/>
              <wp:positionH relativeFrom="page">
                <wp:posOffset>1062990</wp:posOffset>
              </wp:positionH>
              <wp:positionV relativeFrom="page">
                <wp:posOffset>1062990</wp:posOffset>
              </wp:positionV>
              <wp:extent cx="1428115" cy="563880"/>
              <wp:effectExtent l="5715" t="5715" r="4445" b="0"/>
              <wp:wrapNone/>
              <wp:docPr id="1" name="Group 1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115" cy="563880"/>
                        <a:chOff x="0" y="0"/>
                        <a:chExt cx="14278" cy="5635"/>
                      </a:xfrm>
                    </wpg:grpSpPr>
                    <pic:pic xmlns:pic="http://schemas.openxmlformats.org/drawingml/2006/picture">
                      <pic:nvPicPr>
                        <pic:cNvPr id="3" name="Picture 1138" descr="ooxWord://word/media/image20.png"/>
                        <pic:cNvPicPr preferRelativeResize="0">
                          <a:picLocks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1105" y="-32"/>
                          <a:ext cx="4267" cy="4663"/>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141" descr="image3"/>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2" y="760"/>
                          <a:ext cx="4297" cy="4663"/>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s:wsp>
                      <wps:cNvPr id="5" name="Shape 1147"/>
                      <wps:cNvSpPr>
                        <a:spLocks noChangeArrowheads="1"/>
                      </wps:cNvSpPr>
                      <wps:spPr bwMode="auto">
                        <a:xfrm>
                          <a:off x="8560" y="3654"/>
                          <a:ext cx="813" cy="1735"/>
                        </a:xfrm>
                        <a:custGeom>
                          <a:avLst/>
                          <a:gdLst>
                            <a:gd name="T0" fmla="*/ 81344 w 81344"/>
                            <a:gd name="T1" fmla="*/ 0 h 173585"/>
                            <a:gd name="T2" fmla="*/ 81344 w 81344"/>
                            <a:gd name="T3" fmla="*/ 34548 h 173585"/>
                            <a:gd name="T4" fmla="*/ 65126 w 81344"/>
                            <a:gd name="T5" fmla="*/ 37539 h 173585"/>
                            <a:gd name="T6" fmla="*/ 52019 w 81344"/>
                            <a:gd name="T7" fmla="*/ 45921 h 173585"/>
                            <a:gd name="T8" fmla="*/ 43993 w 81344"/>
                            <a:gd name="T9" fmla="*/ 57262 h 173585"/>
                            <a:gd name="T10" fmla="*/ 41199 w 81344"/>
                            <a:gd name="T11" fmla="*/ 69835 h 173585"/>
                            <a:gd name="T12" fmla="*/ 81344 w 81344"/>
                            <a:gd name="T13" fmla="*/ 69835 h 173585"/>
                            <a:gd name="T14" fmla="*/ 81344 w 81344"/>
                            <a:gd name="T15" fmla="*/ 99503 h 173585"/>
                            <a:gd name="T16" fmla="*/ 41554 w 81344"/>
                            <a:gd name="T17" fmla="*/ 99503 h 173585"/>
                            <a:gd name="T18" fmla="*/ 45568 w 81344"/>
                            <a:gd name="T19" fmla="*/ 115911 h 173585"/>
                            <a:gd name="T20" fmla="*/ 56032 w 81344"/>
                            <a:gd name="T21" fmla="*/ 128484 h 173585"/>
                            <a:gd name="T22" fmla="*/ 70701 w 81344"/>
                            <a:gd name="T23" fmla="*/ 136523 h 173585"/>
                            <a:gd name="T24" fmla="*/ 81344 w 81344"/>
                            <a:gd name="T25" fmla="*/ 138345 h 173585"/>
                            <a:gd name="T26" fmla="*/ 81344 w 81344"/>
                            <a:gd name="T27" fmla="*/ 173585 h 173585"/>
                            <a:gd name="T28" fmla="*/ 50978 w 81344"/>
                            <a:gd name="T29" fmla="*/ 167943 h 173585"/>
                            <a:gd name="T30" fmla="*/ 23571 w 81344"/>
                            <a:gd name="T31" fmla="*/ 149604 h 173585"/>
                            <a:gd name="T32" fmla="*/ 6109 w 81344"/>
                            <a:gd name="T33" fmla="*/ 121499 h 173585"/>
                            <a:gd name="T34" fmla="*/ 0 w 81344"/>
                            <a:gd name="T35" fmla="*/ 85190 h 173585"/>
                            <a:gd name="T36" fmla="*/ 6109 w 81344"/>
                            <a:gd name="T37" fmla="*/ 51497 h 173585"/>
                            <a:gd name="T38" fmla="*/ 23216 w 81344"/>
                            <a:gd name="T39" fmla="*/ 24446 h 173585"/>
                            <a:gd name="T40" fmla="*/ 49403 w 81344"/>
                            <a:gd name="T41" fmla="*/ 6285 h 173585"/>
                            <a:gd name="T42" fmla="*/ 81344 w 81344"/>
                            <a:gd name="T43" fmla="*/ 0 h 173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1344" h="173585">
                              <a:moveTo>
                                <a:pt x="81344" y="0"/>
                              </a:moveTo>
                              <a:lnTo>
                                <a:pt x="81344" y="34548"/>
                              </a:lnTo>
                              <a:lnTo>
                                <a:pt x="65126" y="37539"/>
                              </a:lnTo>
                              <a:cubicBezTo>
                                <a:pt x="59881" y="39749"/>
                                <a:pt x="55512" y="42543"/>
                                <a:pt x="52019" y="45921"/>
                              </a:cubicBezTo>
                              <a:cubicBezTo>
                                <a:pt x="48527" y="49287"/>
                                <a:pt x="45847" y="53071"/>
                                <a:pt x="43993" y="57262"/>
                              </a:cubicBezTo>
                              <a:cubicBezTo>
                                <a:pt x="42126" y="61453"/>
                                <a:pt x="41199" y="65644"/>
                                <a:pt x="41199" y="69835"/>
                              </a:cubicBezTo>
                              <a:lnTo>
                                <a:pt x="81344" y="69835"/>
                              </a:lnTo>
                              <a:lnTo>
                                <a:pt x="81344" y="99503"/>
                              </a:lnTo>
                              <a:lnTo>
                                <a:pt x="41554" y="99503"/>
                              </a:lnTo>
                              <a:cubicBezTo>
                                <a:pt x="41554" y="105561"/>
                                <a:pt x="42888" y="111022"/>
                                <a:pt x="45568" y="115911"/>
                              </a:cubicBezTo>
                              <a:cubicBezTo>
                                <a:pt x="48235" y="120800"/>
                                <a:pt x="51727" y="124992"/>
                                <a:pt x="56032" y="128484"/>
                              </a:cubicBezTo>
                              <a:cubicBezTo>
                                <a:pt x="60350" y="131977"/>
                                <a:pt x="65227" y="134656"/>
                                <a:pt x="70701" y="136523"/>
                              </a:cubicBezTo>
                              <a:lnTo>
                                <a:pt x="81344" y="138345"/>
                              </a:lnTo>
                              <a:lnTo>
                                <a:pt x="81344" y="173585"/>
                              </a:lnTo>
                              <a:lnTo>
                                <a:pt x="50978" y="167943"/>
                              </a:lnTo>
                              <a:cubicBezTo>
                                <a:pt x="40272" y="163511"/>
                                <a:pt x="31128" y="157402"/>
                                <a:pt x="23571" y="149604"/>
                              </a:cubicBezTo>
                              <a:cubicBezTo>
                                <a:pt x="16002" y="141806"/>
                                <a:pt x="10185" y="132446"/>
                                <a:pt x="6109" y="121499"/>
                              </a:cubicBezTo>
                              <a:cubicBezTo>
                                <a:pt x="2032" y="110564"/>
                                <a:pt x="0" y="98461"/>
                                <a:pt x="0" y="85190"/>
                              </a:cubicBezTo>
                              <a:cubicBezTo>
                                <a:pt x="0" y="73087"/>
                                <a:pt x="2032" y="61860"/>
                                <a:pt x="6109" y="51497"/>
                              </a:cubicBezTo>
                              <a:cubicBezTo>
                                <a:pt x="10185" y="41146"/>
                                <a:pt x="15888" y="32129"/>
                                <a:pt x="23216" y="24446"/>
                              </a:cubicBezTo>
                              <a:cubicBezTo>
                                <a:pt x="30556" y="16762"/>
                                <a:pt x="39281" y="10717"/>
                                <a:pt x="49403" y="6285"/>
                              </a:cubicBezTo>
                              <a:lnTo>
                                <a:pt x="81344"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 name="Shape 1151"/>
                      <wps:cNvSpPr>
                        <a:spLocks noChangeArrowheads="1"/>
                      </wps:cNvSpPr>
                      <wps:spPr bwMode="auto">
                        <a:xfrm>
                          <a:off x="9373" y="4903"/>
                          <a:ext cx="752" cy="496"/>
                        </a:xfrm>
                        <a:custGeom>
                          <a:avLst/>
                          <a:gdLst>
                            <a:gd name="T0" fmla="*/ 52591 w 75286"/>
                            <a:gd name="T1" fmla="*/ 0 h 49670"/>
                            <a:gd name="T2" fmla="*/ 75286 w 75286"/>
                            <a:gd name="T3" fmla="*/ 25375 h 49670"/>
                            <a:gd name="T4" fmla="*/ 74549 w 75286"/>
                            <a:gd name="T5" fmla="*/ 26111 h 49670"/>
                            <a:gd name="T6" fmla="*/ 60934 w 75286"/>
                            <a:gd name="T7" fmla="*/ 36068 h 49670"/>
                            <a:gd name="T8" fmla="*/ 38240 w 75286"/>
                            <a:gd name="T9" fmla="*/ 45491 h 49670"/>
                            <a:gd name="T10" fmla="*/ 5245 w 75286"/>
                            <a:gd name="T11" fmla="*/ 49670 h 49670"/>
                            <a:gd name="T12" fmla="*/ 0 w 75286"/>
                            <a:gd name="T13" fmla="*/ 48695 h 49670"/>
                            <a:gd name="T14" fmla="*/ 0 w 75286"/>
                            <a:gd name="T15" fmla="*/ 13456 h 49670"/>
                            <a:gd name="T16" fmla="*/ 5601 w 75286"/>
                            <a:gd name="T17" fmla="*/ 14415 h 49670"/>
                            <a:gd name="T18" fmla="*/ 26365 w 75286"/>
                            <a:gd name="T19" fmla="*/ 12154 h 49670"/>
                            <a:gd name="T20" fmla="*/ 41542 w 75286"/>
                            <a:gd name="T21" fmla="*/ 6909 h 49670"/>
                            <a:gd name="T22" fmla="*/ 51854 w 75286"/>
                            <a:gd name="T23" fmla="*/ 635 h 49670"/>
                            <a:gd name="T24" fmla="*/ 52591 w 75286"/>
                            <a:gd name="T25" fmla="*/ 0 h 49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286" h="49670">
                              <a:moveTo>
                                <a:pt x="52591" y="0"/>
                              </a:moveTo>
                              <a:lnTo>
                                <a:pt x="75286" y="25375"/>
                              </a:lnTo>
                              <a:cubicBezTo>
                                <a:pt x="75006" y="25654"/>
                                <a:pt x="74854" y="25806"/>
                                <a:pt x="74549" y="26111"/>
                              </a:cubicBezTo>
                              <a:cubicBezTo>
                                <a:pt x="71399" y="29248"/>
                                <a:pt x="66865" y="32576"/>
                                <a:pt x="60934" y="36068"/>
                              </a:cubicBezTo>
                              <a:cubicBezTo>
                                <a:pt x="55004" y="39561"/>
                                <a:pt x="47434" y="42697"/>
                                <a:pt x="38240" y="45491"/>
                              </a:cubicBezTo>
                              <a:cubicBezTo>
                                <a:pt x="29045" y="48285"/>
                                <a:pt x="18047" y="49670"/>
                                <a:pt x="5245" y="49670"/>
                              </a:cubicBezTo>
                              <a:lnTo>
                                <a:pt x="0" y="48695"/>
                              </a:lnTo>
                              <a:lnTo>
                                <a:pt x="0" y="13456"/>
                              </a:lnTo>
                              <a:lnTo>
                                <a:pt x="5601" y="14415"/>
                              </a:lnTo>
                              <a:cubicBezTo>
                                <a:pt x="13513" y="14415"/>
                                <a:pt x="20434" y="13665"/>
                                <a:pt x="26365" y="12154"/>
                              </a:cubicBezTo>
                              <a:cubicBezTo>
                                <a:pt x="32296" y="10630"/>
                                <a:pt x="37363" y="8903"/>
                                <a:pt x="41542" y="6909"/>
                              </a:cubicBezTo>
                              <a:cubicBezTo>
                                <a:pt x="45745" y="4940"/>
                                <a:pt x="49174" y="2845"/>
                                <a:pt x="51854" y="635"/>
                              </a:cubicBezTo>
                              <a:cubicBezTo>
                                <a:pt x="52133" y="394"/>
                                <a:pt x="52324" y="216"/>
                                <a:pt x="52591" y="0"/>
                              </a:cubicBez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7" name="Shape 1145"/>
                      <wps:cNvSpPr>
                        <a:spLocks noChangeArrowheads="1"/>
                      </wps:cNvSpPr>
                      <wps:spPr bwMode="auto">
                        <a:xfrm>
                          <a:off x="9373" y="3650"/>
                          <a:ext cx="823" cy="998"/>
                        </a:xfrm>
                        <a:custGeom>
                          <a:avLst/>
                          <a:gdLst>
                            <a:gd name="T0" fmla="*/ 1752 w 82397"/>
                            <a:gd name="T1" fmla="*/ 0 h 99847"/>
                            <a:gd name="T2" fmla="*/ 39624 w 82397"/>
                            <a:gd name="T3" fmla="*/ 8204 h 99847"/>
                            <a:gd name="T4" fmla="*/ 64592 w 82397"/>
                            <a:gd name="T5" fmla="*/ 29680 h 99847"/>
                            <a:gd name="T6" fmla="*/ 78219 w 82397"/>
                            <a:gd name="T7" fmla="*/ 59703 h 99847"/>
                            <a:gd name="T8" fmla="*/ 82397 w 82397"/>
                            <a:gd name="T9" fmla="*/ 93917 h 99847"/>
                            <a:gd name="T10" fmla="*/ 82397 w 82397"/>
                            <a:gd name="T11" fmla="*/ 99847 h 99847"/>
                            <a:gd name="T12" fmla="*/ 0 w 82397"/>
                            <a:gd name="T13" fmla="*/ 99847 h 99847"/>
                            <a:gd name="T14" fmla="*/ 0 w 82397"/>
                            <a:gd name="T15" fmla="*/ 70180 h 99847"/>
                            <a:gd name="T16" fmla="*/ 40145 w 82397"/>
                            <a:gd name="T17" fmla="*/ 70180 h 99847"/>
                            <a:gd name="T18" fmla="*/ 37719 w 82397"/>
                            <a:gd name="T19" fmla="*/ 57607 h 99847"/>
                            <a:gd name="T20" fmla="*/ 30556 w 82397"/>
                            <a:gd name="T21" fmla="*/ 46266 h 99847"/>
                            <a:gd name="T22" fmla="*/ 18517 w 82397"/>
                            <a:gd name="T23" fmla="*/ 37884 h 99847"/>
                            <a:gd name="T24" fmla="*/ 1752 w 82397"/>
                            <a:gd name="T25" fmla="*/ 34569 h 99847"/>
                            <a:gd name="T26" fmla="*/ 0 w 82397"/>
                            <a:gd name="T27" fmla="*/ 34893 h 99847"/>
                            <a:gd name="T28" fmla="*/ 0 w 82397"/>
                            <a:gd name="T29" fmla="*/ 345 h 99847"/>
                            <a:gd name="T30" fmla="*/ 1752 w 82397"/>
                            <a:gd name="T31" fmla="*/ 0 h 99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2397" h="99847">
                              <a:moveTo>
                                <a:pt x="1752" y="0"/>
                              </a:moveTo>
                              <a:cubicBezTo>
                                <a:pt x="16650" y="0"/>
                                <a:pt x="29273" y="2731"/>
                                <a:pt x="39624" y="8204"/>
                              </a:cubicBezTo>
                              <a:cubicBezTo>
                                <a:pt x="49987" y="13678"/>
                                <a:pt x="58306" y="20828"/>
                                <a:pt x="64592" y="29680"/>
                              </a:cubicBezTo>
                              <a:cubicBezTo>
                                <a:pt x="70879" y="38532"/>
                                <a:pt x="75425" y="48527"/>
                                <a:pt x="78219" y="59703"/>
                              </a:cubicBezTo>
                              <a:cubicBezTo>
                                <a:pt x="81013" y="70866"/>
                                <a:pt x="82397" y="82283"/>
                                <a:pt x="82397" y="93917"/>
                              </a:cubicBezTo>
                              <a:lnTo>
                                <a:pt x="82397" y="99847"/>
                              </a:lnTo>
                              <a:lnTo>
                                <a:pt x="0" y="99847"/>
                              </a:lnTo>
                              <a:lnTo>
                                <a:pt x="0" y="70180"/>
                              </a:lnTo>
                              <a:lnTo>
                                <a:pt x="40145" y="70180"/>
                              </a:lnTo>
                              <a:cubicBezTo>
                                <a:pt x="40145" y="65989"/>
                                <a:pt x="39344" y="61798"/>
                                <a:pt x="37719" y="57607"/>
                              </a:cubicBezTo>
                              <a:cubicBezTo>
                                <a:pt x="36081" y="53416"/>
                                <a:pt x="33693" y="49632"/>
                                <a:pt x="30556" y="46266"/>
                              </a:cubicBezTo>
                              <a:cubicBezTo>
                                <a:pt x="27419" y="42888"/>
                                <a:pt x="23393" y="40094"/>
                                <a:pt x="18517" y="37884"/>
                              </a:cubicBezTo>
                              <a:cubicBezTo>
                                <a:pt x="13627" y="35674"/>
                                <a:pt x="8026" y="34569"/>
                                <a:pt x="1752" y="34569"/>
                              </a:cubicBezTo>
                              <a:lnTo>
                                <a:pt x="0" y="34893"/>
                              </a:lnTo>
                              <a:lnTo>
                                <a:pt x="0" y="345"/>
                              </a:lnTo>
                              <a:lnTo>
                                <a:pt x="1752"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8" name="Shape 1278"/>
                      <wps:cNvSpPr>
                        <a:spLocks noChangeArrowheads="1"/>
                      </wps:cNvSpPr>
                      <wps:spPr bwMode="auto">
                        <a:xfrm>
                          <a:off x="12109" y="3706"/>
                          <a:ext cx="411" cy="1637"/>
                        </a:xfrm>
                        <a:custGeom>
                          <a:avLst/>
                          <a:gdLst>
                            <a:gd name="T0" fmla="*/ 0 w 41199"/>
                            <a:gd name="T1" fmla="*/ 0 h 163741"/>
                            <a:gd name="T2" fmla="*/ 41199 w 41199"/>
                            <a:gd name="T3" fmla="*/ 0 h 163741"/>
                            <a:gd name="T4" fmla="*/ 41199 w 41199"/>
                            <a:gd name="T5" fmla="*/ 163741 h 163741"/>
                            <a:gd name="T6" fmla="*/ 0 w 41199"/>
                            <a:gd name="T7" fmla="*/ 163741 h 163741"/>
                            <a:gd name="T8" fmla="*/ 0 w 41199"/>
                            <a:gd name="T9" fmla="*/ 0 h 163741"/>
                          </a:gdLst>
                          <a:ahLst/>
                          <a:cxnLst>
                            <a:cxn ang="0">
                              <a:pos x="T0" y="T1"/>
                            </a:cxn>
                            <a:cxn ang="0">
                              <a:pos x="T2" y="T3"/>
                            </a:cxn>
                            <a:cxn ang="0">
                              <a:pos x="T4" y="T5"/>
                            </a:cxn>
                            <a:cxn ang="0">
                              <a:pos x="T6" y="T7"/>
                            </a:cxn>
                            <a:cxn ang="0">
                              <a:pos x="T8" y="T9"/>
                            </a:cxn>
                          </a:cxnLst>
                          <a:rect l="0" t="0" r="r" b="b"/>
                          <a:pathLst>
                            <a:path w="41199" h="163741">
                              <a:moveTo>
                                <a:pt x="0" y="0"/>
                              </a:moveTo>
                              <a:lnTo>
                                <a:pt x="41199" y="0"/>
                              </a:lnTo>
                              <a:lnTo>
                                <a:pt x="41199" y="163741"/>
                              </a:lnTo>
                              <a:lnTo>
                                <a:pt x="0" y="163741"/>
                              </a:lnTo>
                              <a:lnTo>
                                <a:pt x="0" y="0"/>
                              </a:lnTo>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9" name="Shape 1279"/>
                      <wps:cNvSpPr>
                        <a:spLocks noChangeArrowheads="1"/>
                      </wps:cNvSpPr>
                      <wps:spPr bwMode="auto">
                        <a:xfrm>
                          <a:off x="12095" y="3015"/>
                          <a:ext cx="439" cy="432"/>
                        </a:xfrm>
                        <a:custGeom>
                          <a:avLst/>
                          <a:gdLst>
                            <a:gd name="T0" fmla="*/ 0 w 43993"/>
                            <a:gd name="T1" fmla="*/ 0 h 43294"/>
                            <a:gd name="T2" fmla="*/ 43993 w 43993"/>
                            <a:gd name="T3" fmla="*/ 0 h 43294"/>
                            <a:gd name="T4" fmla="*/ 43993 w 43993"/>
                            <a:gd name="T5" fmla="*/ 43294 h 43294"/>
                            <a:gd name="T6" fmla="*/ 0 w 43993"/>
                            <a:gd name="T7" fmla="*/ 43294 h 43294"/>
                            <a:gd name="T8" fmla="*/ 0 w 43993"/>
                            <a:gd name="T9" fmla="*/ 0 h 43294"/>
                          </a:gdLst>
                          <a:ahLst/>
                          <a:cxnLst>
                            <a:cxn ang="0">
                              <a:pos x="T0" y="T1"/>
                            </a:cxn>
                            <a:cxn ang="0">
                              <a:pos x="T2" y="T3"/>
                            </a:cxn>
                            <a:cxn ang="0">
                              <a:pos x="T4" y="T5"/>
                            </a:cxn>
                            <a:cxn ang="0">
                              <a:pos x="T6" y="T7"/>
                            </a:cxn>
                            <a:cxn ang="0">
                              <a:pos x="T8" y="T9"/>
                            </a:cxn>
                          </a:cxnLst>
                          <a:rect l="0" t="0" r="r" b="b"/>
                          <a:pathLst>
                            <a:path w="43993" h="43294">
                              <a:moveTo>
                                <a:pt x="0" y="0"/>
                              </a:moveTo>
                              <a:lnTo>
                                <a:pt x="43993" y="0"/>
                              </a:lnTo>
                              <a:lnTo>
                                <a:pt x="43993" y="43294"/>
                              </a:lnTo>
                              <a:lnTo>
                                <a:pt x="0" y="43294"/>
                              </a:lnTo>
                              <a:lnTo>
                                <a:pt x="0" y="0"/>
                              </a:lnTo>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0" name="Shape 1150"/>
                      <wps:cNvSpPr>
                        <a:spLocks noChangeArrowheads="1"/>
                      </wps:cNvSpPr>
                      <wps:spPr bwMode="auto">
                        <a:xfrm>
                          <a:off x="12812" y="4279"/>
                          <a:ext cx="733" cy="1117"/>
                        </a:xfrm>
                        <a:custGeom>
                          <a:avLst/>
                          <a:gdLst>
                            <a:gd name="T0" fmla="*/ 71933 w 73324"/>
                            <a:gd name="T1" fmla="*/ 0 h 111722"/>
                            <a:gd name="T2" fmla="*/ 73324 w 73324"/>
                            <a:gd name="T3" fmla="*/ 21 h 111722"/>
                            <a:gd name="T4" fmla="*/ 73324 w 73324"/>
                            <a:gd name="T5" fmla="*/ 31307 h 111722"/>
                            <a:gd name="T6" fmla="*/ 58487 w 73324"/>
                            <a:gd name="T7" fmla="*/ 33028 h 111722"/>
                            <a:gd name="T8" fmla="*/ 47485 w 73324"/>
                            <a:gd name="T9" fmla="*/ 38926 h 111722"/>
                            <a:gd name="T10" fmla="*/ 39459 w 73324"/>
                            <a:gd name="T11" fmla="*/ 56896 h 111722"/>
                            <a:gd name="T12" fmla="*/ 46952 w 73324"/>
                            <a:gd name="T13" fmla="*/ 73317 h 111722"/>
                            <a:gd name="T14" fmla="*/ 69126 w 73324"/>
                            <a:gd name="T15" fmla="*/ 79248 h 111722"/>
                            <a:gd name="T16" fmla="*/ 73324 w 73324"/>
                            <a:gd name="T17" fmla="*/ 78524 h 111722"/>
                            <a:gd name="T18" fmla="*/ 73324 w 73324"/>
                            <a:gd name="T19" fmla="*/ 108254 h 111722"/>
                            <a:gd name="T20" fmla="*/ 56566 w 73324"/>
                            <a:gd name="T21" fmla="*/ 111722 h 111722"/>
                            <a:gd name="T22" fmla="*/ 36487 w 73324"/>
                            <a:gd name="T23" fmla="*/ 108572 h 111722"/>
                            <a:gd name="T24" fmla="*/ 18326 w 73324"/>
                            <a:gd name="T25" fmla="*/ 98971 h 111722"/>
                            <a:gd name="T26" fmla="*/ 5055 w 73324"/>
                            <a:gd name="T27" fmla="*/ 82385 h 111722"/>
                            <a:gd name="T28" fmla="*/ 0 w 73324"/>
                            <a:gd name="T29" fmla="*/ 58649 h 111722"/>
                            <a:gd name="T30" fmla="*/ 5245 w 73324"/>
                            <a:gd name="T31" fmla="*/ 33680 h 111722"/>
                            <a:gd name="T32" fmla="*/ 19914 w 73324"/>
                            <a:gd name="T33" fmla="*/ 15189 h 111722"/>
                            <a:gd name="T34" fmla="*/ 42608 w 73324"/>
                            <a:gd name="T35" fmla="*/ 3848 h 111722"/>
                            <a:gd name="T36" fmla="*/ 71933 w 73324"/>
                            <a:gd name="T37" fmla="*/ 0 h 111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324" h="111722">
                              <a:moveTo>
                                <a:pt x="71933" y="0"/>
                              </a:moveTo>
                              <a:lnTo>
                                <a:pt x="73324" y="21"/>
                              </a:lnTo>
                              <a:lnTo>
                                <a:pt x="73324" y="31307"/>
                              </a:lnTo>
                              <a:lnTo>
                                <a:pt x="58487" y="33028"/>
                              </a:lnTo>
                              <a:cubicBezTo>
                                <a:pt x="53832" y="34338"/>
                                <a:pt x="50165" y="36303"/>
                                <a:pt x="47485" y="38926"/>
                              </a:cubicBezTo>
                              <a:cubicBezTo>
                                <a:pt x="42126" y="44158"/>
                                <a:pt x="39459" y="50152"/>
                                <a:pt x="39459" y="56896"/>
                              </a:cubicBezTo>
                              <a:cubicBezTo>
                                <a:pt x="39459" y="63881"/>
                                <a:pt x="41948" y="69367"/>
                                <a:pt x="46952" y="73317"/>
                              </a:cubicBezTo>
                              <a:cubicBezTo>
                                <a:pt x="51968" y="77267"/>
                                <a:pt x="59360" y="79248"/>
                                <a:pt x="69126" y="79248"/>
                              </a:cubicBezTo>
                              <a:lnTo>
                                <a:pt x="73324" y="78524"/>
                              </a:lnTo>
                              <a:lnTo>
                                <a:pt x="73324" y="108254"/>
                              </a:lnTo>
                              <a:lnTo>
                                <a:pt x="56566" y="111722"/>
                              </a:lnTo>
                              <a:cubicBezTo>
                                <a:pt x="49809" y="111722"/>
                                <a:pt x="43129" y="110668"/>
                                <a:pt x="36487" y="108572"/>
                              </a:cubicBezTo>
                              <a:cubicBezTo>
                                <a:pt x="29858" y="106477"/>
                                <a:pt x="23800" y="103289"/>
                                <a:pt x="18326" y="98971"/>
                              </a:cubicBezTo>
                              <a:cubicBezTo>
                                <a:pt x="12865" y="94666"/>
                                <a:pt x="8433" y="89154"/>
                                <a:pt x="5055" y="82385"/>
                              </a:cubicBezTo>
                              <a:cubicBezTo>
                                <a:pt x="1689" y="75641"/>
                                <a:pt x="0" y="67729"/>
                                <a:pt x="0" y="58649"/>
                              </a:cubicBezTo>
                              <a:cubicBezTo>
                                <a:pt x="0" y="49352"/>
                                <a:pt x="1753" y="41021"/>
                                <a:pt x="5245" y="33680"/>
                              </a:cubicBezTo>
                              <a:cubicBezTo>
                                <a:pt x="8738" y="26352"/>
                                <a:pt x="13627" y="20193"/>
                                <a:pt x="19914" y="15189"/>
                              </a:cubicBezTo>
                              <a:cubicBezTo>
                                <a:pt x="26187" y="10185"/>
                                <a:pt x="33757" y="6401"/>
                                <a:pt x="42608" y="3848"/>
                              </a:cubicBezTo>
                              <a:cubicBezTo>
                                <a:pt x="51448" y="1283"/>
                                <a:pt x="61227" y="0"/>
                                <a:pt x="71933" y="0"/>
                              </a:cubicBez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 name="Shape 1146"/>
                      <wps:cNvSpPr>
                        <a:spLocks noChangeArrowheads="1"/>
                      </wps:cNvSpPr>
                      <wps:spPr bwMode="auto">
                        <a:xfrm>
                          <a:off x="12878" y="3654"/>
                          <a:ext cx="666" cy="482"/>
                        </a:xfrm>
                        <a:custGeom>
                          <a:avLst/>
                          <a:gdLst>
                            <a:gd name="T0" fmla="*/ 66682 w 66682"/>
                            <a:gd name="T1" fmla="*/ 0 h 48225"/>
                            <a:gd name="T2" fmla="*/ 66682 w 66682"/>
                            <a:gd name="T3" fmla="*/ 34280 h 48225"/>
                            <a:gd name="T4" fmla="*/ 65291 w 66682"/>
                            <a:gd name="T5" fmla="*/ 33899 h 48225"/>
                            <a:gd name="T6" fmla="*/ 37351 w 66682"/>
                            <a:gd name="T7" fmla="*/ 38446 h 48225"/>
                            <a:gd name="T8" fmla="*/ 18847 w 66682"/>
                            <a:gd name="T9" fmla="*/ 48225 h 48225"/>
                            <a:gd name="T10" fmla="*/ 0 w 66682"/>
                            <a:gd name="T11" fmla="*/ 20285 h 48225"/>
                            <a:gd name="T12" fmla="*/ 11163 w 66682"/>
                            <a:gd name="T13" fmla="*/ 13135 h 48225"/>
                            <a:gd name="T14" fmla="*/ 25832 w 66682"/>
                            <a:gd name="T15" fmla="*/ 6505 h 48225"/>
                            <a:gd name="T16" fmla="*/ 45199 w 66682"/>
                            <a:gd name="T17" fmla="*/ 1616 h 48225"/>
                            <a:gd name="T18" fmla="*/ 66682 w 66682"/>
                            <a:gd name="T19" fmla="*/ 0 h 48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682" h="48225">
                              <a:moveTo>
                                <a:pt x="66682" y="0"/>
                              </a:moveTo>
                              <a:lnTo>
                                <a:pt x="66682" y="34280"/>
                              </a:lnTo>
                              <a:lnTo>
                                <a:pt x="65291" y="33899"/>
                              </a:lnTo>
                              <a:cubicBezTo>
                                <a:pt x="53645" y="33899"/>
                                <a:pt x="44336" y="35423"/>
                                <a:pt x="37351" y="38446"/>
                              </a:cubicBezTo>
                              <a:cubicBezTo>
                                <a:pt x="30366" y="41468"/>
                                <a:pt x="24194" y="44720"/>
                                <a:pt x="18847" y="48225"/>
                              </a:cubicBezTo>
                              <a:lnTo>
                                <a:pt x="0" y="20285"/>
                              </a:lnTo>
                              <a:cubicBezTo>
                                <a:pt x="3251" y="17973"/>
                                <a:pt x="6985" y="15573"/>
                                <a:pt x="11163" y="13135"/>
                              </a:cubicBezTo>
                              <a:cubicBezTo>
                                <a:pt x="15354" y="10684"/>
                                <a:pt x="20244" y="8474"/>
                                <a:pt x="25832" y="6505"/>
                              </a:cubicBezTo>
                              <a:cubicBezTo>
                                <a:pt x="31420" y="4524"/>
                                <a:pt x="37884" y="2898"/>
                                <a:pt x="45199" y="1616"/>
                              </a:cubicBezTo>
                              <a:lnTo>
                                <a:pt x="66682"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2" name="Shape 1144"/>
                      <wps:cNvSpPr>
                        <a:spLocks noChangeArrowheads="1"/>
                      </wps:cNvSpPr>
                      <wps:spPr bwMode="auto">
                        <a:xfrm>
                          <a:off x="13545" y="3650"/>
                          <a:ext cx="733" cy="1711"/>
                        </a:xfrm>
                        <a:custGeom>
                          <a:avLst/>
                          <a:gdLst>
                            <a:gd name="T0" fmla="*/ 4184 w 73311"/>
                            <a:gd name="T1" fmla="*/ 0 h 171106"/>
                            <a:gd name="T2" fmla="*/ 32645 w 73311"/>
                            <a:gd name="T3" fmla="*/ 4369 h 171106"/>
                            <a:gd name="T4" fmla="*/ 54464 w 73311"/>
                            <a:gd name="T5" fmla="*/ 16599 h 171106"/>
                            <a:gd name="T6" fmla="*/ 68421 w 73311"/>
                            <a:gd name="T7" fmla="*/ 35433 h 171106"/>
                            <a:gd name="T8" fmla="*/ 73311 w 73311"/>
                            <a:gd name="T9" fmla="*/ 59360 h 171106"/>
                            <a:gd name="T10" fmla="*/ 73311 w 73311"/>
                            <a:gd name="T11" fmla="*/ 169329 h 171106"/>
                            <a:gd name="T12" fmla="*/ 34906 w 73311"/>
                            <a:gd name="T13" fmla="*/ 169329 h 171106"/>
                            <a:gd name="T14" fmla="*/ 33864 w 73311"/>
                            <a:gd name="T15" fmla="*/ 153975 h 171106"/>
                            <a:gd name="T16" fmla="*/ 13621 w 73311"/>
                            <a:gd name="T17" fmla="*/ 168288 h 171106"/>
                            <a:gd name="T18" fmla="*/ 0 w 73311"/>
                            <a:gd name="T19" fmla="*/ 171106 h 171106"/>
                            <a:gd name="T20" fmla="*/ 0 w 73311"/>
                            <a:gd name="T21" fmla="*/ 141376 h 171106"/>
                            <a:gd name="T22" fmla="*/ 9938 w 73311"/>
                            <a:gd name="T23" fmla="*/ 139662 h 171106"/>
                            <a:gd name="T24" fmla="*/ 21990 w 73311"/>
                            <a:gd name="T25" fmla="*/ 133020 h 171106"/>
                            <a:gd name="T26" fmla="*/ 30537 w 73311"/>
                            <a:gd name="T27" fmla="*/ 123254 h 171106"/>
                            <a:gd name="T28" fmla="*/ 33864 w 73311"/>
                            <a:gd name="T29" fmla="*/ 111379 h 171106"/>
                            <a:gd name="T30" fmla="*/ 33864 w 73311"/>
                            <a:gd name="T31" fmla="*/ 95314 h 171106"/>
                            <a:gd name="T32" fmla="*/ 21634 w 73311"/>
                            <a:gd name="T33" fmla="*/ 94615 h 171106"/>
                            <a:gd name="T34" fmla="*/ 11335 w 73311"/>
                            <a:gd name="T35" fmla="*/ 94094 h 171106"/>
                            <a:gd name="T36" fmla="*/ 2089 w 73311"/>
                            <a:gd name="T37" fmla="*/ 93917 h 171106"/>
                            <a:gd name="T38" fmla="*/ 0 w 73311"/>
                            <a:gd name="T39" fmla="*/ 94159 h 171106"/>
                            <a:gd name="T40" fmla="*/ 0 w 73311"/>
                            <a:gd name="T41" fmla="*/ 62874 h 171106"/>
                            <a:gd name="T42" fmla="*/ 9430 w 73311"/>
                            <a:gd name="T43" fmla="*/ 63017 h 171106"/>
                            <a:gd name="T44" fmla="*/ 20949 w 73311"/>
                            <a:gd name="T45" fmla="*/ 63551 h 171106"/>
                            <a:gd name="T46" fmla="*/ 33864 w 73311"/>
                            <a:gd name="T47" fmla="*/ 64249 h 171106"/>
                            <a:gd name="T48" fmla="*/ 33864 w 73311"/>
                            <a:gd name="T49" fmla="*/ 60401 h 171106"/>
                            <a:gd name="T50" fmla="*/ 24085 w 73311"/>
                            <a:gd name="T51" fmla="*/ 41199 h 171106"/>
                            <a:gd name="T52" fmla="*/ 0 w 73311"/>
                            <a:gd name="T53" fmla="*/ 34595 h 171106"/>
                            <a:gd name="T54" fmla="*/ 0 w 73311"/>
                            <a:gd name="T55" fmla="*/ 315 h 171106"/>
                            <a:gd name="T56" fmla="*/ 4184 w 73311"/>
                            <a:gd name="T57" fmla="*/ 0 h 17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3311" h="171106">
                              <a:moveTo>
                                <a:pt x="4184" y="0"/>
                              </a:moveTo>
                              <a:cubicBezTo>
                                <a:pt x="14662" y="0"/>
                                <a:pt x="24136" y="1461"/>
                                <a:pt x="32645" y="4369"/>
                              </a:cubicBezTo>
                              <a:cubicBezTo>
                                <a:pt x="41129" y="7277"/>
                                <a:pt x="48406" y="11354"/>
                                <a:pt x="54464" y="16599"/>
                              </a:cubicBezTo>
                              <a:cubicBezTo>
                                <a:pt x="60509" y="21831"/>
                                <a:pt x="65157" y="28105"/>
                                <a:pt x="68421" y="35433"/>
                              </a:cubicBezTo>
                              <a:cubicBezTo>
                                <a:pt x="71685" y="42774"/>
                                <a:pt x="73311" y="50749"/>
                                <a:pt x="73311" y="59360"/>
                              </a:cubicBezTo>
                              <a:lnTo>
                                <a:pt x="73311" y="169329"/>
                              </a:lnTo>
                              <a:lnTo>
                                <a:pt x="34906" y="169329"/>
                              </a:lnTo>
                              <a:lnTo>
                                <a:pt x="33864" y="153975"/>
                              </a:lnTo>
                              <a:cubicBezTo>
                                <a:pt x="29445" y="159322"/>
                                <a:pt x="22688" y="164097"/>
                                <a:pt x="13621" y="168288"/>
                              </a:cubicBezTo>
                              <a:lnTo>
                                <a:pt x="0" y="171106"/>
                              </a:lnTo>
                              <a:lnTo>
                                <a:pt x="0" y="141376"/>
                              </a:lnTo>
                              <a:lnTo>
                                <a:pt x="9938" y="139662"/>
                              </a:lnTo>
                              <a:cubicBezTo>
                                <a:pt x="14484" y="138024"/>
                                <a:pt x="18497" y="135814"/>
                                <a:pt x="21990" y="133020"/>
                              </a:cubicBezTo>
                              <a:cubicBezTo>
                                <a:pt x="25482" y="130226"/>
                                <a:pt x="28340" y="126975"/>
                                <a:pt x="30537" y="123254"/>
                              </a:cubicBezTo>
                              <a:cubicBezTo>
                                <a:pt x="32747" y="119532"/>
                                <a:pt x="33864" y="115570"/>
                                <a:pt x="33864" y="111379"/>
                              </a:cubicBezTo>
                              <a:lnTo>
                                <a:pt x="33864" y="95314"/>
                              </a:lnTo>
                              <a:cubicBezTo>
                                <a:pt x="29673" y="95085"/>
                                <a:pt x="25597" y="94856"/>
                                <a:pt x="21634" y="94615"/>
                              </a:cubicBezTo>
                              <a:cubicBezTo>
                                <a:pt x="18370" y="94386"/>
                                <a:pt x="14954" y="94221"/>
                                <a:pt x="11335" y="94094"/>
                              </a:cubicBezTo>
                              <a:cubicBezTo>
                                <a:pt x="7728" y="93980"/>
                                <a:pt x="4654" y="93917"/>
                                <a:pt x="2089" y="93917"/>
                              </a:cubicBezTo>
                              <a:lnTo>
                                <a:pt x="0" y="94159"/>
                              </a:lnTo>
                              <a:lnTo>
                                <a:pt x="0" y="62874"/>
                              </a:lnTo>
                              <a:lnTo>
                                <a:pt x="9430" y="63017"/>
                              </a:lnTo>
                              <a:cubicBezTo>
                                <a:pt x="13379" y="63145"/>
                                <a:pt x="17227" y="63322"/>
                                <a:pt x="20949" y="63551"/>
                              </a:cubicBezTo>
                              <a:cubicBezTo>
                                <a:pt x="25140" y="63779"/>
                                <a:pt x="29445" y="64021"/>
                                <a:pt x="33864" y="64249"/>
                              </a:cubicBezTo>
                              <a:lnTo>
                                <a:pt x="33864" y="60401"/>
                              </a:lnTo>
                              <a:cubicBezTo>
                                <a:pt x="33864" y="52261"/>
                                <a:pt x="30600" y="45860"/>
                                <a:pt x="24085" y="41199"/>
                              </a:cubicBezTo>
                              <a:lnTo>
                                <a:pt x="0" y="34595"/>
                              </a:lnTo>
                              <a:lnTo>
                                <a:pt x="0" y="315"/>
                              </a:lnTo>
                              <a:lnTo>
                                <a:pt x="4184"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3" name="Shape 1143"/>
                      <wps:cNvSpPr>
                        <a:spLocks noChangeArrowheads="1"/>
                      </wps:cNvSpPr>
                      <wps:spPr bwMode="auto">
                        <a:xfrm>
                          <a:off x="6293" y="3015"/>
                          <a:ext cx="2000" cy="2328"/>
                        </a:xfrm>
                        <a:custGeom>
                          <a:avLst/>
                          <a:gdLst>
                            <a:gd name="T0" fmla="*/ 0 w 200050"/>
                            <a:gd name="T1" fmla="*/ 0 h 232867"/>
                            <a:gd name="T2" fmla="*/ 44348 w 200050"/>
                            <a:gd name="T3" fmla="*/ 0 h 232867"/>
                            <a:gd name="T4" fmla="*/ 157112 w 200050"/>
                            <a:gd name="T5" fmla="*/ 165481 h 232867"/>
                            <a:gd name="T6" fmla="*/ 157112 w 200050"/>
                            <a:gd name="T7" fmla="*/ 0 h 232867"/>
                            <a:gd name="T8" fmla="*/ 200050 w 200050"/>
                            <a:gd name="T9" fmla="*/ 0 h 232867"/>
                            <a:gd name="T10" fmla="*/ 200050 w 200050"/>
                            <a:gd name="T11" fmla="*/ 232867 h 232867"/>
                            <a:gd name="T12" fmla="*/ 156756 w 200050"/>
                            <a:gd name="T13" fmla="*/ 232867 h 232867"/>
                            <a:gd name="T14" fmla="*/ 42951 w 200050"/>
                            <a:gd name="T15" fmla="*/ 65291 h 232867"/>
                            <a:gd name="T16" fmla="*/ 42951 w 200050"/>
                            <a:gd name="T17" fmla="*/ 232867 h 232867"/>
                            <a:gd name="T18" fmla="*/ 0 w 200050"/>
                            <a:gd name="T19" fmla="*/ 232867 h 232867"/>
                            <a:gd name="T20" fmla="*/ 0 w 200050"/>
                            <a:gd name="T21" fmla="*/ 0 h 2328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50" h="232867">
                              <a:moveTo>
                                <a:pt x="0" y="0"/>
                              </a:moveTo>
                              <a:lnTo>
                                <a:pt x="44348" y="0"/>
                              </a:lnTo>
                              <a:lnTo>
                                <a:pt x="157112" y="165481"/>
                              </a:lnTo>
                              <a:lnTo>
                                <a:pt x="157112" y="0"/>
                              </a:lnTo>
                              <a:lnTo>
                                <a:pt x="200050" y="0"/>
                              </a:lnTo>
                              <a:lnTo>
                                <a:pt x="200050" y="232867"/>
                              </a:lnTo>
                              <a:lnTo>
                                <a:pt x="156756" y="232867"/>
                              </a:lnTo>
                              <a:lnTo>
                                <a:pt x="42951" y="65291"/>
                              </a:lnTo>
                              <a:lnTo>
                                <a:pt x="42951" y="232867"/>
                              </a:lnTo>
                              <a:lnTo>
                                <a:pt x="0" y="232867"/>
                              </a:lnTo>
                              <a:lnTo>
                                <a:pt x="0"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4" name="Shape 1149"/>
                      <wps:cNvSpPr>
                        <a:spLocks noChangeArrowheads="1"/>
                      </wps:cNvSpPr>
                      <wps:spPr bwMode="auto">
                        <a:xfrm>
                          <a:off x="10268" y="3707"/>
                          <a:ext cx="1584" cy="1636"/>
                        </a:xfrm>
                        <a:custGeom>
                          <a:avLst/>
                          <a:gdLst>
                            <a:gd name="T0" fmla="*/ 0 w 158458"/>
                            <a:gd name="T1" fmla="*/ 0 h 163678"/>
                            <a:gd name="T2" fmla="*/ 46418 w 158458"/>
                            <a:gd name="T3" fmla="*/ 0 h 163678"/>
                            <a:gd name="T4" fmla="*/ 79235 w 158458"/>
                            <a:gd name="T5" fmla="*/ 47930 h 163678"/>
                            <a:gd name="T6" fmla="*/ 112052 w 158458"/>
                            <a:gd name="T7" fmla="*/ 0 h 163678"/>
                            <a:gd name="T8" fmla="*/ 158458 w 158458"/>
                            <a:gd name="T9" fmla="*/ 0 h 163678"/>
                            <a:gd name="T10" fmla="*/ 102438 w 158458"/>
                            <a:gd name="T11" fmla="*/ 81839 h 163678"/>
                            <a:gd name="T12" fmla="*/ 158458 w 158458"/>
                            <a:gd name="T13" fmla="*/ 163678 h 163678"/>
                            <a:gd name="T14" fmla="*/ 112052 w 158458"/>
                            <a:gd name="T15" fmla="*/ 163678 h 163678"/>
                            <a:gd name="T16" fmla="*/ 79235 w 158458"/>
                            <a:gd name="T17" fmla="*/ 115748 h 163678"/>
                            <a:gd name="T18" fmla="*/ 46418 w 158458"/>
                            <a:gd name="T19" fmla="*/ 163678 h 163678"/>
                            <a:gd name="T20" fmla="*/ 0 w 158458"/>
                            <a:gd name="T21" fmla="*/ 163678 h 163678"/>
                            <a:gd name="T22" fmla="*/ 56032 w 158458"/>
                            <a:gd name="T23" fmla="*/ 81839 h 163678"/>
                            <a:gd name="T24" fmla="*/ 0 w 158458"/>
                            <a:gd name="T25" fmla="*/ 0 h 1636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8458" h="163678">
                              <a:moveTo>
                                <a:pt x="0" y="0"/>
                              </a:moveTo>
                              <a:lnTo>
                                <a:pt x="46418" y="0"/>
                              </a:lnTo>
                              <a:lnTo>
                                <a:pt x="79235" y="47930"/>
                              </a:lnTo>
                              <a:lnTo>
                                <a:pt x="112052" y="0"/>
                              </a:lnTo>
                              <a:lnTo>
                                <a:pt x="158458" y="0"/>
                              </a:lnTo>
                              <a:lnTo>
                                <a:pt x="102438" y="81839"/>
                              </a:lnTo>
                              <a:lnTo>
                                <a:pt x="158458" y="163678"/>
                              </a:lnTo>
                              <a:lnTo>
                                <a:pt x="112052" y="163678"/>
                              </a:lnTo>
                              <a:lnTo>
                                <a:pt x="79235" y="115748"/>
                              </a:lnTo>
                              <a:lnTo>
                                <a:pt x="46418" y="163678"/>
                              </a:lnTo>
                              <a:lnTo>
                                <a:pt x="0" y="163678"/>
                              </a:lnTo>
                              <a:lnTo>
                                <a:pt x="56032" y="81839"/>
                              </a:lnTo>
                              <a:lnTo>
                                <a:pt x="0"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5" name="Shape 1139"/>
                      <wps:cNvSpPr>
                        <a:spLocks noChangeArrowheads="1"/>
                      </wps:cNvSpPr>
                      <wps:spPr bwMode="auto">
                        <a:xfrm>
                          <a:off x="6208" y="54"/>
                          <a:ext cx="1066" cy="2263"/>
                        </a:xfrm>
                        <a:custGeom>
                          <a:avLst/>
                          <a:gdLst>
                            <a:gd name="T0" fmla="*/ 87947 w 106661"/>
                            <a:gd name="T1" fmla="*/ 0 h 226327"/>
                            <a:gd name="T2" fmla="*/ 106661 w 106661"/>
                            <a:gd name="T3" fmla="*/ 0 h 226327"/>
                            <a:gd name="T4" fmla="*/ 106661 w 106661"/>
                            <a:gd name="T5" fmla="*/ 58641 h 226327"/>
                            <a:gd name="T6" fmla="*/ 80886 w 106661"/>
                            <a:gd name="T7" fmla="*/ 128359 h 226327"/>
                            <a:gd name="T8" fmla="*/ 106661 w 106661"/>
                            <a:gd name="T9" fmla="*/ 128359 h 226327"/>
                            <a:gd name="T10" fmla="*/ 106661 w 106661"/>
                            <a:gd name="T11" fmla="*/ 166637 h 226327"/>
                            <a:gd name="T12" fmla="*/ 67424 w 106661"/>
                            <a:gd name="T13" fmla="*/ 166637 h 226327"/>
                            <a:gd name="T14" fmla="*/ 45428 w 106661"/>
                            <a:gd name="T15" fmla="*/ 226327 h 226327"/>
                            <a:gd name="T16" fmla="*/ 0 w 106661"/>
                            <a:gd name="T17" fmla="*/ 226327 h 226327"/>
                            <a:gd name="T18" fmla="*/ 87947 w 106661"/>
                            <a:gd name="T19" fmla="*/ 0 h 226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6661" h="226327">
                              <a:moveTo>
                                <a:pt x="87947" y="0"/>
                              </a:moveTo>
                              <a:lnTo>
                                <a:pt x="106661" y="0"/>
                              </a:lnTo>
                              <a:lnTo>
                                <a:pt x="106661" y="58641"/>
                              </a:lnTo>
                              <a:lnTo>
                                <a:pt x="80886" y="128359"/>
                              </a:lnTo>
                              <a:lnTo>
                                <a:pt x="106661" y="128359"/>
                              </a:lnTo>
                              <a:lnTo>
                                <a:pt x="106661" y="166637"/>
                              </a:lnTo>
                              <a:lnTo>
                                <a:pt x="67424" y="166637"/>
                              </a:lnTo>
                              <a:lnTo>
                                <a:pt x="45428" y="226327"/>
                              </a:lnTo>
                              <a:lnTo>
                                <a:pt x="0" y="226327"/>
                              </a:lnTo>
                              <a:lnTo>
                                <a:pt x="87947"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6" name="Shape 1140"/>
                      <wps:cNvSpPr>
                        <a:spLocks noChangeArrowheads="1"/>
                      </wps:cNvSpPr>
                      <wps:spPr bwMode="auto">
                        <a:xfrm>
                          <a:off x="7275" y="54"/>
                          <a:ext cx="1088" cy="2263"/>
                        </a:xfrm>
                        <a:custGeom>
                          <a:avLst/>
                          <a:gdLst>
                            <a:gd name="T0" fmla="*/ 0 w 108871"/>
                            <a:gd name="T1" fmla="*/ 0 h 226327"/>
                            <a:gd name="T2" fmla="*/ 20923 w 108871"/>
                            <a:gd name="T3" fmla="*/ 0 h 226327"/>
                            <a:gd name="T4" fmla="*/ 108871 w 108871"/>
                            <a:gd name="T5" fmla="*/ 226327 h 226327"/>
                            <a:gd name="T6" fmla="*/ 61525 w 108871"/>
                            <a:gd name="T7" fmla="*/ 226327 h 226327"/>
                            <a:gd name="T8" fmla="*/ 39529 w 108871"/>
                            <a:gd name="T9" fmla="*/ 166637 h 226327"/>
                            <a:gd name="T10" fmla="*/ 0 w 108871"/>
                            <a:gd name="T11" fmla="*/ 166637 h 226327"/>
                            <a:gd name="T12" fmla="*/ 0 w 108871"/>
                            <a:gd name="T13" fmla="*/ 128359 h 226327"/>
                            <a:gd name="T14" fmla="*/ 25775 w 108871"/>
                            <a:gd name="T15" fmla="*/ 128359 h 226327"/>
                            <a:gd name="T16" fmla="*/ 133 w 108871"/>
                            <a:gd name="T17" fmla="*/ 58280 h 226327"/>
                            <a:gd name="T18" fmla="*/ 0 w 108871"/>
                            <a:gd name="T19" fmla="*/ 58641 h 226327"/>
                            <a:gd name="T20" fmla="*/ 0 w 108871"/>
                            <a:gd name="T21" fmla="*/ 0 h 226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8871" h="226327">
                              <a:moveTo>
                                <a:pt x="0" y="0"/>
                              </a:moveTo>
                              <a:lnTo>
                                <a:pt x="20923" y="0"/>
                              </a:lnTo>
                              <a:lnTo>
                                <a:pt x="108871" y="226327"/>
                              </a:lnTo>
                              <a:lnTo>
                                <a:pt x="61525" y="226327"/>
                              </a:lnTo>
                              <a:lnTo>
                                <a:pt x="39529" y="166637"/>
                              </a:lnTo>
                              <a:lnTo>
                                <a:pt x="0" y="166637"/>
                              </a:lnTo>
                              <a:lnTo>
                                <a:pt x="0" y="128359"/>
                              </a:lnTo>
                              <a:lnTo>
                                <a:pt x="25775" y="128359"/>
                              </a:lnTo>
                              <a:lnTo>
                                <a:pt x="133" y="58280"/>
                              </a:lnTo>
                              <a:lnTo>
                                <a:pt x="0" y="58641"/>
                              </a:lnTo>
                              <a:lnTo>
                                <a:pt x="0"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7" name="Shape 1137"/>
                      <wps:cNvSpPr>
                        <a:spLocks noChangeArrowheads="1"/>
                      </wps:cNvSpPr>
                      <wps:spPr bwMode="auto">
                        <a:xfrm>
                          <a:off x="8423" y="0"/>
                          <a:ext cx="1686" cy="2372"/>
                        </a:xfrm>
                        <a:custGeom>
                          <a:avLst/>
                          <a:gdLst>
                            <a:gd name="T0" fmla="*/ 89497 w 168631"/>
                            <a:gd name="T1" fmla="*/ 0 h 237236"/>
                            <a:gd name="T2" fmla="*/ 118186 w 168631"/>
                            <a:gd name="T3" fmla="*/ 3632 h 237236"/>
                            <a:gd name="T4" fmla="*/ 138887 w 168631"/>
                            <a:gd name="T5" fmla="*/ 12433 h 237236"/>
                            <a:gd name="T6" fmla="*/ 152959 w 168631"/>
                            <a:gd name="T7" fmla="*/ 23457 h 237236"/>
                            <a:gd name="T8" fmla="*/ 160604 w 168631"/>
                            <a:gd name="T9" fmla="*/ 32156 h 237236"/>
                            <a:gd name="T10" fmla="*/ 164148 w 168631"/>
                            <a:gd name="T11" fmla="*/ 36614 h 237236"/>
                            <a:gd name="T12" fmla="*/ 134874 w 168631"/>
                            <a:gd name="T13" fmla="*/ 63779 h 237236"/>
                            <a:gd name="T14" fmla="*/ 130708 w 168631"/>
                            <a:gd name="T15" fmla="*/ 58915 h 237236"/>
                            <a:gd name="T16" fmla="*/ 125387 w 168631"/>
                            <a:gd name="T17" fmla="*/ 53404 h 237236"/>
                            <a:gd name="T18" fmla="*/ 116789 w 168631"/>
                            <a:gd name="T19" fmla="*/ 47028 h 237236"/>
                            <a:gd name="T20" fmla="*/ 104432 w 168631"/>
                            <a:gd name="T21" fmla="*/ 41694 h 237236"/>
                            <a:gd name="T22" fmla="*/ 88227 w 168631"/>
                            <a:gd name="T23" fmla="*/ 39560 h 237236"/>
                            <a:gd name="T24" fmla="*/ 72835 w 168631"/>
                            <a:gd name="T25" fmla="*/ 41910 h 237236"/>
                            <a:gd name="T26" fmla="*/ 62713 w 168631"/>
                            <a:gd name="T27" fmla="*/ 47765 h 237236"/>
                            <a:gd name="T28" fmla="*/ 57264 w 168631"/>
                            <a:gd name="T29" fmla="*/ 55321 h 237236"/>
                            <a:gd name="T30" fmla="*/ 55486 w 168631"/>
                            <a:gd name="T31" fmla="*/ 63906 h 237236"/>
                            <a:gd name="T32" fmla="*/ 57963 w 168631"/>
                            <a:gd name="T33" fmla="*/ 74397 h 237236"/>
                            <a:gd name="T34" fmla="*/ 65862 w 168631"/>
                            <a:gd name="T35" fmla="*/ 82410 h 237236"/>
                            <a:gd name="T36" fmla="*/ 80074 w 168631"/>
                            <a:gd name="T37" fmla="*/ 89040 h 237236"/>
                            <a:gd name="T38" fmla="*/ 101117 w 168631"/>
                            <a:gd name="T39" fmla="*/ 94831 h 237236"/>
                            <a:gd name="T40" fmla="*/ 125146 w 168631"/>
                            <a:gd name="T41" fmla="*/ 102679 h 237236"/>
                            <a:gd name="T42" fmla="*/ 147104 w 168631"/>
                            <a:gd name="T43" fmla="*/ 116256 h 237236"/>
                            <a:gd name="T44" fmla="*/ 162801 w 168631"/>
                            <a:gd name="T45" fmla="*/ 137554 h 237236"/>
                            <a:gd name="T46" fmla="*/ 168631 w 168631"/>
                            <a:gd name="T47" fmla="*/ 167869 h 237236"/>
                            <a:gd name="T48" fmla="*/ 162243 w 168631"/>
                            <a:gd name="T49" fmla="*/ 195961 h 237236"/>
                            <a:gd name="T50" fmla="*/ 144945 w 168631"/>
                            <a:gd name="T51" fmla="*/ 217970 h 237236"/>
                            <a:gd name="T52" fmla="*/ 119215 w 168631"/>
                            <a:gd name="T53" fmla="*/ 232258 h 237236"/>
                            <a:gd name="T54" fmla="*/ 87592 w 168631"/>
                            <a:gd name="T55" fmla="*/ 237236 h 237236"/>
                            <a:gd name="T56" fmla="*/ 58649 w 168631"/>
                            <a:gd name="T57" fmla="*/ 233464 h 237236"/>
                            <a:gd name="T58" fmla="*/ 35090 w 168631"/>
                            <a:gd name="T59" fmla="*/ 223977 h 237236"/>
                            <a:gd name="T60" fmla="*/ 16446 w 168631"/>
                            <a:gd name="T61" fmla="*/ 211150 h 237236"/>
                            <a:gd name="T62" fmla="*/ 3302 w 168631"/>
                            <a:gd name="T63" fmla="*/ 197218 h 237236"/>
                            <a:gd name="T64" fmla="*/ 0 w 168631"/>
                            <a:gd name="T65" fmla="*/ 192773 h 237236"/>
                            <a:gd name="T66" fmla="*/ 30391 w 168631"/>
                            <a:gd name="T67" fmla="*/ 164871 h 237236"/>
                            <a:gd name="T68" fmla="*/ 34544 w 168631"/>
                            <a:gd name="T69" fmla="*/ 169609 h 237236"/>
                            <a:gd name="T70" fmla="*/ 44171 w 168631"/>
                            <a:gd name="T71" fmla="*/ 179616 h 237236"/>
                            <a:gd name="T72" fmla="*/ 55664 w 168631"/>
                            <a:gd name="T73" fmla="*/ 188265 h 237236"/>
                            <a:gd name="T74" fmla="*/ 69901 w 168631"/>
                            <a:gd name="T75" fmla="*/ 194399 h 237236"/>
                            <a:gd name="T76" fmla="*/ 86957 w 168631"/>
                            <a:gd name="T77" fmla="*/ 196710 h 237236"/>
                            <a:gd name="T78" fmla="*/ 115900 w 168631"/>
                            <a:gd name="T79" fmla="*/ 188468 h 237236"/>
                            <a:gd name="T80" fmla="*/ 125425 w 168631"/>
                            <a:gd name="T81" fmla="*/ 167234 h 237236"/>
                            <a:gd name="T82" fmla="*/ 114795 w 168631"/>
                            <a:gd name="T83" fmla="*/ 145885 h 237236"/>
                            <a:gd name="T84" fmla="*/ 78321 w 168631"/>
                            <a:gd name="T85" fmla="*/ 132474 h 237236"/>
                            <a:gd name="T86" fmla="*/ 52197 w 168631"/>
                            <a:gd name="T87" fmla="*/ 124041 h 237236"/>
                            <a:gd name="T88" fmla="*/ 31267 w 168631"/>
                            <a:gd name="T89" fmla="*/ 110084 h 237236"/>
                            <a:gd name="T90" fmla="*/ 17272 w 168631"/>
                            <a:gd name="T91" fmla="*/ 90297 h 237236"/>
                            <a:gd name="T92" fmla="*/ 12294 w 168631"/>
                            <a:gd name="T93" fmla="*/ 64872 h 237236"/>
                            <a:gd name="T94" fmla="*/ 17234 w 168631"/>
                            <a:gd name="T95" fmla="*/ 40018 h 237236"/>
                            <a:gd name="T96" fmla="*/ 32182 w 168631"/>
                            <a:gd name="T97" fmla="*/ 19215 h 237236"/>
                            <a:gd name="T98" fmla="*/ 56502 w 168631"/>
                            <a:gd name="T99" fmla="*/ 5182 h 237236"/>
                            <a:gd name="T100" fmla="*/ 89497 w 168631"/>
                            <a:gd name="T101" fmla="*/ 0 h 237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8631" h="237236">
                              <a:moveTo>
                                <a:pt x="89497" y="0"/>
                              </a:moveTo>
                              <a:cubicBezTo>
                                <a:pt x="100470" y="0"/>
                                <a:pt x="110122" y="1219"/>
                                <a:pt x="118186" y="3632"/>
                              </a:cubicBezTo>
                              <a:cubicBezTo>
                                <a:pt x="126174" y="6007"/>
                                <a:pt x="133134" y="8966"/>
                                <a:pt x="138887" y="12433"/>
                              </a:cubicBezTo>
                              <a:cubicBezTo>
                                <a:pt x="144640" y="15913"/>
                                <a:pt x="149378" y="19621"/>
                                <a:pt x="152959" y="23457"/>
                              </a:cubicBezTo>
                              <a:cubicBezTo>
                                <a:pt x="156286" y="27026"/>
                                <a:pt x="158814" y="29921"/>
                                <a:pt x="160604" y="32156"/>
                              </a:cubicBezTo>
                              <a:lnTo>
                                <a:pt x="164148" y="36614"/>
                              </a:lnTo>
                              <a:lnTo>
                                <a:pt x="134874" y="63779"/>
                              </a:lnTo>
                              <a:lnTo>
                                <a:pt x="130708" y="58915"/>
                              </a:lnTo>
                              <a:cubicBezTo>
                                <a:pt x="129540" y="57518"/>
                                <a:pt x="127749" y="55690"/>
                                <a:pt x="125387" y="53404"/>
                              </a:cubicBezTo>
                              <a:cubicBezTo>
                                <a:pt x="123215" y="51295"/>
                                <a:pt x="120320" y="49149"/>
                                <a:pt x="116789" y="47028"/>
                              </a:cubicBezTo>
                              <a:cubicBezTo>
                                <a:pt x="113271" y="44933"/>
                                <a:pt x="109106" y="43129"/>
                                <a:pt x="104432" y="41694"/>
                              </a:cubicBezTo>
                              <a:cubicBezTo>
                                <a:pt x="99822" y="40284"/>
                                <a:pt x="94374" y="39560"/>
                                <a:pt x="88227" y="39560"/>
                              </a:cubicBezTo>
                              <a:cubicBezTo>
                                <a:pt x="82194" y="39560"/>
                                <a:pt x="77013" y="40348"/>
                                <a:pt x="72835" y="41910"/>
                              </a:cubicBezTo>
                              <a:cubicBezTo>
                                <a:pt x="68707" y="43434"/>
                                <a:pt x="65291" y="45415"/>
                                <a:pt x="62713" y="47765"/>
                              </a:cubicBezTo>
                              <a:cubicBezTo>
                                <a:pt x="60223" y="50025"/>
                                <a:pt x="58395" y="52565"/>
                                <a:pt x="57264" y="55321"/>
                              </a:cubicBezTo>
                              <a:cubicBezTo>
                                <a:pt x="56083" y="58179"/>
                                <a:pt x="55486" y="61074"/>
                                <a:pt x="55486" y="63906"/>
                              </a:cubicBezTo>
                              <a:cubicBezTo>
                                <a:pt x="55486" y="68110"/>
                                <a:pt x="56312" y="71628"/>
                                <a:pt x="57963" y="74397"/>
                              </a:cubicBezTo>
                              <a:cubicBezTo>
                                <a:pt x="59741" y="77356"/>
                                <a:pt x="62395" y="80061"/>
                                <a:pt x="65862" y="82410"/>
                              </a:cubicBezTo>
                              <a:cubicBezTo>
                                <a:pt x="69634" y="84976"/>
                                <a:pt x="74422" y="87198"/>
                                <a:pt x="80074" y="89040"/>
                              </a:cubicBezTo>
                              <a:cubicBezTo>
                                <a:pt x="86131" y="90996"/>
                                <a:pt x="93205" y="92951"/>
                                <a:pt x="101117" y="94831"/>
                              </a:cubicBezTo>
                              <a:cubicBezTo>
                                <a:pt x="109245" y="96812"/>
                                <a:pt x="117335" y="99454"/>
                                <a:pt x="125146" y="102679"/>
                              </a:cubicBezTo>
                              <a:cubicBezTo>
                                <a:pt x="133299" y="106032"/>
                                <a:pt x="140691" y="110604"/>
                                <a:pt x="147104" y="116256"/>
                              </a:cubicBezTo>
                              <a:cubicBezTo>
                                <a:pt x="153683" y="122072"/>
                                <a:pt x="158966" y="129223"/>
                                <a:pt x="162801" y="137554"/>
                              </a:cubicBezTo>
                              <a:cubicBezTo>
                                <a:pt x="166662" y="145923"/>
                                <a:pt x="168631" y="156121"/>
                                <a:pt x="168631" y="167869"/>
                              </a:cubicBezTo>
                              <a:cubicBezTo>
                                <a:pt x="168631" y="177991"/>
                                <a:pt x="166484" y="187439"/>
                                <a:pt x="162243" y="195961"/>
                              </a:cubicBezTo>
                              <a:cubicBezTo>
                                <a:pt x="158077" y="204368"/>
                                <a:pt x="152248" y="211773"/>
                                <a:pt x="144945" y="217970"/>
                              </a:cubicBezTo>
                              <a:cubicBezTo>
                                <a:pt x="137681" y="224117"/>
                                <a:pt x="129019" y="228930"/>
                                <a:pt x="119215" y="232258"/>
                              </a:cubicBezTo>
                              <a:cubicBezTo>
                                <a:pt x="109461" y="235560"/>
                                <a:pt x="98831" y="237236"/>
                                <a:pt x="87592" y="237236"/>
                              </a:cubicBezTo>
                              <a:cubicBezTo>
                                <a:pt x="77102" y="237236"/>
                                <a:pt x="67374" y="235966"/>
                                <a:pt x="58649" y="233464"/>
                              </a:cubicBezTo>
                              <a:cubicBezTo>
                                <a:pt x="50063" y="231000"/>
                                <a:pt x="42139" y="227800"/>
                                <a:pt x="35090" y="223977"/>
                              </a:cubicBezTo>
                              <a:cubicBezTo>
                                <a:pt x="28029" y="220129"/>
                                <a:pt x="21755" y="215824"/>
                                <a:pt x="16446" y="211150"/>
                              </a:cubicBezTo>
                              <a:cubicBezTo>
                                <a:pt x="11189" y="206540"/>
                                <a:pt x="6756" y="201866"/>
                                <a:pt x="3302" y="197218"/>
                              </a:cubicBezTo>
                              <a:lnTo>
                                <a:pt x="0" y="192773"/>
                              </a:lnTo>
                              <a:lnTo>
                                <a:pt x="30391" y="164871"/>
                              </a:lnTo>
                              <a:lnTo>
                                <a:pt x="34544" y="169609"/>
                              </a:lnTo>
                              <a:cubicBezTo>
                                <a:pt x="37389" y="172910"/>
                                <a:pt x="40602" y="176238"/>
                                <a:pt x="44171" y="179616"/>
                              </a:cubicBezTo>
                              <a:cubicBezTo>
                                <a:pt x="47574" y="182855"/>
                                <a:pt x="51435" y="185763"/>
                                <a:pt x="55664" y="188265"/>
                              </a:cubicBezTo>
                              <a:cubicBezTo>
                                <a:pt x="59880" y="190767"/>
                                <a:pt x="64669" y="192837"/>
                                <a:pt x="69901" y="194399"/>
                              </a:cubicBezTo>
                              <a:cubicBezTo>
                                <a:pt x="75019" y="195923"/>
                                <a:pt x="80747" y="196710"/>
                                <a:pt x="86957" y="196710"/>
                              </a:cubicBezTo>
                              <a:cubicBezTo>
                                <a:pt x="99454" y="196710"/>
                                <a:pt x="109195" y="193929"/>
                                <a:pt x="115900" y="188468"/>
                              </a:cubicBezTo>
                              <a:cubicBezTo>
                                <a:pt x="122314" y="183223"/>
                                <a:pt x="125425" y="176289"/>
                                <a:pt x="125425" y="167234"/>
                              </a:cubicBezTo>
                              <a:cubicBezTo>
                                <a:pt x="125425" y="157442"/>
                                <a:pt x="122047" y="150660"/>
                                <a:pt x="114795" y="145885"/>
                              </a:cubicBezTo>
                              <a:cubicBezTo>
                                <a:pt x="106566" y="140462"/>
                                <a:pt x="94298" y="135941"/>
                                <a:pt x="78321" y="132474"/>
                              </a:cubicBezTo>
                              <a:cubicBezTo>
                                <a:pt x="68834" y="130493"/>
                                <a:pt x="60033" y="127648"/>
                                <a:pt x="52197" y="124041"/>
                              </a:cubicBezTo>
                              <a:cubicBezTo>
                                <a:pt x="44209" y="120358"/>
                                <a:pt x="37173" y="115672"/>
                                <a:pt x="31267" y="110084"/>
                              </a:cubicBezTo>
                              <a:cubicBezTo>
                                <a:pt x="25273" y="104407"/>
                                <a:pt x="20561" y="97739"/>
                                <a:pt x="17272" y="90297"/>
                              </a:cubicBezTo>
                              <a:cubicBezTo>
                                <a:pt x="13957" y="82791"/>
                                <a:pt x="12294" y="74244"/>
                                <a:pt x="12294" y="64872"/>
                              </a:cubicBezTo>
                              <a:cubicBezTo>
                                <a:pt x="12294" y="56172"/>
                                <a:pt x="13957" y="47803"/>
                                <a:pt x="17234" y="40018"/>
                              </a:cubicBezTo>
                              <a:cubicBezTo>
                                <a:pt x="20549" y="32144"/>
                                <a:pt x="25578" y="25146"/>
                                <a:pt x="32182" y="19215"/>
                              </a:cubicBezTo>
                              <a:cubicBezTo>
                                <a:pt x="38671" y="13373"/>
                                <a:pt x="46863" y="8649"/>
                                <a:pt x="56502" y="5182"/>
                              </a:cubicBezTo>
                              <a:cubicBezTo>
                                <a:pt x="66078" y="1740"/>
                                <a:pt x="77178" y="0"/>
                                <a:pt x="89497" y="0"/>
                              </a:cubicBez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1162957D" id="Group 1136" o:spid="_x0000_s1026" style="position:absolute;margin-left:83.7pt;margin-top:83.7pt;width:112.45pt;height:44.4pt;z-index:-251660800;mso-position-horizontal-relative:page;mso-position-vertical-relative:page" coordsize="14278,5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8" o:spid="_x0000_s1027" type="#_x0000_t75" alt="ooxWord://word/media/image20.png" style="position:absolute;left:1105;top:-32;width:4267;height:466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" stroked="t">
                <v:stroke joinstyle="round"/>
                <v:imagedata r:id="rId3"/>
                <o:lock v:ext="edit" aspectratio="f"/>
              </v:shape>
              <v:shape id="Picture 1141" o:spid="_x0000_s1028" type="#_x0000_t75" alt="image3" style="position:absolute;left:-42;top:760;width:4297;height:466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" stroked="t">
                <v:stroke joinstyle="round"/>
                <v:imagedata r:id="rId4" o:title="image3"/>
                <o:lock v:ext="edit" aspectratio="f"/>
              </v:shape>
              <v:shape id="Shape 1147" o:spid="_x0000_s1029" style="position:absolute;left:8560;top:3654;width:813;height:1735;visibility:visible;mso-wrap-style:square;v-text-anchor:top" coordsize="81344,17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" path="m81344,r,34548l65126,37539v-5245,2210,-9614,5004,-13107,8382c48527,49287,45847,53071,43993,57262v-1867,4191,-2794,8382,-2794,12573l81344,69835r,29668l41554,99503v,6058,1334,11519,4014,16408c48235,120800,51727,124992,56032,128484v4318,3493,9195,6172,14669,8039l81344,138345r,35240l50978,167943c40272,163511,31128,157402,23571,149604,16002,141806,10185,132446,6109,121499,2032,110564,,98461,,85190,,73087,2032,61860,6109,51497,10185,41146,15888,32129,23216,24446,30556,16762,39281,10717,49403,6285l81344,xe" fillcolor="#555655" stroked="f" strokeweight="0">
                <v:stroke opacity="0" miterlimit="10" joinstyle="miter"/>
                <v:path o:connecttype="custom" o:connectlocs="813,0;813,345;651,375;520,459;440,572;412,698;813,698;813,995;415,995;455,1159;560,1284;707,1365;813,1383;813,1735;510,1679;236,1495;61,1214;0,851;61,515;232,244;494,63;813,0" o:connectangles="0,0,0,0,0,0,0,0,0,0,0,0,0,0,0,0,0,0,0,0,0,0"/>
              </v:shape>
              <v:shape id="Shape 1151" o:spid="_x0000_s1030" style="position:absolute;left:9373;top:4903;width:752;height:496;visibility:visible;mso-wrap-style:square;v-text-anchor:top" coordsize="75286,4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" path="m52591,l75286,25375v-280,279,-432,431,-737,736c71399,29248,66865,32576,60934,36068v-5930,3493,-13500,6629,-22694,9423c29045,48285,18047,49670,5245,49670l,48695,,13456r5601,959c13513,14415,20434,13665,26365,12154,32296,10630,37363,8903,41542,6909,45745,4940,49174,2845,51854,635,52133,394,52324,216,52591,xe" fillcolor="#555655" stroked="f" strokeweight="0">
                <v:stroke opacity="0" miterlimit="10" joinstyle="miter"/>
                <v:path o:connecttype="custom" o:connectlocs="525,0;752,253;745,261;609,360;382,454;52,496;0,486;0,134;56,144;263,121;415,69;518,6;525,0" o:connectangles="0,0,0,0,0,0,0,0,0,0,0,0,0"/>
              </v:shape>
              <v:shape id="Shape 1145" o:spid="_x0000_s1031" style="position:absolute;left:9373;top:3650;width:823;height:998;visibility:visible;mso-wrap-style:square;v-text-anchor:top" coordsize="82397,9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" path="m1752,c16650,,29273,2731,39624,8204v10363,5474,18682,12624,24968,21476c70879,38532,75425,48527,78219,59703v2794,11163,4178,22580,4178,34214l82397,99847,,99847,,70180r40145,c40145,65989,39344,61798,37719,57607,36081,53416,33693,49632,30556,46266,27419,42888,23393,40094,18517,37884,13627,35674,8026,34569,1752,34569l,34893,,345,1752,xe" fillcolor="#555655" stroked="f" strokeweight="0">
                <v:stroke opacity="0" miterlimit="10" joinstyle="miter"/>
                <v:path o:connecttype="custom" o:connectlocs="17,0;396,82;645,297;781,597;823,939;823,998;0,998;0,701;401,701;377,576;305,462;185,379;17,346;0,349;0,3;17,0" o:connectangles="0,0,0,0,0,0,0,0,0,0,0,0,0,0,0,0"/>
              </v:shape>
              <v:shape id="Shape 1278" o:spid="_x0000_s1032" style="position:absolute;left:12109;top:3706;width:411;height:1637;visibility:visible;mso-wrap-style:square;v-text-anchor:top" coordsize="41199,16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" path="m,l41199,r,163741l,163741,,e" fillcolor="#555655" stroked="f" strokeweight="0">
                <v:stroke opacity="0" miterlimit="10" joinstyle="miter"/>
                <v:path o:connecttype="custom" o:connectlocs="0,0;411,0;411,1637;0,1637;0,0" o:connectangles="0,0,0,0,0"/>
              </v:shape>
              <v:shape id="Shape 1279" o:spid="_x0000_s1033" style="position:absolute;left:12095;top:3015;width:439;height:432;visibility:visible;mso-wrap-style:square;v-text-anchor:top" coordsize="43993,4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" path="m,l43993,r,43294l,43294,,e" fillcolor="#555655" stroked="f" strokeweight="0">
                <v:stroke opacity="0" miterlimit="10" joinstyle="miter"/>
                <v:path o:connecttype="custom" o:connectlocs="0,0;439,0;439,432;0,432;0,0" o:connectangles="0,0,0,0,0"/>
              </v:shape>
              <v:shape id="Shape 1150" o:spid="_x0000_s1034" style="position:absolute;left:12812;top:4279;width:733;height:1117;visibility:visible;mso-wrap-style:square;v-text-anchor:top" coordsize="73324,11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" path="m71933,r1391,21l73324,31307,58487,33028v-4655,1310,-8322,3275,-11002,5898c42126,44158,39459,50152,39459,56896v,6985,2489,12471,7493,16421c51968,77267,59360,79248,69126,79248r4198,-724l73324,108254r-16758,3468c49809,111722,43129,110668,36487,108572,29858,106477,23800,103289,18326,98971,12865,94666,8433,89154,5055,82385,1689,75641,,67729,,58649,,49352,1753,41021,5245,33680,8738,26352,13627,20193,19914,15189,26187,10185,33757,6401,42608,3848,51448,1283,61227,,71933,xe" fillcolor="#555655" stroked="f" strokeweight="0">
                <v:stroke opacity="0" miterlimit="10" joinstyle="miter"/>
                <v:path o:connecttype="custom" o:connectlocs="719,0;733,0;733,313;585,330;475,389;394,569;469,733;691,792;733,785;733,1082;565,1117;365,1086;183,990;51,824;0,586;52,337;199,152;426,38;719,0" o:connectangles="0,0,0,0,0,0,0,0,0,0,0,0,0,0,0,0,0,0,0"/>
              </v:shape>
              <v:shape id="Shape 1146" o:spid="_x0000_s1035" style="position:absolute;left:12878;top:3654;width:666;height:482;visibility:visible;mso-wrap-style:square;v-text-anchor:top" coordsize="66682,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" path="m66682,r,34280l65291,33899v-11646,,-20955,1524,-27940,4547c30366,41468,24194,44720,18847,48225l,20285c3251,17973,6985,15573,11163,13135,15354,10684,20244,8474,25832,6505,31420,4524,37884,2898,45199,1616l66682,xe" fillcolor="#555655" stroked="f" strokeweight="0">
                <v:stroke opacity="0" miterlimit="10" joinstyle="miter"/>
                <v:path o:connecttype="custom" o:connectlocs="666,0;666,343;652,339;373,384;188,482;0,203;111,131;258,65;451,16;666,0" o:connectangles="0,0,0,0,0,0,0,0,0,0"/>
              </v:shape>
              <v:shape id="Shape 1144" o:spid="_x0000_s1036" style="position:absolute;left:13545;top:3650;width:733;height:1711;visibility:visible;mso-wrap-style:square;v-text-anchor:top" coordsize="73311,17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" path="m4184,c14662,,24136,1461,32645,4369v8484,2908,15761,6985,21819,12230c60509,21831,65157,28105,68421,35433v3264,7341,4890,15316,4890,23927l73311,169329r-38405,l33864,153975v-4419,5347,-11176,10122,-20243,14313l,171106,,141376r9938,-1714c14484,138024,18497,135814,21990,133020v3492,-2794,6350,-6045,8547,-9766c32747,119532,33864,115570,33864,111379r,-16065c29673,95085,25597,94856,21634,94615v-3264,-229,-6680,-394,-10299,-521c7728,93980,4654,93917,2089,93917l,94159,,62874r9430,143c13379,63145,17227,63322,20949,63551v4191,228,8496,470,12915,698l33864,60401v,-8140,-3264,-14541,-9779,-19202l,34595,,315,4184,xe" fillcolor="#555655" stroked="f" strokeweight="0">
                <v:stroke opacity="0" miterlimit="10" joinstyle="miter"/>
                <v:path o:connecttype="custom" o:connectlocs="42,0;326,44;545,166;684,354;733,594;733,1693;349,1693;339,1540;136,1683;0,1711;0,1414;99,1397;220,1330;305,1232;339,1114;339,953;216,946;113,941;21,939;0,942;0,629;94,630;209,635;339,642;339,604;241,412;0,346;0,3;42,0" o:connectangles="0,0,0,0,0,0,0,0,0,0,0,0,0,0,0,0,0,0,0,0,0,0,0,0,0,0,0,0,0"/>
              </v:shape>
              <v:shape id="Shape 1143" o:spid="_x0000_s1037" style="position:absolute;left:6293;top:3015;width:2000;height:2328;visibility:visible;mso-wrap-style:square;v-text-anchor:top" coordsize="200050,23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" path="m,l44348,,157112,165481,157112,r42938,l200050,232867r-43294,l42951,65291r,167576l,232867,,xe" fillcolor="#555655" stroked="f" strokeweight="0">
                <v:stroke opacity="0" miterlimit="10" joinstyle="miter"/>
                <v:path o:connecttype="custom" o:connectlocs="0,0;443,0;1571,1654;1571,0;2000,0;2000,2328;1567,2328;429,653;429,2328;0,2328;0,0" o:connectangles="0,0,0,0,0,0,0,0,0,0,0"/>
              </v:shape>
              <v:shape id="Shape 1149" o:spid="_x0000_s1038" style="position:absolute;left:10268;top:3707;width:1584;height:1636;visibility:visible;mso-wrap-style:square;v-text-anchor:top" coordsize="158458,16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" path="m,l46418,,79235,47930,112052,r46406,l102438,81839r56020,81839l112052,163678,79235,115748,46418,163678,,163678,56032,81839,,xe" fillcolor="#555655" stroked="f" strokeweight="0">
                <v:stroke opacity="0" miterlimit="10" joinstyle="miter"/>
                <v:path o:connecttype="custom" o:connectlocs="0,0;464,0;792,479;1120,0;1584,0;1024,818;1584,1636;1120,1636;792,1157;464,1636;0,1636;560,818;0,0" o:connectangles="0,0,0,0,0,0,0,0,0,0,0,0,0"/>
              </v:shape>
              <v:shape id="Shape 1139" o:spid="_x0000_s1039" style="position:absolute;left:6208;top:54;width:1066;height:2263;visibility:visible;mso-wrap-style:square;v-text-anchor:top" coordsize="10666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" path="m87947,r18714,l106661,58641,80886,128359r25775,l106661,166637r-39237,l45428,226327,,226327,87947,xe" fillcolor="#555655" stroked="f" strokeweight="0">
                <v:stroke opacity="0" miterlimit="10" joinstyle="miter"/>
                <v:path o:connecttype="custom" o:connectlocs="879,0;1066,0;1066,586;808,1283;1066,1283;1066,1666;674,1666;454,2263;0,2263;879,0" o:connectangles="0,0,0,0,0,0,0,0,0,0"/>
              </v:shape>
              <v:shape id="Shape 1140" o:spid="_x0000_s1040" style="position:absolute;left:7275;top:54;width:1088;height:2263;visibility:visible;mso-wrap-style:square;v-text-anchor:top" coordsize="10887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" path="m,l20923,r87948,226327l61525,226327,39529,166637,,166637,,128359r25775,l133,58280,,58641,,xe" fillcolor="#555655" stroked="f" strokeweight="0">
                <v:stroke opacity="0" miterlimit="10" joinstyle="miter"/>
                <v:path o:connecttype="custom" o:connectlocs="0,0;209,0;1088,2263;615,2263;395,1666;0,1666;0,1283;258,1283;1,583;0,586;0,0" o:connectangles="0,0,0,0,0,0,0,0,0,0,0"/>
              </v:shape>
              <v:shape id="Shape 1137" o:spid="_x0000_s1041" style="position:absolute;left:8423;width:1686;height:2372;visibility:visible;mso-wrap-style:square;v-text-anchor:top" coordsize="168631,23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" path="m89497,v10973,,20625,1219,28689,3632c126174,6007,133134,8966,138887,12433v5753,3480,10491,7188,14072,11024c156286,27026,158814,29921,160604,32156r3544,4458l134874,63779r-4166,-4864c129540,57518,127749,55690,125387,53404v-2172,-2109,-5067,-4255,-8598,-6376c113271,44933,109106,43129,104432,41694,99822,40284,94374,39560,88227,39560v-6033,,-11214,788,-15392,2350c68707,43434,65291,45415,62713,47765v-2490,2260,-4318,4800,-5449,7556c56083,58179,55486,61074,55486,63906v,4204,826,7722,2477,10491c59741,77356,62395,80061,65862,82410v3772,2566,8560,4788,14212,6630c86131,90996,93205,92951,101117,94831v8128,1981,16218,4623,24029,7848c133299,106032,140691,110604,147104,116256v6579,5816,11862,12967,15697,21298c166662,145923,168631,156121,168631,167869v,10122,-2147,19570,-6388,28092c158077,204368,152248,211773,144945,217970v-7264,6147,-15926,10960,-25730,14288c109461,235560,98831,237236,87592,237236v-10490,,-20218,-1270,-28943,-3772c50063,231000,42139,227800,35090,223977,28029,220129,21755,215824,16446,211150,11189,206540,6756,201866,3302,197218l,192773,30391,164871r4153,4738c37389,172910,40602,176238,44171,179616v3403,3239,7264,6147,11493,8649c59880,190767,64669,192837,69901,194399v5118,1524,10846,2311,17056,2311c99454,196710,109195,193929,115900,188468v6414,-5245,9525,-12179,9525,-21234c125425,157442,122047,150660,114795,145885v-8229,-5423,-20497,-9944,-36474,-13411c68834,130493,60033,127648,52197,124041,44209,120358,37173,115672,31267,110084,25273,104407,20561,97739,17272,90297,13957,82791,12294,74244,12294,64872v,-8700,1663,-17069,4940,-24854c20549,32144,25578,25146,32182,19215,38671,13373,46863,8649,56502,5182,66078,1740,77178,,89497,xe" fillcolor="#555655" stroked="f" strokeweight="0">
                <v:stroke opacity="0" miterlimit="10" joinstyle="miter"/>
                <v:path o:connecttype="custom" o:connectlocs="895,0;1182,36;1389,124;1529,235;1606,322;1641,366;1348,638;1307,589;1254,534;1168,470;1044,417;882,396;728,419;627,478;573,553;555,639;580,744;658,824;801,890;1011,948;1251,1027;1471,1162;1628,1375;1686,1678;1622,1959;1449,2179;1192,2322;876,2372;586,2334;351,2239;164,2111;33,1972;0,1927;304,1648;345,1696;442,1796;557,1882;699,1944;869,1967;1159,1884;1254,1672;1148,1459;783,1325;522,1240;313,1101;173,903;123,649;172,400;322,192;565,52;895,0" o:connectangles="0,0,0,0,0,0,0,0,0,0,0,0,0,0,0,0,0,0,0,0,0,0,0,0,0,0,0,0,0,0,0,0,0,0,0,0,0,0,0,0,0,0,0,0,0,0,0,0,0,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529"/>
    <w:multiLevelType w:val="hybridMultilevel"/>
    <w:tmpl w:val="65747048"/>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D772D4"/>
    <w:multiLevelType w:val="hybridMultilevel"/>
    <w:tmpl w:val="EB74639E"/>
    <w:lvl w:ilvl="0" w:tplc="72D281C6">
      <w:start w:val="1"/>
      <w:numFmt w:val="upperRoman"/>
      <w:lvlText w:val="%1."/>
      <w:lvlJc w:val="left"/>
      <w:pPr>
        <w:tabs>
          <w:tab w:val="num" w:pos="1080"/>
        </w:tabs>
        <w:ind w:left="1080" w:hanging="72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3FA300F"/>
    <w:multiLevelType w:val="hybridMultilevel"/>
    <w:tmpl w:val="10CA84F2"/>
    <w:lvl w:ilvl="0" w:tplc="5030DBC8">
      <w:start w:val="2008"/>
      <w:numFmt w:val="bullet"/>
      <w:lvlText w:val=""/>
      <w:lvlJc w:val="left"/>
      <w:pPr>
        <w:ind w:left="720" w:hanging="360"/>
      </w:pPr>
      <w:rPr>
        <w:rFonts w:ascii="Symbol" w:eastAsia="Times New Roman" w:hAnsi="Symbol" w:cs="Tahoma" w:hint="default"/>
        <w:color w:val="000000"/>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4025C2"/>
    <w:multiLevelType w:val="multilevel"/>
    <w:tmpl w:val="7F06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D73E43"/>
    <w:multiLevelType w:val="hybridMultilevel"/>
    <w:tmpl w:val="EBA01EBE"/>
    <w:lvl w:ilvl="0" w:tplc="DE621178">
      <w:start w:val="18"/>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C7815FC"/>
    <w:multiLevelType w:val="hybridMultilevel"/>
    <w:tmpl w:val="EBBE7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F0F5D03"/>
    <w:multiLevelType w:val="hybridMultilevel"/>
    <w:tmpl w:val="203CE0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FA43E18"/>
    <w:multiLevelType w:val="hybridMultilevel"/>
    <w:tmpl w:val="14821850"/>
    <w:lvl w:ilvl="0" w:tplc="0F56DCE6">
      <w:start w:val="4"/>
      <w:numFmt w:val="bullet"/>
      <w:lvlText w:val="-"/>
      <w:lvlJc w:val="left"/>
      <w:pPr>
        <w:tabs>
          <w:tab w:val="num" w:pos="1080"/>
        </w:tabs>
        <w:ind w:left="1080" w:hanging="360"/>
      </w:pPr>
      <w:rPr>
        <w:rFonts w:ascii="All Times New Roman" w:eastAsia="Times New Roman" w:hAnsi="All Times New Roman" w:cs="All Times New Roman" w:hint="default"/>
        <w:color w:val="auto"/>
      </w:rPr>
    </w:lvl>
    <w:lvl w:ilvl="1" w:tplc="041F000F">
      <w:start w:val="1"/>
      <w:numFmt w:val="decimal"/>
      <w:lvlText w:val="%2."/>
      <w:lvlJc w:val="left"/>
      <w:pPr>
        <w:tabs>
          <w:tab w:val="num" w:pos="1800"/>
        </w:tabs>
        <w:ind w:left="1800" w:hanging="360"/>
      </w:pPr>
      <w:rPr>
        <w:rFonts w:hint="default"/>
        <w:color w:val="auto"/>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8">
    <w:nsid w:val="156621C5"/>
    <w:multiLevelType w:val="hybridMultilevel"/>
    <w:tmpl w:val="4A96AF9C"/>
    <w:lvl w:ilvl="0" w:tplc="F48673BA">
      <w:numFmt w:val="bullet"/>
      <w:lvlText w:val=""/>
      <w:lvlJc w:val="left"/>
      <w:pPr>
        <w:ind w:left="720" w:hanging="360"/>
      </w:pPr>
      <w:rPr>
        <w:rFonts w:ascii="Symbol" w:eastAsia="Times New Roman" w:hAnsi="Symbol" w:cs="Tahoma" w:hint="default"/>
        <w:b/>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7D63338"/>
    <w:multiLevelType w:val="multilevel"/>
    <w:tmpl w:val="6364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EC5B45"/>
    <w:multiLevelType w:val="multilevel"/>
    <w:tmpl w:val="4A56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A03763"/>
    <w:multiLevelType w:val="multilevel"/>
    <w:tmpl w:val="35B8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023F66"/>
    <w:multiLevelType w:val="hybridMultilevel"/>
    <w:tmpl w:val="311EA2E2"/>
    <w:lvl w:ilvl="0" w:tplc="DE621178">
      <w:start w:val="18"/>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0F3136"/>
    <w:multiLevelType w:val="hybridMultilevel"/>
    <w:tmpl w:val="FD6EEA4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260A1368"/>
    <w:multiLevelType w:val="multilevel"/>
    <w:tmpl w:val="7CBE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0F2B99"/>
    <w:multiLevelType w:val="multilevel"/>
    <w:tmpl w:val="A7AA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3E33E8"/>
    <w:multiLevelType w:val="multilevel"/>
    <w:tmpl w:val="2F0A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087A56"/>
    <w:multiLevelType w:val="hybridMultilevel"/>
    <w:tmpl w:val="ECA2C236"/>
    <w:lvl w:ilvl="0" w:tplc="B44C42D8">
      <w:numFmt w:val="bullet"/>
      <w:lvlText w:val=""/>
      <w:lvlJc w:val="left"/>
      <w:pPr>
        <w:ind w:left="720" w:hanging="360"/>
      </w:pPr>
      <w:rPr>
        <w:rFonts w:ascii="Symbol" w:eastAsia="Times New Roman" w:hAnsi="Symbol" w:cs="Tahoma" w:hint="default"/>
        <w:b/>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03B4E55"/>
    <w:multiLevelType w:val="hybridMultilevel"/>
    <w:tmpl w:val="9572DB3C"/>
    <w:lvl w:ilvl="0" w:tplc="DE621178">
      <w:start w:val="18"/>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4F64C6A"/>
    <w:multiLevelType w:val="hybridMultilevel"/>
    <w:tmpl w:val="69C65DC4"/>
    <w:lvl w:ilvl="0" w:tplc="5AE8CE02">
      <w:start w:val="2"/>
      <w:numFmt w:val="bullet"/>
      <w:lvlText w:val="-"/>
      <w:lvlJc w:val="left"/>
      <w:pPr>
        <w:tabs>
          <w:tab w:val="num" w:pos="1068"/>
        </w:tabs>
        <w:ind w:left="1068"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45E0638C"/>
    <w:multiLevelType w:val="hybridMultilevel"/>
    <w:tmpl w:val="438A893E"/>
    <w:lvl w:ilvl="0" w:tplc="DE621178">
      <w:start w:val="18"/>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AD74D8F"/>
    <w:multiLevelType w:val="hybridMultilevel"/>
    <w:tmpl w:val="DCC4F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C1F05D6"/>
    <w:multiLevelType w:val="multilevel"/>
    <w:tmpl w:val="180E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094903"/>
    <w:multiLevelType w:val="hybridMultilevel"/>
    <w:tmpl w:val="C85629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6ED7902"/>
    <w:multiLevelType w:val="multilevel"/>
    <w:tmpl w:val="1EAC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372DA7"/>
    <w:multiLevelType w:val="hybridMultilevel"/>
    <w:tmpl w:val="1562C1FA"/>
    <w:lvl w:ilvl="0" w:tplc="5AE8CE02">
      <w:start w:val="2"/>
      <w:numFmt w:val="bullet"/>
      <w:lvlText w:val="-"/>
      <w:lvlJc w:val="left"/>
      <w:pPr>
        <w:tabs>
          <w:tab w:val="num" w:pos="1428"/>
        </w:tabs>
        <w:ind w:left="1428"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6">
    <w:nsid w:val="5F771CCA"/>
    <w:multiLevelType w:val="multilevel"/>
    <w:tmpl w:val="4498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C10A6E"/>
    <w:multiLevelType w:val="hybridMultilevel"/>
    <w:tmpl w:val="506CC9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6C32658"/>
    <w:multiLevelType w:val="hybridMultilevel"/>
    <w:tmpl w:val="9B8E232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71C6514"/>
    <w:multiLevelType w:val="multilevel"/>
    <w:tmpl w:val="1C00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7B31A2"/>
    <w:multiLevelType w:val="hybridMultilevel"/>
    <w:tmpl w:val="91584B2A"/>
    <w:lvl w:ilvl="0" w:tplc="5AE8CE02">
      <w:start w:val="2"/>
      <w:numFmt w:val="bullet"/>
      <w:lvlText w:val="-"/>
      <w:lvlJc w:val="left"/>
      <w:pPr>
        <w:tabs>
          <w:tab w:val="num" w:pos="1068"/>
        </w:tabs>
        <w:ind w:left="1068"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722D79EB"/>
    <w:multiLevelType w:val="hybridMultilevel"/>
    <w:tmpl w:val="C338E524"/>
    <w:lvl w:ilvl="0" w:tplc="DE621178">
      <w:start w:val="18"/>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50F02DB"/>
    <w:multiLevelType w:val="hybridMultilevel"/>
    <w:tmpl w:val="F4505F04"/>
    <w:lvl w:ilvl="0" w:tplc="DE621178">
      <w:start w:val="18"/>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6B66872"/>
    <w:multiLevelType w:val="hybridMultilevel"/>
    <w:tmpl w:val="E8E424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AE14B7A"/>
    <w:multiLevelType w:val="hybridMultilevel"/>
    <w:tmpl w:val="EA627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D910960"/>
    <w:multiLevelType w:val="hybridMultilevel"/>
    <w:tmpl w:val="72268FF6"/>
    <w:lvl w:ilvl="0" w:tplc="DE621178">
      <w:start w:val="18"/>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34"/>
  </w:num>
  <w:num w:numId="3">
    <w:abstractNumId w:val="13"/>
  </w:num>
  <w:num w:numId="4">
    <w:abstractNumId w:val="1"/>
  </w:num>
  <w:num w:numId="5">
    <w:abstractNumId w:val="10"/>
  </w:num>
  <w:num w:numId="6">
    <w:abstractNumId w:val="14"/>
  </w:num>
  <w:num w:numId="7">
    <w:abstractNumId w:val="26"/>
  </w:num>
  <w:num w:numId="8">
    <w:abstractNumId w:val="22"/>
  </w:num>
  <w:num w:numId="9">
    <w:abstractNumId w:val="16"/>
  </w:num>
  <w:num w:numId="10">
    <w:abstractNumId w:val="11"/>
  </w:num>
  <w:num w:numId="11">
    <w:abstractNumId w:val="3"/>
  </w:num>
  <w:num w:numId="12">
    <w:abstractNumId w:val="15"/>
  </w:num>
  <w:num w:numId="13">
    <w:abstractNumId w:val="9"/>
  </w:num>
  <w:num w:numId="14">
    <w:abstractNumId w:val="29"/>
  </w:num>
  <w:num w:numId="15">
    <w:abstractNumId w:val="24"/>
  </w:num>
  <w:num w:numId="16">
    <w:abstractNumId w:val="2"/>
  </w:num>
  <w:num w:numId="17">
    <w:abstractNumId w:val="17"/>
  </w:num>
  <w:num w:numId="18">
    <w:abstractNumId w:val="8"/>
  </w:num>
  <w:num w:numId="19">
    <w:abstractNumId w:val="30"/>
  </w:num>
  <w:num w:numId="20">
    <w:abstractNumId w:val="7"/>
  </w:num>
  <w:num w:numId="21">
    <w:abstractNumId w:val="19"/>
  </w:num>
  <w:num w:numId="22">
    <w:abstractNumId w:val="25"/>
  </w:num>
  <w:num w:numId="23">
    <w:abstractNumId w:val="23"/>
  </w:num>
  <w:num w:numId="24">
    <w:abstractNumId w:val="21"/>
  </w:num>
  <w:num w:numId="25">
    <w:abstractNumId w:val="33"/>
  </w:num>
  <w:num w:numId="26">
    <w:abstractNumId w:val="0"/>
  </w:num>
  <w:num w:numId="27">
    <w:abstractNumId w:val="28"/>
  </w:num>
  <w:num w:numId="28">
    <w:abstractNumId w:val="35"/>
  </w:num>
  <w:num w:numId="29">
    <w:abstractNumId w:val="4"/>
  </w:num>
  <w:num w:numId="30">
    <w:abstractNumId w:val="31"/>
  </w:num>
  <w:num w:numId="31">
    <w:abstractNumId w:val="32"/>
  </w:num>
  <w:num w:numId="32">
    <w:abstractNumId w:val="20"/>
  </w:num>
  <w:num w:numId="33">
    <w:abstractNumId w:val="18"/>
  </w:num>
  <w:num w:numId="34">
    <w:abstractNumId w:val="12"/>
  </w:num>
  <w:num w:numId="35">
    <w:abstractNumId w:val="6"/>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CA"/>
    <w:rsid w:val="00005FD6"/>
    <w:rsid w:val="000078AF"/>
    <w:rsid w:val="000114EA"/>
    <w:rsid w:val="00022EAF"/>
    <w:rsid w:val="00030E5C"/>
    <w:rsid w:val="0003301D"/>
    <w:rsid w:val="00040BF9"/>
    <w:rsid w:val="00044A58"/>
    <w:rsid w:val="000473FF"/>
    <w:rsid w:val="00080173"/>
    <w:rsid w:val="000D5889"/>
    <w:rsid w:val="00101C0E"/>
    <w:rsid w:val="00121570"/>
    <w:rsid w:val="00126194"/>
    <w:rsid w:val="00154320"/>
    <w:rsid w:val="00154750"/>
    <w:rsid w:val="00161C63"/>
    <w:rsid w:val="00172960"/>
    <w:rsid w:val="0018151B"/>
    <w:rsid w:val="00186F45"/>
    <w:rsid w:val="00193A1A"/>
    <w:rsid w:val="001B4C20"/>
    <w:rsid w:val="001E4601"/>
    <w:rsid w:val="001F4F18"/>
    <w:rsid w:val="00206471"/>
    <w:rsid w:val="002079EE"/>
    <w:rsid w:val="00241B6A"/>
    <w:rsid w:val="00256A0E"/>
    <w:rsid w:val="002C24C5"/>
    <w:rsid w:val="002C53DF"/>
    <w:rsid w:val="002D3D27"/>
    <w:rsid w:val="00322F6E"/>
    <w:rsid w:val="003B3E5F"/>
    <w:rsid w:val="003B7BAB"/>
    <w:rsid w:val="003E5E04"/>
    <w:rsid w:val="00420AF4"/>
    <w:rsid w:val="004262A2"/>
    <w:rsid w:val="00433AB3"/>
    <w:rsid w:val="004521CD"/>
    <w:rsid w:val="00473095"/>
    <w:rsid w:val="004D7A2F"/>
    <w:rsid w:val="00531699"/>
    <w:rsid w:val="00546D6E"/>
    <w:rsid w:val="00560B6A"/>
    <w:rsid w:val="00564E51"/>
    <w:rsid w:val="00567B1E"/>
    <w:rsid w:val="0059733B"/>
    <w:rsid w:val="005C2D4E"/>
    <w:rsid w:val="005D02F4"/>
    <w:rsid w:val="005E63CB"/>
    <w:rsid w:val="005F3519"/>
    <w:rsid w:val="00672EBA"/>
    <w:rsid w:val="006A296E"/>
    <w:rsid w:val="006A7D12"/>
    <w:rsid w:val="006B3391"/>
    <w:rsid w:val="0079554D"/>
    <w:rsid w:val="007961C8"/>
    <w:rsid w:val="00803FB2"/>
    <w:rsid w:val="008A151C"/>
    <w:rsid w:val="008F3242"/>
    <w:rsid w:val="008F3613"/>
    <w:rsid w:val="009511AB"/>
    <w:rsid w:val="009B09CA"/>
    <w:rsid w:val="009C3F2B"/>
    <w:rsid w:val="009D5430"/>
    <w:rsid w:val="00A416E1"/>
    <w:rsid w:val="00A905F6"/>
    <w:rsid w:val="00AA0939"/>
    <w:rsid w:val="00AC69DA"/>
    <w:rsid w:val="00B020D3"/>
    <w:rsid w:val="00B275D8"/>
    <w:rsid w:val="00B43B31"/>
    <w:rsid w:val="00B465D1"/>
    <w:rsid w:val="00B81ADB"/>
    <w:rsid w:val="00BD0302"/>
    <w:rsid w:val="00BF5F22"/>
    <w:rsid w:val="00C03EC1"/>
    <w:rsid w:val="00C14E73"/>
    <w:rsid w:val="00CB74FF"/>
    <w:rsid w:val="00CC396B"/>
    <w:rsid w:val="00D00EF1"/>
    <w:rsid w:val="00D10358"/>
    <w:rsid w:val="00D5313C"/>
    <w:rsid w:val="00D806BD"/>
    <w:rsid w:val="00D83D16"/>
    <w:rsid w:val="00DD3676"/>
    <w:rsid w:val="00DE18B2"/>
    <w:rsid w:val="00EC5A22"/>
    <w:rsid w:val="00EE35A5"/>
    <w:rsid w:val="00F32C05"/>
    <w:rsid w:val="00F46AAD"/>
    <w:rsid w:val="00F546B2"/>
    <w:rsid w:val="00FB75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D8"/>
    <w:rPr>
      <w:rFonts w:ascii="Calibri" w:eastAsia="Calibri" w:hAnsi="Calibri" w:cs="Calibri"/>
      <w:color w:val="000000"/>
    </w:rPr>
  </w:style>
  <w:style w:type="paragraph" w:styleId="Balk1">
    <w:name w:val="heading 1"/>
    <w:basedOn w:val="Normal"/>
    <w:next w:val="Normal"/>
    <w:link w:val="Balk1Char"/>
    <w:uiPriority w:val="9"/>
    <w:qFormat/>
    <w:rsid w:val="00154320"/>
    <w:pPr>
      <w:keepNext/>
      <w:spacing w:before="240" w:after="60" w:line="240" w:lineRule="auto"/>
      <w:outlineLvl w:val="0"/>
    </w:pPr>
    <w:rPr>
      <w:rFonts w:ascii="Arial" w:eastAsia="Times New Roman" w:hAnsi="Arial" w:cs="Times New Roman"/>
      <w:b/>
      <w:bCs/>
      <w:color w:val="auto"/>
      <w:kern w:val="32"/>
      <w:sz w:val="32"/>
      <w:szCs w:val="32"/>
      <w:lang w:val="en-US" w:eastAsia="en-US"/>
    </w:rPr>
  </w:style>
  <w:style w:type="paragraph" w:styleId="Balk2">
    <w:name w:val="heading 2"/>
    <w:basedOn w:val="Normal"/>
    <w:next w:val="Normal"/>
    <w:link w:val="Balk2Char"/>
    <w:uiPriority w:val="9"/>
    <w:qFormat/>
    <w:rsid w:val="00154320"/>
    <w:pPr>
      <w:keepNext/>
      <w:spacing w:after="0" w:line="240" w:lineRule="auto"/>
      <w:jc w:val="center"/>
      <w:outlineLvl w:val="1"/>
    </w:pPr>
    <w:rPr>
      <w:rFonts w:ascii="Times New Roman" w:eastAsia="Times New Roman" w:hAnsi="Times New Roman" w:cs="Times New Roman"/>
      <w:b/>
      <w:color w:val="auto"/>
      <w:sz w:val="24"/>
      <w:szCs w:val="20"/>
    </w:rPr>
  </w:style>
  <w:style w:type="paragraph" w:styleId="Balk3">
    <w:name w:val="heading 3"/>
    <w:basedOn w:val="Normal"/>
    <w:next w:val="Normal"/>
    <w:link w:val="Balk3Char"/>
    <w:uiPriority w:val="9"/>
    <w:qFormat/>
    <w:rsid w:val="00154320"/>
    <w:pPr>
      <w:keepNext/>
      <w:spacing w:before="240" w:after="60" w:line="240" w:lineRule="auto"/>
      <w:outlineLvl w:val="2"/>
    </w:pPr>
    <w:rPr>
      <w:rFonts w:ascii="Arial" w:eastAsia="Times New Roman" w:hAnsi="Arial" w:cs="Times New Roman"/>
      <w:b/>
      <w:bCs/>
      <w:color w:val="auto"/>
      <w:sz w:val="26"/>
      <w:szCs w:val="26"/>
      <w:lang w:val="en-US" w:eastAsia="en-US"/>
    </w:rPr>
  </w:style>
  <w:style w:type="paragraph" w:styleId="Balk4">
    <w:name w:val="heading 4"/>
    <w:basedOn w:val="Normal"/>
    <w:next w:val="Normal"/>
    <w:link w:val="Balk4Char"/>
    <w:uiPriority w:val="9"/>
    <w:qFormat/>
    <w:rsid w:val="00154320"/>
    <w:pPr>
      <w:keepNext/>
      <w:spacing w:after="0" w:line="240" w:lineRule="auto"/>
      <w:outlineLvl w:val="3"/>
    </w:pPr>
    <w:rPr>
      <w:rFonts w:ascii="Times New Roman" w:eastAsia="Times New Roman" w:hAnsi="Times New Roman" w:cs="Times New Roman"/>
      <w:b/>
      <w:color w:val="auto"/>
      <w:szCs w:val="20"/>
    </w:rPr>
  </w:style>
  <w:style w:type="paragraph" w:styleId="Balk5">
    <w:name w:val="heading 5"/>
    <w:basedOn w:val="Normal"/>
    <w:next w:val="Normal"/>
    <w:link w:val="Balk5Char"/>
    <w:qFormat/>
    <w:rsid w:val="00154320"/>
    <w:pPr>
      <w:spacing w:before="240" w:after="60" w:line="240" w:lineRule="auto"/>
      <w:outlineLvl w:val="4"/>
    </w:pPr>
    <w:rPr>
      <w:rFonts w:ascii="Times New Roman" w:eastAsia="Times New Roman" w:hAnsi="Times New Roman" w:cs="Times New Roman"/>
      <w:b/>
      <w:bCs/>
      <w:i/>
      <w:iCs/>
      <w:color w:val="auto"/>
      <w:sz w:val="26"/>
      <w:szCs w:val="26"/>
      <w:lang w:val="en-US" w:eastAsia="en-US"/>
    </w:rPr>
  </w:style>
  <w:style w:type="paragraph" w:styleId="Balk6">
    <w:name w:val="heading 6"/>
    <w:basedOn w:val="Normal"/>
    <w:next w:val="Normal"/>
    <w:link w:val="Balk6Char"/>
    <w:qFormat/>
    <w:rsid w:val="00154320"/>
    <w:pPr>
      <w:spacing w:before="240" w:after="60" w:line="240" w:lineRule="auto"/>
      <w:outlineLvl w:val="5"/>
    </w:pPr>
    <w:rPr>
      <w:rFonts w:ascii="Times New Roman" w:eastAsia="Times New Roman" w:hAnsi="Times New Roman" w:cs="Times New Roman"/>
      <w:b/>
      <w:bCs/>
      <w:color w:val="auto"/>
      <w:lang w:val="en-US" w:eastAsia="en-US"/>
    </w:rPr>
  </w:style>
  <w:style w:type="paragraph" w:styleId="Balk7">
    <w:name w:val="heading 7"/>
    <w:basedOn w:val="Normal"/>
    <w:next w:val="Normal"/>
    <w:link w:val="Balk7Char"/>
    <w:qFormat/>
    <w:rsid w:val="00154320"/>
    <w:pPr>
      <w:spacing w:before="240" w:after="60" w:line="240" w:lineRule="auto"/>
      <w:outlineLvl w:val="6"/>
    </w:pPr>
    <w:rPr>
      <w:rFonts w:ascii="Times New Roman" w:eastAsia="Times New Roman" w:hAnsi="Times New Roman" w:cs="Times New Roman"/>
      <w:color w:val="auto"/>
      <w:sz w:val="24"/>
      <w:szCs w:val="24"/>
      <w:lang w:val="en-US" w:eastAsia="en-US"/>
    </w:rPr>
  </w:style>
  <w:style w:type="paragraph" w:styleId="Balk8">
    <w:name w:val="heading 8"/>
    <w:basedOn w:val="Normal"/>
    <w:next w:val="Normal"/>
    <w:link w:val="Balk8Char"/>
    <w:uiPriority w:val="9"/>
    <w:qFormat/>
    <w:rsid w:val="00154320"/>
    <w:pPr>
      <w:keepNext/>
      <w:spacing w:after="0" w:line="240" w:lineRule="auto"/>
      <w:jc w:val="both"/>
      <w:outlineLvl w:val="7"/>
    </w:pPr>
    <w:rPr>
      <w:rFonts w:ascii="Times New Roman" w:eastAsia="Times New Roman" w:hAnsi="Times New Roman" w:cs="Times New Roman"/>
      <w:b/>
      <w:color w:val="auto"/>
      <w:sz w:val="24"/>
      <w:szCs w:val="20"/>
    </w:rPr>
  </w:style>
  <w:style w:type="paragraph" w:styleId="Balk9">
    <w:name w:val="heading 9"/>
    <w:basedOn w:val="Normal"/>
    <w:next w:val="Normal"/>
    <w:link w:val="Balk9Char"/>
    <w:qFormat/>
    <w:rsid w:val="00154320"/>
    <w:pPr>
      <w:keepNext/>
      <w:spacing w:after="0" w:line="240" w:lineRule="auto"/>
      <w:jc w:val="center"/>
      <w:outlineLvl w:val="8"/>
    </w:pPr>
    <w:rPr>
      <w:rFonts w:ascii="Times New Roman" w:eastAsia="Times New Roman" w:hAnsi="Times New Roman" w:cs="Times New Roman"/>
      <w:color w:val="auto"/>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521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21CD"/>
    <w:rPr>
      <w:rFonts w:ascii="Calibri" w:eastAsia="Calibri" w:hAnsi="Calibri" w:cs="Calibri"/>
      <w:color w:val="000000"/>
    </w:rPr>
  </w:style>
  <w:style w:type="character" w:styleId="Kpr">
    <w:name w:val="Hyperlink"/>
    <w:basedOn w:val="VarsaylanParagrafYazTipi"/>
    <w:unhideWhenUsed/>
    <w:rsid w:val="004521CD"/>
    <w:rPr>
      <w:color w:val="0563C1" w:themeColor="hyperlink"/>
      <w:u w:val="single"/>
    </w:rPr>
  </w:style>
  <w:style w:type="paragraph" w:styleId="NormalWeb">
    <w:name w:val="Normal (Web)"/>
    <w:basedOn w:val="Normal"/>
    <w:uiPriority w:val="99"/>
    <w:rsid w:val="00186F45"/>
    <w:pPr>
      <w:spacing w:before="100" w:after="100" w:line="240" w:lineRule="auto"/>
    </w:pPr>
    <w:rPr>
      <w:rFonts w:ascii="Times New Roman" w:eastAsia="Times New Roman" w:hAnsi="Times New Roman" w:cs="Times New Roman"/>
      <w:color w:val="auto"/>
      <w:sz w:val="20"/>
      <w:szCs w:val="20"/>
    </w:rPr>
  </w:style>
  <w:style w:type="character" w:styleId="Gl">
    <w:name w:val="Strong"/>
    <w:uiPriority w:val="22"/>
    <w:qFormat/>
    <w:rsid w:val="00186F45"/>
    <w:rPr>
      <w:b/>
      <w:bCs/>
    </w:rPr>
  </w:style>
  <w:style w:type="character" w:customStyle="1" w:styleId="apple-converted-space">
    <w:name w:val="apple-converted-space"/>
    <w:rsid w:val="00186F45"/>
  </w:style>
  <w:style w:type="paragraph" w:styleId="ListeParagraf">
    <w:name w:val="List Paragraph"/>
    <w:basedOn w:val="Normal"/>
    <w:uiPriority w:val="34"/>
    <w:qFormat/>
    <w:rsid w:val="00241B6A"/>
    <w:pPr>
      <w:spacing w:after="0" w:line="240" w:lineRule="auto"/>
      <w:ind w:left="720"/>
      <w:contextualSpacing/>
    </w:pPr>
    <w:rPr>
      <w:rFonts w:ascii="Times New Roman" w:eastAsia="Times New Roman" w:hAnsi="Times New Roman" w:cs="Times New Roman"/>
      <w:color w:val="auto"/>
      <w:sz w:val="24"/>
      <w:szCs w:val="24"/>
      <w:lang w:val="en-US" w:eastAsia="en-US"/>
    </w:rPr>
  </w:style>
  <w:style w:type="character" w:customStyle="1" w:styleId="duyuru">
    <w:name w:val="duyuru"/>
    <w:basedOn w:val="VarsaylanParagrafYazTipi"/>
    <w:rsid w:val="00022EAF"/>
  </w:style>
  <w:style w:type="paragraph" w:styleId="BalonMetni">
    <w:name w:val="Balloon Text"/>
    <w:basedOn w:val="Normal"/>
    <w:link w:val="BalonMetniChar"/>
    <w:uiPriority w:val="99"/>
    <w:unhideWhenUsed/>
    <w:rsid w:val="004262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4262A2"/>
    <w:rPr>
      <w:rFonts w:ascii="Tahoma" w:eastAsia="Calibri" w:hAnsi="Tahoma" w:cs="Tahoma"/>
      <w:color w:val="000000"/>
      <w:sz w:val="16"/>
      <w:szCs w:val="16"/>
    </w:rPr>
  </w:style>
  <w:style w:type="character" w:customStyle="1" w:styleId="Balk1Char">
    <w:name w:val="Başlık 1 Char"/>
    <w:basedOn w:val="VarsaylanParagrafYazTipi"/>
    <w:link w:val="Balk1"/>
    <w:uiPriority w:val="9"/>
    <w:rsid w:val="00154320"/>
    <w:rPr>
      <w:rFonts w:ascii="Arial" w:eastAsia="Times New Roman" w:hAnsi="Arial" w:cs="Times New Roman"/>
      <w:b/>
      <w:bCs/>
      <w:kern w:val="32"/>
      <w:sz w:val="32"/>
      <w:szCs w:val="32"/>
      <w:lang w:val="en-US" w:eastAsia="en-US"/>
    </w:rPr>
  </w:style>
  <w:style w:type="character" w:customStyle="1" w:styleId="Balk2Char">
    <w:name w:val="Başlık 2 Char"/>
    <w:basedOn w:val="VarsaylanParagrafYazTipi"/>
    <w:link w:val="Balk2"/>
    <w:uiPriority w:val="9"/>
    <w:rsid w:val="00154320"/>
    <w:rPr>
      <w:rFonts w:ascii="Times New Roman" w:eastAsia="Times New Roman" w:hAnsi="Times New Roman" w:cs="Times New Roman"/>
      <w:b/>
      <w:sz w:val="24"/>
      <w:szCs w:val="20"/>
    </w:rPr>
  </w:style>
  <w:style w:type="character" w:customStyle="1" w:styleId="Balk3Char">
    <w:name w:val="Başlık 3 Char"/>
    <w:basedOn w:val="VarsaylanParagrafYazTipi"/>
    <w:link w:val="Balk3"/>
    <w:uiPriority w:val="9"/>
    <w:rsid w:val="00154320"/>
    <w:rPr>
      <w:rFonts w:ascii="Arial" w:eastAsia="Times New Roman" w:hAnsi="Arial" w:cs="Times New Roman"/>
      <w:b/>
      <w:bCs/>
      <w:sz w:val="26"/>
      <w:szCs w:val="26"/>
      <w:lang w:val="en-US" w:eastAsia="en-US"/>
    </w:rPr>
  </w:style>
  <w:style w:type="character" w:customStyle="1" w:styleId="Balk4Char">
    <w:name w:val="Başlık 4 Char"/>
    <w:basedOn w:val="VarsaylanParagrafYazTipi"/>
    <w:link w:val="Balk4"/>
    <w:uiPriority w:val="9"/>
    <w:rsid w:val="00154320"/>
    <w:rPr>
      <w:rFonts w:ascii="Times New Roman" w:eastAsia="Times New Roman" w:hAnsi="Times New Roman" w:cs="Times New Roman"/>
      <w:b/>
      <w:szCs w:val="20"/>
    </w:rPr>
  </w:style>
  <w:style w:type="character" w:customStyle="1" w:styleId="Balk5Char">
    <w:name w:val="Başlık 5 Char"/>
    <w:basedOn w:val="VarsaylanParagrafYazTipi"/>
    <w:link w:val="Balk5"/>
    <w:rsid w:val="00154320"/>
    <w:rPr>
      <w:rFonts w:ascii="Times New Roman" w:eastAsia="Times New Roman" w:hAnsi="Times New Roman" w:cs="Times New Roman"/>
      <w:b/>
      <w:bCs/>
      <w:i/>
      <w:iCs/>
      <w:sz w:val="26"/>
      <w:szCs w:val="26"/>
      <w:lang w:val="en-US" w:eastAsia="en-US"/>
    </w:rPr>
  </w:style>
  <w:style w:type="character" w:customStyle="1" w:styleId="Balk6Char">
    <w:name w:val="Başlık 6 Char"/>
    <w:basedOn w:val="VarsaylanParagrafYazTipi"/>
    <w:link w:val="Balk6"/>
    <w:rsid w:val="00154320"/>
    <w:rPr>
      <w:rFonts w:ascii="Times New Roman" w:eastAsia="Times New Roman" w:hAnsi="Times New Roman" w:cs="Times New Roman"/>
      <w:b/>
      <w:bCs/>
      <w:lang w:val="en-US" w:eastAsia="en-US"/>
    </w:rPr>
  </w:style>
  <w:style w:type="character" w:customStyle="1" w:styleId="Balk7Char">
    <w:name w:val="Başlık 7 Char"/>
    <w:basedOn w:val="VarsaylanParagrafYazTipi"/>
    <w:link w:val="Balk7"/>
    <w:rsid w:val="00154320"/>
    <w:rPr>
      <w:rFonts w:ascii="Times New Roman" w:eastAsia="Times New Roman" w:hAnsi="Times New Roman" w:cs="Times New Roman"/>
      <w:sz w:val="24"/>
      <w:szCs w:val="24"/>
      <w:lang w:val="en-US" w:eastAsia="en-US"/>
    </w:rPr>
  </w:style>
  <w:style w:type="character" w:customStyle="1" w:styleId="Balk8Char">
    <w:name w:val="Başlık 8 Char"/>
    <w:basedOn w:val="VarsaylanParagrafYazTipi"/>
    <w:link w:val="Balk8"/>
    <w:uiPriority w:val="9"/>
    <w:rsid w:val="00154320"/>
    <w:rPr>
      <w:rFonts w:ascii="Times New Roman" w:eastAsia="Times New Roman" w:hAnsi="Times New Roman" w:cs="Times New Roman"/>
      <w:b/>
      <w:sz w:val="24"/>
      <w:szCs w:val="20"/>
    </w:rPr>
  </w:style>
  <w:style w:type="character" w:customStyle="1" w:styleId="Balk9Char">
    <w:name w:val="Başlık 9 Char"/>
    <w:basedOn w:val="VarsaylanParagrafYazTipi"/>
    <w:link w:val="Balk9"/>
    <w:rsid w:val="00154320"/>
    <w:rPr>
      <w:rFonts w:ascii="Times New Roman" w:eastAsia="Times New Roman" w:hAnsi="Times New Roman" w:cs="Times New Roman"/>
      <w:sz w:val="28"/>
      <w:szCs w:val="20"/>
    </w:rPr>
  </w:style>
  <w:style w:type="paragraph" w:styleId="GvdeMetniGirintisi">
    <w:name w:val="Body Text Indent"/>
    <w:basedOn w:val="Normal"/>
    <w:link w:val="GvdeMetniGirintisiChar"/>
    <w:uiPriority w:val="99"/>
    <w:rsid w:val="00154320"/>
    <w:pPr>
      <w:spacing w:after="0" w:line="240" w:lineRule="auto"/>
      <w:ind w:left="1260" w:hanging="1260"/>
    </w:pPr>
    <w:rPr>
      <w:rFonts w:ascii="Tahoma" w:eastAsia="Times New Roman" w:hAnsi="Tahoma" w:cs="Times New Roman"/>
      <w:color w:val="auto"/>
      <w:szCs w:val="24"/>
      <w:lang w:eastAsia="en-US"/>
    </w:rPr>
  </w:style>
  <w:style w:type="character" w:customStyle="1" w:styleId="GvdeMetniGirintisiChar">
    <w:name w:val="Gövde Metni Girintisi Char"/>
    <w:basedOn w:val="VarsaylanParagrafYazTipi"/>
    <w:link w:val="GvdeMetniGirintisi"/>
    <w:uiPriority w:val="99"/>
    <w:rsid w:val="00154320"/>
    <w:rPr>
      <w:rFonts w:ascii="Tahoma" w:eastAsia="Times New Roman" w:hAnsi="Tahoma" w:cs="Times New Roman"/>
      <w:szCs w:val="24"/>
      <w:lang w:eastAsia="en-US"/>
    </w:rPr>
  </w:style>
  <w:style w:type="paragraph" w:styleId="GvdeMetniGirintisi2">
    <w:name w:val="Body Text Indent 2"/>
    <w:basedOn w:val="Normal"/>
    <w:link w:val="GvdeMetniGirintisi2Char"/>
    <w:uiPriority w:val="99"/>
    <w:rsid w:val="00154320"/>
    <w:pPr>
      <w:spacing w:after="0" w:line="240" w:lineRule="auto"/>
      <w:ind w:left="360"/>
    </w:pPr>
    <w:rPr>
      <w:rFonts w:ascii="Tahoma" w:eastAsia="Times New Roman" w:hAnsi="Tahoma" w:cs="Times New Roman"/>
      <w:color w:val="auto"/>
      <w:szCs w:val="24"/>
      <w:lang w:eastAsia="en-US"/>
    </w:rPr>
  </w:style>
  <w:style w:type="character" w:customStyle="1" w:styleId="GvdeMetniGirintisi2Char">
    <w:name w:val="Gövde Metni Girintisi 2 Char"/>
    <w:basedOn w:val="VarsaylanParagrafYazTipi"/>
    <w:link w:val="GvdeMetniGirintisi2"/>
    <w:uiPriority w:val="99"/>
    <w:rsid w:val="00154320"/>
    <w:rPr>
      <w:rFonts w:ascii="Tahoma" w:eastAsia="Times New Roman" w:hAnsi="Tahoma" w:cs="Times New Roman"/>
      <w:szCs w:val="24"/>
      <w:lang w:eastAsia="en-US"/>
    </w:rPr>
  </w:style>
  <w:style w:type="paragraph" w:styleId="GvdeMetniGirintisi3">
    <w:name w:val="Body Text Indent 3"/>
    <w:basedOn w:val="Normal"/>
    <w:link w:val="GvdeMetniGirintisi3Char"/>
    <w:rsid w:val="00154320"/>
    <w:pPr>
      <w:spacing w:after="0" w:line="240" w:lineRule="auto"/>
      <w:ind w:left="560"/>
    </w:pPr>
    <w:rPr>
      <w:rFonts w:ascii="Tahoma" w:eastAsia="Times New Roman" w:hAnsi="Tahoma" w:cs="Tahoma"/>
      <w:color w:val="auto"/>
      <w:szCs w:val="24"/>
      <w:lang w:eastAsia="en-US"/>
    </w:rPr>
  </w:style>
  <w:style w:type="character" w:customStyle="1" w:styleId="GvdeMetniGirintisi3Char">
    <w:name w:val="Gövde Metni Girintisi 3 Char"/>
    <w:basedOn w:val="VarsaylanParagrafYazTipi"/>
    <w:link w:val="GvdeMetniGirintisi3"/>
    <w:rsid w:val="00154320"/>
    <w:rPr>
      <w:rFonts w:ascii="Tahoma" w:eastAsia="Times New Roman" w:hAnsi="Tahoma" w:cs="Tahoma"/>
      <w:szCs w:val="24"/>
      <w:lang w:eastAsia="en-US"/>
    </w:rPr>
  </w:style>
  <w:style w:type="paragraph" w:styleId="stbilgi">
    <w:name w:val="header"/>
    <w:basedOn w:val="Normal"/>
    <w:link w:val="stbilgiChar"/>
    <w:uiPriority w:val="99"/>
    <w:unhideWhenUsed/>
    <w:rsid w:val="00154320"/>
    <w:pPr>
      <w:tabs>
        <w:tab w:val="center" w:pos="4536"/>
        <w:tab w:val="right" w:pos="9072"/>
      </w:tabs>
      <w:spacing w:after="0" w:line="240" w:lineRule="auto"/>
    </w:pPr>
    <w:rPr>
      <w:rFonts w:ascii="Times New Roman" w:eastAsia="Times New Roman" w:hAnsi="Times New Roman" w:cs="Times New Roman"/>
      <w:color w:val="auto"/>
      <w:sz w:val="24"/>
      <w:szCs w:val="24"/>
      <w:lang w:val="en-US" w:eastAsia="en-US"/>
    </w:rPr>
  </w:style>
  <w:style w:type="character" w:customStyle="1" w:styleId="stbilgiChar">
    <w:name w:val="Üstbilgi Char"/>
    <w:basedOn w:val="VarsaylanParagrafYazTipi"/>
    <w:link w:val="stbilgi"/>
    <w:uiPriority w:val="99"/>
    <w:rsid w:val="00154320"/>
    <w:rPr>
      <w:rFonts w:ascii="Times New Roman" w:eastAsia="Times New Roman" w:hAnsi="Times New Roman" w:cs="Times New Roman"/>
      <w:sz w:val="24"/>
      <w:szCs w:val="24"/>
      <w:lang w:val="en-US" w:eastAsia="en-US"/>
    </w:rPr>
  </w:style>
  <w:style w:type="paragraph" w:customStyle="1" w:styleId="ncedenBiimlendirilmi">
    <w:name w:val="Önceden Biçimlendirilmiş"/>
    <w:basedOn w:val="Normal"/>
    <w:rsid w:val="00154320"/>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color w:val="auto"/>
      <w:sz w:val="20"/>
      <w:szCs w:val="20"/>
    </w:rPr>
  </w:style>
  <w:style w:type="paragraph" w:customStyle="1" w:styleId="BodyText21">
    <w:name w:val="Body Text 21"/>
    <w:basedOn w:val="Normal"/>
    <w:rsid w:val="00154320"/>
    <w:pPr>
      <w:widowControl w:val="0"/>
      <w:spacing w:after="0" w:line="240" w:lineRule="auto"/>
      <w:jc w:val="both"/>
    </w:pPr>
    <w:rPr>
      <w:rFonts w:ascii="Times New Roman" w:eastAsia="Times New Roman" w:hAnsi="Times New Roman" w:cs="Times New Roman"/>
      <w:b/>
      <w:snapToGrid w:val="0"/>
      <w:color w:val="auto"/>
      <w:sz w:val="24"/>
      <w:szCs w:val="20"/>
      <w:u w:val="single"/>
      <w:lang w:val="en-AU"/>
    </w:rPr>
  </w:style>
  <w:style w:type="character" w:customStyle="1" w:styleId="spelle">
    <w:name w:val="spelle"/>
    <w:basedOn w:val="VarsaylanParagrafYazTipi"/>
    <w:rsid w:val="00154320"/>
  </w:style>
  <w:style w:type="character" w:customStyle="1" w:styleId="grame">
    <w:name w:val="grame"/>
    <w:basedOn w:val="VarsaylanParagrafYazTipi"/>
    <w:rsid w:val="00154320"/>
  </w:style>
  <w:style w:type="paragraph" w:customStyle="1" w:styleId="altbaslk">
    <w:name w:val="altbaslık"/>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aslk">
    <w:name w:val="Baslık"/>
    <w:basedOn w:val="Normal"/>
    <w:rsid w:val="00154320"/>
    <w:pPr>
      <w:tabs>
        <w:tab w:val="left" w:pos="567"/>
      </w:tabs>
      <w:spacing w:after="0" w:line="240" w:lineRule="auto"/>
      <w:jc w:val="both"/>
    </w:pPr>
    <w:rPr>
      <w:rFonts w:ascii="New York" w:eastAsia="Times New Roman" w:hAnsi="New York" w:cs="Times New Roman"/>
      <w:color w:val="auto"/>
      <w:szCs w:val="20"/>
      <w:u w:val="single"/>
      <w:lang w:val="en-US" w:eastAsia="zh-CN"/>
    </w:rPr>
  </w:style>
  <w:style w:type="paragraph" w:customStyle="1" w:styleId="ALTBASLIK">
    <w:name w:val="ALTBASLIK"/>
    <w:basedOn w:val="Normal"/>
    <w:next w:val="Normal"/>
    <w:rsid w:val="00154320"/>
    <w:pPr>
      <w:tabs>
        <w:tab w:val="left" w:pos="567"/>
      </w:tabs>
      <w:spacing w:after="0" w:line="240" w:lineRule="auto"/>
      <w:jc w:val="center"/>
    </w:pPr>
    <w:rPr>
      <w:rFonts w:ascii="New York" w:eastAsia="Times New Roman" w:hAnsi="New York" w:cs="Times New Roman"/>
      <w:b/>
      <w:color w:val="auto"/>
      <w:sz w:val="18"/>
      <w:szCs w:val="20"/>
      <w:lang w:val="en-US" w:eastAsia="zh-CN"/>
    </w:rPr>
  </w:style>
  <w:style w:type="character" w:styleId="SayfaNumaras">
    <w:name w:val="page number"/>
    <w:basedOn w:val="VarsaylanParagrafYazTipi"/>
    <w:rsid w:val="00154320"/>
  </w:style>
  <w:style w:type="paragraph" w:styleId="HTMLncedenBiimlendirilmi">
    <w:name w:val="HTML Preformatted"/>
    <w:basedOn w:val="Normal"/>
    <w:link w:val="HTMLncedenBiimlendirilmiChar"/>
    <w:rsid w:val="00154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auto"/>
      <w:sz w:val="20"/>
      <w:szCs w:val="20"/>
    </w:rPr>
  </w:style>
  <w:style w:type="character" w:customStyle="1" w:styleId="HTMLncedenBiimlendirilmiChar">
    <w:name w:val="HTML Önceden Biçimlendirilmiş Char"/>
    <w:basedOn w:val="VarsaylanParagrafYazTipi"/>
    <w:link w:val="HTMLncedenBiimlendirilmi"/>
    <w:rsid w:val="00154320"/>
    <w:rPr>
      <w:rFonts w:ascii="Courier New" w:eastAsia="Times New Roman" w:hAnsi="Courier New" w:cs="Times New Roman"/>
      <w:sz w:val="20"/>
      <w:szCs w:val="20"/>
    </w:rPr>
  </w:style>
  <w:style w:type="table" w:styleId="TabloKlavuzu">
    <w:name w:val="Table Grid"/>
    <w:basedOn w:val="NormalTablo"/>
    <w:rsid w:val="001543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GvdeMetni">
    <w:name w:val="Body Text"/>
    <w:basedOn w:val="Normal"/>
    <w:link w:val="GvdeMetniChar"/>
    <w:uiPriority w:val="99"/>
    <w:rsid w:val="00154320"/>
    <w:pPr>
      <w:spacing w:after="120" w:line="240" w:lineRule="auto"/>
    </w:pPr>
    <w:rPr>
      <w:rFonts w:ascii="Times New Roman" w:eastAsia="Times New Roman" w:hAnsi="Times New Roman" w:cs="Times New Roman"/>
      <w:color w:val="auto"/>
      <w:sz w:val="24"/>
      <w:szCs w:val="24"/>
      <w:lang w:val="en-US" w:eastAsia="en-US"/>
    </w:rPr>
  </w:style>
  <w:style w:type="character" w:customStyle="1" w:styleId="GvdeMetniChar">
    <w:name w:val="Gövde Metni Char"/>
    <w:basedOn w:val="VarsaylanParagrafYazTipi"/>
    <w:link w:val="GvdeMetni"/>
    <w:uiPriority w:val="99"/>
    <w:rsid w:val="00154320"/>
    <w:rPr>
      <w:rFonts w:ascii="Times New Roman" w:eastAsia="Times New Roman" w:hAnsi="Times New Roman" w:cs="Times New Roman"/>
      <w:sz w:val="24"/>
      <w:szCs w:val="24"/>
      <w:lang w:val="en-US" w:eastAsia="en-US"/>
    </w:rPr>
  </w:style>
  <w:style w:type="character" w:styleId="SonnotBavurusu">
    <w:name w:val="endnote reference"/>
    <w:semiHidden/>
    <w:rsid w:val="00154320"/>
    <w:rPr>
      <w:vertAlign w:val="superscript"/>
    </w:rPr>
  </w:style>
  <w:style w:type="paragraph" w:customStyle="1" w:styleId="altbaslk0">
    <w:name w:val="altbaslk"/>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GvdeMetni3">
    <w:name w:val="Body Text 3"/>
    <w:basedOn w:val="Normal"/>
    <w:link w:val="GvdeMetni3Char"/>
    <w:rsid w:val="00154320"/>
    <w:pPr>
      <w:spacing w:after="120" w:line="240" w:lineRule="auto"/>
    </w:pPr>
    <w:rPr>
      <w:rFonts w:ascii="Times New Roman" w:eastAsia="Times New Roman" w:hAnsi="Times New Roman" w:cs="Times New Roman"/>
      <w:color w:val="auto"/>
      <w:sz w:val="16"/>
      <w:szCs w:val="16"/>
      <w:lang w:val="en-US" w:eastAsia="en-US"/>
    </w:rPr>
  </w:style>
  <w:style w:type="character" w:customStyle="1" w:styleId="GvdeMetni3Char">
    <w:name w:val="Gövde Metni 3 Char"/>
    <w:basedOn w:val="VarsaylanParagrafYazTipi"/>
    <w:link w:val="GvdeMetni3"/>
    <w:rsid w:val="00154320"/>
    <w:rPr>
      <w:rFonts w:ascii="Times New Roman" w:eastAsia="Times New Roman" w:hAnsi="Times New Roman" w:cs="Times New Roman"/>
      <w:sz w:val="16"/>
      <w:szCs w:val="16"/>
      <w:lang w:val="en-US" w:eastAsia="en-US"/>
    </w:rPr>
  </w:style>
  <w:style w:type="paragraph" w:styleId="GvdeMetni2">
    <w:name w:val="Body Text 2"/>
    <w:basedOn w:val="Normal"/>
    <w:link w:val="GvdeMetni2Char"/>
    <w:uiPriority w:val="99"/>
    <w:rsid w:val="00154320"/>
    <w:pPr>
      <w:spacing w:after="120" w:line="480" w:lineRule="auto"/>
    </w:pPr>
    <w:rPr>
      <w:rFonts w:ascii="Times New Roman" w:eastAsia="Times New Roman" w:hAnsi="Times New Roman" w:cs="Times New Roman"/>
      <w:color w:val="auto"/>
      <w:sz w:val="24"/>
      <w:szCs w:val="24"/>
      <w:lang w:val="en-US" w:eastAsia="en-US"/>
    </w:rPr>
  </w:style>
  <w:style w:type="character" w:customStyle="1" w:styleId="GvdeMetni2Char">
    <w:name w:val="Gövde Metni 2 Char"/>
    <w:basedOn w:val="VarsaylanParagrafYazTipi"/>
    <w:link w:val="GvdeMetni2"/>
    <w:uiPriority w:val="99"/>
    <w:rsid w:val="00154320"/>
    <w:rPr>
      <w:rFonts w:ascii="Times New Roman" w:eastAsia="Times New Roman" w:hAnsi="Times New Roman" w:cs="Times New Roman"/>
      <w:sz w:val="24"/>
      <w:szCs w:val="24"/>
      <w:lang w:val="en-US" w:eastAsia="en-US"/>
    </w:rPr>
  </w:style>
  <w:style w:type="paragraph" w:customStyle="1" w:styleId="msobodyt">
    <w:name w:val="msobodyt"/>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zlenenKpr">
    <w:name w:val="FollowedHyperlink"/>
    <w:rsid w:val="00154320"/>
    <w:rPr>
      <w:color w:val="800080"/>
      <w:u w:val="single"/>
    </w:rPr>
  </w:style>
  <w:style w:type="paragraph" w:styleId="DipnotMetni">
    <w:name w:val="footnote text"/>
    <w:aliases w:val="Dipnot Metni Char Char Char,Dipnot Metni Char Char Char Char"/>
    <w:basedOn w:val="Normal"/>
    <w:link w:val="DipnotMetniChar1"/>
    <w:semiHidden/>
    <w:rsid w:val="00154320"/>
    <w:pPr>
      <w:spacing w:after="0" w:line="240" w:lineRule="auto"/>
    </w:pPr>
    <w:rPr>
      <w:rFonts w:ascii="Arial" w:eastAsia="Times New Roman" w:hAnsi="Arial" w:cs="Times New Roman"/>
      <w:color w:val="auto"/>
      <w:sz w:val="20"/>
      <w:szCs w:val="20"/>
    </w:rPr>
  </w:style>
  <w:style w:type="character" w:customStyle="1" w:styleId="DipnotMetniChar">
    <w:name w:val="Dipnot Metni Char"/>
    <w:basedOn w:val="VarsaylanParagrafYazTipi"/>
    <w:uiPriority w:val="99"/>
    <w:semiHidden/>
    <w:rsid w:val="00154320"/>
    <w:rPr>
      <w:rFonts w:ascii="Calibri" w:eastAsia="Calibri" w:hAnsi="Calibri" w:cs="Calibri"/>
      <w:color w:val="000000"/>
      <w:sz w:val="20"/>
      <w:szCs w:val="20"/>
    </w:rPr>
  </w:style>
  <w:style w:type="character" w:customStyle="1" w:styleId="DipnotMetniChar1">
    <w:name w:val="Dipnot Metni Char1"/>
    <w:aliases w:val="Dipnot Metni Char Char Char Char1,Dipnot Metni Char Char Char Char Char"/>
    <w:link w:val="DipnotMetni"/>
    <w:semiHidden/>
    <w:locked/>
    <w:rsid w:val="00154320"/>
    <w:rPr>
      <w:rFonts w:ascii="Arial" w:eastAsia="Times New Roman" w:hAnsi="Arial" w:cs="Times New Roman"/>
      <w:sz w:val="20"/>
      <w:szCs w:val="20"/>
    </w:rPr>
  </w:style>
  <w:style w:type="character" w:customStyle="1" w:styleId="msonormal0">
    <w:name w:val="msonormal"/>
    <w:basedOn w:val="VarsaylanParagrafYazTipi"/>
    <w:rsid w:val="00154320"/>
  </w:style>
  <w:style w:type="paragraph" w:customStyle="1" w:styleId="msonormal1">
    <w:name w:val="msonormal1"/>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DipnotBavurusu">
    <w:name w:val="footnote reference"/>
    <w:semiHidden/>
    <w:rsid w:val="00154320"/>
    <w:rPr>
      <w:vertAlign w:val="superscript"/>
    </w:rPr>
  </w:style>
  <w:style w:type="character" w:customStyle="1" w:styleId="normal1">
    <w:name w:val="normal1"/>
    <w:basedOn w:val="VarsaylanParagrafYazTipi"/>
    <w:rsid w:val="00154320"/>
  </w:style>
  <w:style w:type="character" w:styleId="Vurgu">
    <w:name w:val="Emphasis"/>
    <w:uiPriority w:val="20"/>
    <w:qFormat/>
    <w:rsid w:val="00154320"/>
    <w:rPr>
      <w:i/>
      <w:iCs/>
    </w:rPr>
  </w:style>
  <w:style w:type="paragraph" w:styleId="KonuBal">
    <w:name w:val="Title"/>
    <w:basedOn w:val="Normal"/>
    <w:link w:val="KonuBalChar"/>
    <w:uiPriority w:val="10"/>
    <w:qFormat/>
    <w:rsid w:val="00154320"/>
    <w:pPr>
      <w:spacing w:after="0" w:line="240" w:lineRule="auto"/>
      <w:jc w:val="center"/>
    </w:pPr>
    <w:rPr>
      <w:rFonts w:ascii="Times New Roman" w:eastAsia="Times New Roman" w:hAnsi="Times New Roman" w:cs="Times New Roman"/>
      <w:b/>
      <w:color w:val="auto"/>
      <w:sz w:val="28"/>
      <w:szCs w:val="20"/>
    </w:rPr>
  </w:style>
  <w:style w:type="character" w:customStyle="1" w:styleId="KonuBalChar">
    <w:name w:val="Konu Başlığı Char"/>
    <w:basedOn w:val="VarsaylanParagrafYazTipi"/>
    <w:link w:val="KonuBal"/>
    <w:uiPriority w:val="10"/>
    <w:rsid w:val="00154320"/>
    <w:rPr>
      <w:rFonts w:ascii="Times New Roman" w:eastAsia="Times New Roman" w:hAnsi="Times New Roman" w:cs="Times New Roman"/>
      <w:b/>
      <w:sz w:val="28"/>
      <w:szCs w:val="20"/>
    </w:rPr>
  </w:style>
  <w:style w:type="character" w:customStyle="1" w:styleId="Normal10">
    <w:name w:val="Normal1"/>
    <w:basedOn w:val="VarsaylanParagrafYazTipi"/>
    <w:rsid w:val="00154320"/>
  </w:style>
  <w:style w:type="paragraph" w:customStyle="1" w:styleId="Preformatted">
    <w:name w:val="Preformatted"/>
    <w:basedOn w:val="Normal"/>
    <w:rsid w:val="00154320"/>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color w:val="auto"/>
      <w:sz w:val="20"/>
      <w:szCs w:val="20"/>
    </w:rPr>
  </w:style>
  <w:style w:type="paragraph" w:customStyle="1" w:styleId="bek">
    <w:name w:val="Öbek"/>
    <w:basedOn w:val="Normal"/>
    <w:rsid w:val="00154320"/>
    <w:pPr>
      <w:spacing w:before="100" w:after="100" w:line="240" w:lineRule="auto"/>
      <w:ind w:left="360" w:right="360"/>
    </w:pPr>
    <w:rPr>
      <w:rFonts w:ascii="Times New Roman" w:eastAsia="Times New Roman" w:hAnsi="Times New Roman" w:cs="Times New Roman"/>
      <w:snapToGrid w:val="0"/>
      <w:color w:val="auto"/>
      <w:sz w:val="24"/>
      <w:szCs w:val="20"/>
    </w:rPr>
  </w:style>
  <w:style w:type="paragraph" w:customStyle="1" w:styleId="ncedenBiimlendirilmi0">
    <w:name w:val="Önceden Biçimlendirilmi"/>
    <w:basedOn w:val="Normal"/>
    <w:rsid w:val="00154320"/>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color w:val="auto"/>
      <w:sz w:val="20"/>
      <w:szCs w:val="20"/>
    </w:rPr>
  </w:style>
  <w:style w:type="paragraph" w:customStyle="1" w:styleId="StilBalk19nkAltizgisizOrtadanlksatr1cmSa">
    <w:name w:val="Stil Başlık 1 + 9 nk Altı çizgisiz Ortadan İlk satır:  1 cm Sa..."/>
    <w:basedOn w:val="Balk1"/>
    <w:rsid w:val="00154320"/>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nabaslk">
    <w:name w:val="anabaslk"/>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rmalyaz">
    <w:name w:val="normalyaz"/>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western">
    <w:name w:val="western"/>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r">
    <w:name w:val="nor"/>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100">
    <w:name w:val="normal10"/>
    <w:basedOn w:val="VarsaylanParagrafYazTipi"/>
    <w:rsid w:val="00154320"/>
  </w:style>
  <w:style w:type="character" w:customStyle="1" w:styleId="grame1">
    <w:name w:val="grame1"/>
    <w:basedOn w:val="VarsaylanParagrafYazTipi"/>
    <w:rsid w:val="00154320"/>
  </w:style>
  <w:style w:type="paragraph" w:styleId="BelgeBalantlar">
    <w:name w:val="Document Map"/>
    <w:basedOn w:val="Normal"/>
    <w:link w:val="BelgeBalantlarChar"/>
    <w:semiHidden/>
    <w:rsid w:val="00154320"/>
    <w:pPr>
      <w:shd w:val="clear" w:color="auto" w:fill="000080"/>
      <w:spacing w:after="0" w:line="240" w:lineRule="auto"/>
    </w:pPr>
    <w:rPr>
      <w:rFonts w:ascii="Tahoma" w:eastAsia="Times New Roman" w:hAnsi="Tahoma" w:cs="Tahoma"/>
      <w:color w:val="auto"/>
      <w:sz w:val="20"/>
      <w:szCs w:val="20"/>
      <w:lang w:val="en-US" w:eastAsia="en-US"/>
    </w:rPr>
  </w:style>
  <w:style w:type="character" w:customStyle="1" w:styleId="BelgeBalantlarChar">
    <w:name w:val="Belge Bağlantıları Char"/>
    <w:basedOn w:val="VarsaylanParagrafYazTipi"/>
    <w:link w:val="BelgeBalantlar"/>
    <w:semiHidden/>
    <w:rsid w:val="00154320"/>
    <w:rPr>
      <w:rFonts w:ascii="Tahoma" w:eastAsia="Times New Roman" w:hAnsi="Tahoma" w:cs="Tahoma"/>
      <w:sz w:val="20"/>
      <w:szCs w:val="20"/>
      <w:shd w:val="clear" w:color="auto" w:fill="000080"/>
      <w:lang w:val="en-US" w:eastAsia="en-US"/>
    </w:rPr>
  </w:style>
  <w:style w:type="character" w:customStyle="1" w:styleId="user">
    <w:name w:val="user"/>
    <w:semiHidden/>
    <w:rsid w:val="00154320"/>
    <w:rPr>
      <w:rFonts w:ascii="Arial" w:hAnsi="Arial" w:cs="Arial"/>
      <w:color w:val="auto"/>
      <w:sz w:val="20"/>
      <w:szCs w:val="20"/>
    </w:rPr>
  </w:style>
  <w:style w:type="paragraph" w:customStyle="1" w:styleId="msolistparagraph0">
    <w:name w:val="msolistparagraph"/>
    <w:basedOn w:val="Normal"/>
    <w:rsid w:val="001543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baslk"/>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3-normalyaz">
    <w:name w:val="3-normalyaz"/>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rmal13nk">
    <w:name w:val="Normal + 13nk"/>
    <w:basedOn w:val="Normal"/>
    <w:rsid w:val="00154320"/>
    <w:pPr>
      <w:overflowPunct w:val="0"/>
      <w:autoSpaceDE w:val="0"/>
      <w:autoSpaceDN w:val="0"/>
      <w:adjustRightInd w:val="0"/>
      <w:spacing w:after="0" w:line="240" w:lineRule="auto"/>
      <w:ind w:firstLine="708"/>
      <w:jc w:val="both"/>
    </w:pPr>
    <w:rPr>
      <w:rFonts w:ascii="Times New Roman" w:eastAsia="Times New Roman" w:hAnsi="Times New Roman" w:cs="Times New Roman"/>
      <w:color w:val="auto"/>
      <w:sz w:val="26"/>
      <w:szCs w:val="26"/>
    </w:rPr>
  </w:style>
  <w:style w:type="paragraph" w:customStyle="1" w:styleId="Default">
    <w:name w:val="Default"/>
    <w:rsid w:val="0015432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ltKonuBal">
    <w:name w:val="Subtitle"/>
    <w:basedOn w:val="Normal"/>
    <w:next w:val="Normal"/>
    <w:link w:val="AltKonuBalChar"/>
    <w:qFormat/>
    <w:rsid w:val="00154320"/>
    <w:pPr>
      <w:spacing w:after="60" w:line="240" w:lineRule="auto"/>
      <w:jc w:val="center"/>
      <w:outlineLvl w:val="1"/>
    </w:pPr>
    <w:rPr>
      <w:rFonts w:ascii="Cambria" w:eastAsia="Times New Roman" w:hAnsi="Cambria" w:cs="Times New Roman"/>
      <w:color w:val="auto"/>
      <w:sz w:val="24"/>
      <w:szCs w:val="24"/>
      <w:lang w:val="en-US" w:eastAsia="en-US"/>
    </w:rPr>
  </w:style>
  <w:style w:type="character" w:customStyle="1" w:styleId="AltKonuBalChar">
    <w:name w:val="Alt Konu Başlığı Char"/>
    <w:basedOn w:val="VarsaylanParagrafYazTipi"/>
    <w:link w:val="AltKonuBal"/>
    <w:rsid w:val="00154320"/>
    <w:rPr>
      <w:rFonts w:ascii="Cambria" w:eastAsia="Times New Roman" w:hAnsi="Cambria" w:cs="Times New Roman"/>
      <w:sz w:val="24"/>
      <w:szCs w:val="24"/>
      <w:lang w:val="en-US" w:eastAsia="en-US"/>
    </w:rPr>
  </w:style>
  <w:style w:type="paragraph" w:styleId="ResimYazs">
    <w:name w:val="caption"/>
    <w:basedOn w:val="Normal"/>
    <w:next w:val="Normal"/>
    <w:qFormat/>
    <w:rsid w:val="00154320"/>
    <w:pPr>
      <w:widowControl w:val="0"/>
      <w:spacing w:before="120" w:after="120" w:line="240" w:lineRule="auto"/>
    </w:pPr>
    <w:rPr>
      <w:rFonts w:ascii="Times New Roman" w:eastAsia="Times New Roman" w:hAnsi="Times New Roman" w:cs="Times New Roman"/>
      <w:b/>
      <w:snapToGrid w:val="0"/>
      <w:color w:val="auto"/>
      <w:sz w:val="20"/>
      <w:szCs w:val="20"/>
      <w:lang w:val="en-AU"/>
    </w:rPr>
  </w:style>
  <w:style w:type="paragraph" w:customStyle="1" w:styleId="GvdeMetni21">
    <w:name w:val="Gövde Metni 21"/>
    <w:basedOn w:val="Normal"/>
    <w:rsid w:val="00154320"/>
    <w:pPr>
      <w:spacing w:after="0" w:line="240" w:lineRule="auto"/>
    </w:pPr>
    <w:rPr>
      <w:rFonts w:ascii="Arial" w:eastAsia="Times New Roman" w:hAnsi="Arial" w:cs="Times New Roman"/>
      <w:i/>
      <w:sz w:val="20"/>
      <w:szCs w:val="20"/>
    </w:rPr>
  </w:style>
  <w:style w:type="character" w:customStyle="1" w:styleId="urtxtstd">
    <w:name w:val="urtxtstd"/>
    <w:basedOn w:val="VarsaylanParagrafYazTipi"/>
    <w:rsid w:val="001543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D8"/>
    <w:rPr>
      <w:rFonts w:ascii="Calibri" w:eastAsia="Calibri" w:hAnsi="Calibri" w:cs="Calibri"/>
      <w:color w:val="000000"/>
    </w:rPr>
  </w:style>
  <w:style w:type="paragraph" w:styleId="Balk1">
    <w:name w:val="heading 1"/>
    <w:basedOn w:val="Normal"/>
    <w:next w:val="Normal"/>
    <w:link w:val="Balk1Char"/>
    <w:uiPriority w:val="9"/>
    <w:qFormat/>
    <w:rsid w:val="00154320"/>
    <w:pPr>
      <w:keepNext/>
      <w:spacing w:before="240" w:after="60" w:line="240" w:lineRule="auto"/>
      <w:outlineLvl w:val="0"/>
    </w:pPr>
    <w:rPr>
      <w:rFonts w:ascii="Arial" w:eastAsia="Times New Roman" w:hAnsi="Arial" w:cs="Times New Roman"/>
      <w:b/>
      <w:bCs/>
      <w:color w:val="auto"/>
      <w:kern w:val="32"/>
      <w:sz w:val="32"/>
      <w:szCs w:val="32"/>
      <w:lang w:val="en-US" w:eastAsia="en-US"/>
    </w:rPr>
  </w:style>
  <w:style w:type="paragraph" w:styleId="Balk2">
    <w:name w:val="heading 2"/>
    <w:basedOn w:val="Normal"/>
    <w:next w:val="Normal"/>
    <w:link w:val="Balk2Char"/>
    <w:uiPriority w:val="9"/>
    <w:qFormat/>
    <w:rsid w:val="00154320"/>
    <w:pPr>
      <w:keepNext/>
      <w:spacing w:after="0" w:line="240" w:lineRule="auto"/>
      <w:jc w:val="center"/>
      <w:outlineLvl w:val="1"/>
    </w:pPr>
    <w:rPr>
      <w:rFonts w:ascii="Times New Roman" w:eastAsia="Times New Roman" w:hAnsi="Times New Roman" w:cs="Times New Roman"/>
      <w:b/>
      <w:color w:val="auto"/>
      <w:sz w:val="24"/>
      <w:szCs w:val="20"/>
    </w:rPr>
  </w:style>
  <w:style w:type="paragraph" w:styleId="Balk3">
    <w:name w:val="heading 3"/>
    <w:basedOn w:val="Normal"/>
    <w:next w:val="Normal"/>
    <w:link w:val="Balk3Char"/>
    <w:uiPriority w:val="9"/>
    <w:qFormat/>
    <w:rsid w:val="00154320"/>
    <w:pPr>
      <w:keepNext/>
      <w:spacing w:before="240" w:after="60" w:line="240" w:lineRule="auto"/>
      <w:outlineLvl w:val="2"/>
    </w:pPr>
    <w:rPr>
      <w:rFonts w:ascii="Arial" w:eastAsia="Times New Roman" w:hAnsi="Arial" w:cs="Times New Roman"/>
      <w:b/>
      <w:bCs/>
      <w:color w:val="auto"/>
      <w:sz w:val="26"/>
      <w:szCs w:val="26"/>
      <w:lang w:val="en-US" w:eastAsia="en-US"/>
    </w:rPr>
  </w:style>
  <w:style w:type="paragraph" w:styleId="Balk4">
    <w:name w:val="heading 4"/>
    <w:basedOn w:val="Normal"/>
    <w:next w:val="Normal"/>
    <w:link w:val="Balk4Char"/>
    <w:uiPriority w:val="9"/>
    <w:qFormat/>
    <w:rsid w:val="00154320"/>
    <w:pPr>
      <w:keepNext/>
      <w:spacing w:after="0" w:line="240" w:lineRule="auto"/>
      <w:outlineLvl w:val="3"/>
    </w:pPr>
    <w:rPr>
      <w:rFonts w:ascii="Times New Roman" w:eastAsia="Times New Roman" w:hAnsi="Times New Roman" w:cs="Times New Roman"/>
      <w:b/>
      <w:color w:val="auto"/>
      <w:szCs w:val="20"/>
    </w:rPr>
  </w:style>
  <w:style w:type="paragraph" w:styleId="Balk5">
    <w:name w:val="heading 5"/>
    <w:basedOn w:val="Normal"/>
    <w:next w:val="Normal"/>
    <w:link w:val="Balk5Char"/>
    <w:qFormat/>
    <w:rsid w:val="00154320"/>
    <w:pPr>
      <w:spacing w:before="240" w:after="60" w:line="240" w:lineRule="auto"/>
      <w:outlineLvl w:val="4"/>
    </w:pPr>
    <w:rPr>
      <w:rFonts w:ascii="Times New Roman" w:eastAsia="Times New Roman" w:hAnsi="Times New Roman" w:cs="Times New Roman"/>
      <w:b/>
      <w:bCs/>
      <w:i/>
      <w:iCs/>
      <w:color w:val="auto"/>
      <w:sz w:val="26"/>
      <w:szCs w:val="26"/>
      <w:lang w:val="en-US" w:eastAsia="en-US"/>
    </w:rPr>
  </w:style>
  <w:style w:type="paragraph" w:styleId="Balk6">
    <w:name w:val="heading 6"/>
    <w:basedOn w:val="Normal"/>
    <w:next w:val="Normal"/>
    <w:link w:val="Balk6Char"/>
    <w:qFormat/>
    <w:rsid w:val="00154320"/>
    <w:pPr>
      <w:spacing w:before="240" w:after="60" w:line="240" w:lineRule="auto"/>
      <w:outlineLvl w:val="5"/>
    </w:pPr>
    <w:rPr>
      <w:rFonts w:ascii="Times New Roman" w:eastAsia="Times New Roman" w:hAnsi="Times New Roman" w:cs="Times New Roman"/>
      <w:b/>
      <w:bCs/>
      <w:color w:val="auto"/>
      <w:lang w:val="en-US" w:eastAsia="en-US"/>
    </w:rPr>
  </w:style>
  <w:style w:type="paragraph" w:styleId="Balk7">
    <w:name w:val="heading 7"/>
    <w:basedOn w:val="Normal"/>
    <w:next w:val="Normal"/>
    <w:link w:val="Balk7Char"/>
    <w:qFormat/>
    <w:rsid w:val="00154320"/>
    <w:pPr>
      <w:spacing w:before="240" w:after="60" w:line="240" w:lineRule="auto"/>
      <w:outlineLvl w:val="6"/>
    </w:pPr>
    <w:rPr>
      <w:rFonts w:ascii="Times New Roman" w:eastAsia="Times New Roman" w:hAnsi="Times New Roman" w:cs="Times New Roman"/>
      <w:color w:val="auto"/>
      <w:sz w:val="24"/>
      <w:szCs w:val="24"/>
      <w:lang w:val="en-US" w:eastAsia="en-US"/>
    </w:rPr>
  </w:style>
  <w:style w:type="paragraph" w:styleId="Balk8">
    <w:name w:val="heading 8"/>
    <w:basedOn w:val="Normal"/>
    <w:next w:val="Normal"/>
    <w:link w:val="Balk8Char"/>
    <w:uiPriority w:val="9"/>
    <w:qFormat/>
    <w:rsid w:val="00154320"/>
    <w:pPr>
      <w:keepNext/>
      <w:spacing w:after="0" w:line="240" w:lineRule="auto"/>
      <w:jc w:val="both"/>
      <w:outlineLvl w:val="7"/>
    </w:pPr>
    <w:rPr>
      <w:rFonts w:ascii="Times New Roman" w:eastAsia="Times New Roman" w:hAnsi="Times New Roman" w:cs="Times New Roman"/>
      <w:b/>
      <w:color w:val="auto"/>
      <w:sz w:val="24"/>
      <w:szCs w:val="20"/>
    </w:rPr>
  </w:style>
  <w:style w:type="paragraph" w:styleId="Balk9">
    <w:name w:val="heading 9"/>
    <w:basedOn w:val="Normal"/>
    <w:next w:val="Normal"/>
    <w:link w:val="Balk9Char"/>
    <w:qFormat/>
    <w:rsid w:val="00154320"/>
    <w:pPr>
      <w:keepNext/>
      <w:spacing w:after="0" w:line="240" w:lineRule="auto"/>
      <w:jc w:val="center"/>
      <w:outlineLvl w:val="8"/>
    </w:pPr>
    <w:rPr>
      <w:rFonts w:ascii="Times New Roman" w:eastAsia="Times New Roman" w:hAnsi="Times New Roman" w:cs="Times New Roman"/>
      <w:color w:val="auto"/>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521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21CD"/>
    <w:rPr>
      <w:rFonts w:ascii="Calibri" w:eastAsia="Calibri" w:hAnsi="Calibri" w:cs="Calibri"/>
      <w:color w:val="000000"/>
    </w:rPr>
  </w:style>
  <w:style w:type="character" w:styleId="Kpr">
    <w:name w:val="Hyperlink"/>
    <w:basedOn w:val="VarsaylanParagrafYazTipi"/>
    <w:unhideWhenUsed/>
    <w:rsid w:val="004521CD"/>
    <w:rPr>
      <w:color w:val="0563C1" w:themeColor="hyperlink"/>
      <w:u w:val="single"/>
    </w:rPr>
  </w:style>
  <w:style w:type="paragraph" w:styleId="NormalWeb">
    <w:name w:val="Normal (Web)"/>
    <w:basedOn w:val="Normal"/>
    <w:uiPriority w:val="99"/>
    <w:rsid w:val="00186F45"/>
    <w:pPr>
      <w:spacing w:before="100" w:after="100" w:line="240" w:lineRule="auto"/>
    </w:pPr>
    <w:rPr>
      <w:rFonts w:ascii="Times New Roman" w:eastAsia="Times New Roman" w:hAnsi="Times New Roman" w:cs="Times New Roman"/>
      <w:color w:val="auto"/>
      <w:sz w:val="20"/>
      <w:szCs w:val="20"/>
    </w:rPr>
  </w:style>
  <w:style w:type="character" w:styleId="Gl">
    <w:name w:val="Strong"/>
    <w:uiPriority w:val="22"/>
    <w:qFormat/>
    <w:rsid w:val="00186F45"/>
    <w:rPr>
      <w:b/>
      <w:bCs/>
    </w:rPr>
  </w:style>
  <w:style w:type="character" w:customStyle="1" w:styleId="apple-converted-space">
    <w:name w:val="apple-converted-space"/>
    <w:rsid w:val="00186F45"/>
  </w:style>
  <w:style w:type="paragraph" w:styleId="ListeParagraf">
    <w:name w:val="List Paragraph"/>
    <w:basedOn w:val="Normal"/>
    <w:uiPriority w:val="34"/>
    <w:qFormat/>
    <w:rsid w:val="00241B6A"/>
    <w:pPr>
      <w:spacing w:after="0" w:line="240" w:lineRule="auto"/>
      <w:ind w:left="720"/>
      <w:contextualSpacing/>
    </w:pPr>
    <w:rPr>
      <w:rFonts w:ascii="Times New Roman" w:eastAsia="Times New Roman" w:hAnsi="Times New Roman" w:cs="Times New Roman"/>
      <w:color w:val="auto"/>
      <w:sz w:val="24"/>
      <w:szCs w:val="24"/>
      <w:lang w:val="en-US" w:eastAsia="en-US"/>
    </w:rPr>
  </w:style>
  <w:style w:type="character" w:customStyle="1" w:styleId="duyuru">
    <w:name w:val="duyuru"/>
    <w:basedOn w:val="VarsaylanParagrafYazTipi"/>
    <w:rsid w:val="00022EAF"/>
  </w:style>
  <w:style w:type="paragraph" w:styleId="BalonMetni">
    <w:name w:val="Balloon Text"/>
    <w:basedOn w:val="Normal"/>
    <w:link w:val="BalonMetniChar"/>
    <w:uiPriority w:val="99"/>
    <w:unhideWhenUsed/>
    <w:rsid w:val="004262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4262A2"/>
    <w:rPr>
      <w:rFonts w:ascii="Tahoma" w:eastAsia="Calibri" w:hAnsi="Tahoma" w:cs="Tahoma"/>
      <w:color w:val="000000"/>
      <w:sz w:val="16"/>
      <w:szCs w:val="16"/>
    </w:rPr>
  </w:style>
  <w:style w:type="character" w:customStyle="1" w:styleId="Balk1Char">
    <w:name w:val="Başlık 1 Char"/>
    <w:basedOn w:val="VarsaylanParagrafYazTipi"/>
    <w:link w:val="Balk1"/>
    <w:uiPriority w:val="9"/>
    <w:rsid w:val="00154320"/>
    <w:rPr>
      <w:rFonts w:ascii="Arial" w:eastAsia="Times New Roman" w:hAnsi="Arial" w:cs="Times New Roman"/>
      <w:b/>
      <w:bCs/>
      <w:kern w:val="32"/>
      <w:sz w:val="32"/>
      <w:szCs w:val="32"/>
      <w:lang w:val="en-US" w:eastAsia="en-US"/>
    </w:rPr>
  </w:style>
  <w:style w:type="character" w:customStyle="1" w:styleId="Balk2Char">
    <w:name w:val="Başlık 2 Char"/>
    <w:basedOn w:val="VarsaylanParagrafYazTipi"/>
    <w:link w:val="Balk2"/>
    <w:uiPriority w:val="9"/>
    <w:rsid w:val="00154320"/>
    <w:rPr>
      <w:rFonts w:ascii="Times New Roman" w:eastAsia="Times New Roman" w:hAnsi="Times New Roman" w:cs="Times New Roman"/>
      <w:b/>
      <w:sz w:val="24"/>
      <w:szCs w:val="20"/>
    </w:rPr>
  </w:style>
  <w:style w:type="character" w:customStyle="1" w:styleId="Balk3Char">
    <w:name w:val="Başlık 3 Char"/>
    <w:basedOn w:val="VarsaylanParagrafYazTipi"/>
    <w:link w:val="Balk3"/>
    <w:uiPriority w:val="9"/>
    <w:rsid w:val="00154320"/>
    <w:rPr>
      <w:rFonts w:ascii="Arial" w:eastAsia="Times New Roman" w:hAnsi="Arial" w:cs="Times New Roman"/>
      <w:b/>
      <w:bCs/>
      <w:sz w:val="26"/>
      <w:szCs w:val="26"/>
      <w:lang w:val="en-US" w:eastAsia="en-US"/>
    </w:rPr>
  </w:style>
  <w:style w:type="character" w:customStyle="1" w:styleId="Balk4Char">
    <w:name w:val="Başlık 4 Char"/>
    <w:basedOn w:val="VarsaylanParagrafYazTipi"/>
    <w:link w:val="Balk4"/>
    <w:uiPriority w:val="9"/>
    <w:rsid w:val="00154320"/>
    <w:rPr>
      <w:rFonts w:ascii="Times New Roman" w:eastAsia="Times New Roman" w:hAnsi="Times New Roman" w:cs="Times New Roman"/>
      <w:b/>
      <w:szCs w:val="20"/>
    </w:rPr>
  </w:style>
  <w:style w:type="character" w:customStyle="1" w:styleId="Balk5Char">
    <w:name w:val="Başlık 5 Char"/>
    <w:basedOn w:val="VarsaylanParagrafYazTipi"/>
    <w:link w:val="Balk5"/>
    <w:rsid w:val="00154320"/>
    <w:rPr>
      <w:rFonts w:ascii="Times New Roman" w:eastAsia="Times New Roman" w:hAnsi="Times New Roman" w:cs="Times New Roman"/>
      <w:b/>
      <w:bCs/>
      <w:i/>
      <w:iCs/>
      <w:sz w:val="26"/>
      <w:szCs w:val="26"/>
      <w:lang w:val="en-US" w:eastAsia="en-US"/>
    </w:rPr>
  </w:style>
  <w:style w:type="character" w:customStyle="1" w:styleId="Balk6Char">
    <w:name w:val="Başlık 6 Char"/>
    <w:basedOn w:val="VarsaylanParagrafYazTipi"/>
    <w:link w:val="Balk6"/>
    <w:rsid w:val="00154320"/>
    <w:rPr>
      <w:rFonts w:ascii="Times New Roman" w:eastAsia="Times New Roman" w:hAnsi="Times New Roman" w:cs="Times New Roman"/>
      <w:b/>
      <w:bCs/>
      <w:lang w:val="en-US" w:eastAsia="en-US"/>
    </w:rPr>
  </w:style>
  <w:style w:type="character" w:customStyle="1" w:styleId="Balk7Char">
    <w:name w:val="Başlık 7 Char"/>
    <w:basedOn w:val="VarsaylanParagrafYazTipi"/>
    <w:link w:val="Balk7"/>
    <w:rsid w:val="00154320"/>
    <w:rPr>
      <w:rFonts w:ascii="Times New Roman" w:eastAsia="Times New Roman" w:hAnsi="Times New Roman" w:cs="Times New Roman"/>
      <w:sz w:val="24"/>
      <w:szCs w:val="24"/>
      <w:lang w:val="en-US" w:eastAsia="en-US"/>
    </w:rPr>
  </w:style>
  <w:style w:type="character" w:customStyle="1" w:styleId="Balk8Char">
    <w:name w:val="Başlık 8 Char"/>
    <w:basedOn w:val="VarsaylanParagrafYazTipi"/>
    <w:link w:val="Balk8"/>
    <w:uiPriority w:val="9"/>
    <w:rsid w:val="00154320"/>
    <w:rPr>
      <w:rFonts w:ascii="Times New Roman" w:eastAsia="Times New Roman" w:hAnsi="Times New Roman" w:cs="Times New Roman"/>
      <w:b/>
      <w:sz w:val="24"/>
      <w:szCs w:val="20"/>
    </w:rPr>
  </w:style>
  <w:style w:type="character" w:customStyle="1" w:styleId="Balk9Char">
    <w:name w:val="Başlık 9 Char"/>
    <w:basedOn w:val="VarsaylanParagrafYazTipi"/>
    <w:link w:val="Balk9"/>
    <w:rsid w:val="00154320"/>
    <w:rPr>
      <w:rFonts w:ascii="Times New Roman" w:eastAsia="Times New Roman" w:hAnsi="Times New Roman" w:cs="Times New Roman"/>
      <w:sz w:val="28"/>
      <w:szCs w:val="20"/>
    </w:rPr>
  </w:style>
  <w:style w:type="paragraph" w:styleId="GvdeMetniGirintisi">
    <w:name w:val="Body Text Indent"/>
    <w:basedOn w:val="Normal"/>
    <w:link w:val="GvdeMetniGirintisiChar"/>
    <w:uiPriority w:val="99"/>
    <w:rsid w:val="00154320"/>
    <w:pPr>
      <w:spacing w:after="0" w:line="240" w:lineRule="auto"/>
      <w:ind w:left="1260" w:hanging="1260"/>
    </w:pPr>
    <w:rPr>
      <w:rFonts w:ascii="Tahoma" w:eastAsia="Times New Roman" w:hAnsi="Tahoma" w:cs="Times New Roman"/>
      <w:color w:val="auto"/>
      <w:szCs w:val="24"/>
      <w:lang w:eastAsia="en-US"/>
    </w:rPr>
  </w:style>
  <w:style w:type="character" w:customStyle="1" w:styleId="GvdeMetniGirintisiChar">
    <w:name w:val="Gövde Metni Girintisi Char"/>
    <w:basedOn w:val="VarsaylanParagrafYazTipi"/>
    <w:link w:val="GvdeMetniGirintisi"/>
    <w:uiPriority w:val="99"/>
    <w:rsid w:val="00154320"/>
    <w:rPr>
      <w:rFonts w:ascii="Tahoma" w:eastAsia="Times New Roman" w:hAnsi="Tahoma" w:cs="Times New Roman"/>
      <w:szCs w:val="24"/>
      <w:lang w:eastAsia="en-US"/>
    </w:rPr>
  </w:style>
  <w:style w:type="paragraph" w:styleId="GvdeMetniGirintisi2">
    <w:name w:val="Body Text Indent 2"/>
    <w:basedOn w:val="Normal"/>
    <w:link w:val="GvdeMetniGirintisi2Char"/>
    <w:uiPriority w:val="99"/>
    <w:rsid w:val="00154320"/>
    <w:pPr>
      <w:spacing w:after="0" w:line="240" w:lineRule="auto"/>
      <w:ind w:left="360"/>
    </w:pPr>
    <w:rPr>
      <w:rFonts w:ascii="Tahoma" w:eastAsia="Times New Roman" w:hAnsi="Tahoma" w:cs="Times New Roman"/>
      <w:color w:val="auto"/>
      <w:szCs w:val="24"/>
      <w:lang w:eastAsia="en-US"/>
    </w:rPr>
  </w:style>
  <w:style w:type="character" w:customStyle="1" w:styleId="GvdeMetniGirintisi2Char">
    <w:name w:val="Gövde Metni Girintisi 2 Char"/>
    <w:basedOn w:val="VarsaylanParagrafYazTipi"/>
    <w:link w:val="GvdeMetniGirintisi2"/>
    <w:uiPriority w:val="99"/>
    <w:rsid w:val="00154320"/>
    <w:rPr>
      <w:rFonts w:ascii="Tahoma" w:eastAsia="Times New Roman" w:hAnsi="Tahoma" w:cs="Times New Roman"/>
      <w:szCs w:val="24"/>
      <w:lang w:eastAsia="en-US"/>
    </w:rPr>
  </w:style>
  <w:style w:type="paragraph" w:styleId="GvdeMetniGirintisi3">
    <w:name w:val="Body Text Indent 3"/>
    <w:basedOn w:val="Normal"/>
    <w:link w:val="GvdeMetniGirintisi3Char"/>
    <w:rsid w:val="00154320"/>
    <w:pPr>
      <w:spacing w:after="0" w:line="240" w:lineRule="auto"/>
      <w:ind w:left="560"/>
    </w:pPr>
    <w:rPr>
      <w:rFonts w:ascii="Tahoma" w:eastAsia="Times New Roman" w:hAnsi="Tahoma" w:cs="Tahoma"/>
      <w:color w:val="auto"/>
      <w:szCs w:val="24"/>
      <w:lang w:eastAsia="en-US"/>
    </w:rPr>
  </w:style>
  <w:style w:type="character" w:customStyle="1" w:styleId="GvdeMetniGirintisi3Char">
    <w:name w:val="Gövde Metni Girintisi 3 Char"/>
    <w:basedOn w:val="VarsaylanParagrafYazTipi"/>
    <w:link w:val="GvdeMetniGirintisi3"/>
    <w:rsid w:val="00154320"/>
    <w:rPr>
      <w:rFonts w:ascii="Tahoma" w:eastAsia="Times New Roman" w:hAnsi="Tahoma" w:cs="Tahoma"/>
      <w:szCs w:val="24"/>
      <w:lang w:eastAsia="en-US"/>
    </w:rPr>
  </w:style>
  <w:style w:type="paragraph" w:styleId="stbilgi">
    <w:name w:val="header"/>
    <w:basedOn w:val="Normal"/>
    <w:link w:val="stbilgiChar"/>
    <w:uiPriority w:val="99"/>
    <w:unhideWhenUsed/>
    <w:rsid w:val="00154320"/>
    <w:pPr>
      <w:tabs>
        <w:tab w:val="center" w:pos="4536"/>
        <w:tab w:val="right" w:pos="9072"/>
      </w:tabs>
      <w:spacing w:after="0" w:line="240" w:lineRule="auto"/>
    </w:pPr>
    <w:rPr>
      <w:rFonts w:ascii="Times New Roman" w:eastAsia="Times New Roman" w:hAnsi="Times New Roman" w:cs="Times New Roman"/>
      <w:color w:val="auto"/>
      <w:sz w:val="24"/>
      <w:szCs w:val="24"/>
      <w:lang w:val="en-US" w:eastAsia="en-US"/>
    </w:rPr>
  </w:style>
  <w:style w:type="character" w:customStyle="1" w:styleId="stbilgiChar">
    <w:name w:val="Üstbilgi Char"/>
    <w:basedOn w:val="VarsaylanParagrafYazTipi"/>
    <w:link w:val="stbilgi"/>
    <w:uiPriority w:val="99"/>
    <w:rsid w:val="00154320"/>
    <w:rPr>
      <w:rFonts w:ascii="Times New Roman" w:eastAsia="Times New Roman" w:hAnsi="Times New Roman" w:cs="Times New Roman"/>
      <w:sz w:val="24"/>
      <w:szCs w:val="24"/>
      <w:lang w:val="en-US" w:eastAsia="en-US"/>
    </w:rPr>
  </w:style>
  <w:style w:type="paragraph" w:customStyle="1" w:styleId="ncedenBiimlendirilmi">
    <w:name w:val="Önceden Biçimlendirilmiş"/>
    <w:basedOn w:val="Normal"/>
    <w:rsid w:val="00154320"/>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color w:val="auto"/>
      <w:sz w:val="20"/>
      <w:szCs w:val="20"/>
    </w:rPr>
  </w:style>
  <w:style w:type="paragraph" w:customStyle="1" w:styleId="BodyText21">
    <w:name w:val="Body Text 21"/>
    <w:basedOn w:val="Normal"/>
    <w:rsid w:val="00154320"/>
    <w:pPr>
      <w:widowControl w:val="0"/>
      <w:spacing w:after="0" w:line="240" w:lineRule="auto"/>
      <w:jc w:val="both"/>
    </w:pPr>
    <w:rPr>
      <w:rFonts w:ascii="Times New Roman" w:eastAsia="Times New Roman" w:hAnsi="Times New Roman" w:cs="Times New Roman"/>
      <w:b/>
      <w:snapToGrid w:val="0"/>
      <w:color w:val="auto"/>
      <w:sz w:val="24"/>
      <w:szCs w:val="20"/>
      <w:u w:val="single"/>
      <w:lang w:val="en-AU"/>
    </w:rPr>
  </w:style>
  <w:style w:type="character" w:customStyle="1" w:styleId="spelle">
    <w:name w:val="spelle"/>
    <w:basedOn w:val="VarsaylanParagrafYazTipi"/>
    <w:rsid w:val="00154320"/>
  </w:style>
  <w:style w:type="character" w:customStyle="1" w:styleId="grame">
    <w:name w:val="grame"/>
    <w:basedOn w:val="VarsaylanParagrafYazTipi"/>
    <w:rsid w:val="00154320"/>
  </w:style>
  <w:style w:type="paragraph" w:customStyle="1" w:styleId="altbaslk">
    <w:name w:val="altbaslık"/>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aslk">
    <w:name w:val="Baslık"/>
    <w:basedOn w:val="Normal"/>
    <w:rsid w:val="00154320"/>
    <w:pPr>
      <w:tabs>
        <w:tab w:val="left" w:pos="567"/>
      </w:tabs>
      <w:spacing w:after="0" w:line="240" w:lineRule="auto"/>
      <w:jc w:val="both"/>
    </w:pPr>
    <w:rPr>
      <w:rFonts w:ascii="New York" w:eastAsia="Times New Roman" w:hAnsi="New York" w:cs="Times New Roman"/>
      <w:color w:val="auto"/>
      <w:szCs w:val="20"/>
      <w:u w:val="single"/>
      <w:lang w:val="en-US" w:eastAsia="zh-CN"/>
    </w:rPr>
  </w:style>
  <w:style w:type="paragraph" w:customStyle="1" w:styleId="ALTBASLIK">
    <w:name w:val="ALTBASLIK"/>
    <w:basedOn w:val="Normal"/>
    <w:next w:val="Normal"/>
    <w:rsid w:val="00154320"/>
    <w:pPr>
      <w:tabs>
        <w:tab w:val="left" w:pos="567"/>
      </w:tabs>
      <w:spacing w:after="0" w:line="240" w:lineRule="auto"/>
      <w:jc w:val="center"/>
    </w:pPr>
    <w:rPr>
      <w:rFonts w:ascii="New York" w:eastAsia="Times New Roman" w:hAnsi="New York" w:cs="Times New Roman"/>
      <w:b/>
      <w:color w:val="auto"/>
      <w:sz w:val="18"/>
      <w:szCs w:val="20"/>
      <w:lang w:val="en-US" w:eastAsia="zh-CN"/>
    </w:rPr>
  </w:style>
  <w:style w:type="character" w:styleId="SayfaNumaras">
    <w:name w:val="page number"/>
    <w:basedOn w:val="VarsaylanParagrafYazTipi"/>
    <w:rsid w:val="00154320"/>
  </w:style>
  <w:style w:type="paragraph" w:styleId="HTMLncedenBiimlendirilmi">
    <w:name w:val="HTML Preformatted"/>
    <w:basedOn w:val="Normal"/>
    <w:link w:val="HTMLncedenBiimlendirilmiChar"/>
    <w:rsid w:val="00154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auto"/>
      <w:sz w:val="20"/>
      <w:szCs w:val="20"/>
    </w:rPr>
  </w:style>
  <w:style w:type="character" w:customStyle="1" w:styleId="HTMLncedenBiimlendirilmiChar">
    <w:name w:val="HTML Önceden Biçimlendirilmiş Char"/>
    <w:basedOn w:val="VarsaylanParagrafYazTipi"/>
    <w:link w:val="HTMLncedenBiimlendirilmi"/>
    <w:rsid w:val="00154320"/>
    <w:rPr>
      <w:rFonts w:ascii="Courier New" w:eastAsia="Times New Roman" w:hAnsi="Courier New" w:cs="Times New Roman"/>
      <w:sz w:val="20"/>
      <w:szCs w:val="20"/>
    </w:rPr>
  </w:style>
  <w:style w:type="table" w:styleId="TabloKlavuzu">
    <w:name w:val="Table Grid"/>
    <w:basedOn w:val="NormalTablo"/>
    <w:rsid w:val="001543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GvdeMetni">
    <w:name w:val="Body Text"/>
    <w:basedOn w:val="Normal"/>
    <w:link w:val="GvdeMetniChar"/>
    <w:uiPriority w:val="99"/>
    <w:rsid w:val="00154320"/>
    <w:pPr>
      <w:spacing w:after="120" w:line="240" w:lineRule="auto"/>
    </w:pPr>
    <w:rPr>
      <w:rFonts w:ascii="Times New Roman" w:eastAsia="Times New Roman" w:hAnsi="Times New Roman" w:cs="Times New Roman"/>
      <w:color w:val="auto"/>
      <w:sz w:val="24"/>
      <w:szCs w:val="24"/>
      <w:lang w:val="en-US" w:eastAsia="en-US"/>
    </w:rPr>
  </w:style>
  <w:style w:type="character" w:customStyle="1" w:styleId="GvdeMetniChar">
    <w:name w:val="Gövde Metni Char"/>
    <w:basedOn w:val="VarsaylanParagrafYazTipi"/>
    <w:link w:val="GvdeMetni"/>
    <w:uiPriority w:val="99"/>
    <w:rsid w:val="00154320"/>
    <w:rPr>
      <w:rFonts w:ascii="Times New Roman" w:eastAsia="Times New Roman" w:hAnsi="Times New Roman" w:cs="Times New Roman"/>
      <w:sz w:val="24"/>
      <w:szCs w:val="24"/>
      <w:lang w:val="en-US" w:eastAsia="en-US"/>
    </w:rPr>
  </w:style>
  <w:style w:type="character" w:styleId="SonnotBavurusu">
    <w:name w:val="endnote reference"/>
    <w:semiHidden/>
    <w:rsid w:val="00154320"/>
    <w:rPr>
      <w:vertAlign w:val="superscript"/>
    </w:rPr>
  </w:style>
  <w:style w:type="paragraph" w:customStyle="1" w:styleId="altbaslk0">
    <w:name w:val="altbaslk"/>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GvdeMetni3">
    <w:name w:val="Body Text 3"/>
    <w:basedOn w:val="Normal"/>
    <w:link w:val="GvdeMetni3Char"/>
    <w:rsid w:val="00154320"/>
    <w:pPr>
      <w:spacing w:after="120" w:line="240" w:lineRule="auto"/>
    </w:pPr>
    <w:rPr>
      <w:rFonts w:ascii="Times New Roman" w:eastAsia="Times New Roman" w:hAnsi="Times New Roman" w:cs="Times New Roman"/>
      <w:color w:val="auto"/>
      <w:sz w:val="16"/>
      <w:szCs w:val="16"/>
      <w:lang w:val="en-US" w:eastAsia="en-US"/>
    </w:rPr>
  </w:style>
  <w:style w:type="character" w:customStyle="1" w:styleId="GvdeMetni3Char">
    <w:name w:val="Gövde Metni 3 Char"/>
    <w:basedOn w:val="VarsaylanParagrafYazTipi"/>
    <w:link w:val="GvdeMetni3"/>
    <w:rsid w:val="00154320"/>
    <w:rPr>
      <w:rFonts w:ascii="Times New Roman" w:eastAsia="Times New Roman" w:hAnsi="Times New Roman" w:cs="Times New Roman"/>
      <w:sz w:val="16"/>
      <w:szCs w:val="16"/>
      <w:lang w:val="en-US" w:eastAsia="en-US"/>
    </w:rPr>
  </w:style>
  <w:style w:type="paragraph" w:styleId="GvdeMetni2">
    <w:name w:val="Body Text 2"/>
    <w:basedOn w:val="Normal"/>
    <w:link w:val="GvdeMetni2Char"/>
    <w:uiPriority w:val="99"/>
    <w:rsid w:val="00154320"/>
    <w:pPr>
      <w:spacing w:after="120" w:line="480" w:lineRule="auto"/>
    </w:pPr>
    <w:rPr>
      <w:rFonts w:ascii="Times New Roman" w:eastAsia="Times New Roman" w:hAnsi="Times New Roman" w:cs="Times New Roman"/>
      <w:color w:val="auto"/>
      <w:sz w:val="24"/>
      <w:szCs w:val="24"/>
      <w:lang w:val="en-US" w:eastAsia="en-US"/>
    </w:rPr>
  </w:style>
  <w:style w:type="character" w:customStyle="1" w:styleId="GvdeMetni2Char">
    <w:name w:val="Gövde Metni 2 Char"/>
    <w:basedOn w:val="VarsaylanParagrafYazTipi"/>
    <w:link w:val="GvdeMetni2"/>
    <w:uiPriority w:val="99"/>
    <w:rsid w:val="00154320"/>
    <w:rPr>
      <w:rFonts w:ascii="Times New Roman" w:eastAsia="Times New Roman" w:hAnsi="Times New Roman" w:cs="Times New Roman"/>
      <w:sz w:val="24"/>
      <w:szCs w:val="24"/>
      <w:lang w:val="en-US" w:eastAsia="en-US"/>
    </w:rPr>
  </w:style>
  <w:style w:type="paragraph" w:customStyle="1" w:styleId="msobodyt">
    <w:name w:val="msobodyt"/>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zlenenKpr">
    <w:name w:val="FollowedHyperlink"/>
    <w:rsid w:val="00154320"/>
    <w:rPr>
      <w:color w:val="800080"/>
      <w:u w:val="single"/>
    </w:rPr>
  </w:style>
  <w:style w:type="paragraph" w:styleId="DipnotMetni">
    <w:name w:val="footnote text"/>
    <w:aliases w:val="Dipnot Metni Char Char Char,Dipnot Metni Char Char Char Char"/>
    <w:basedOn w:val="Normal"/>
    <w:link w:val="DipnotMetniChar1"/>
    <w:semiHidden/>
    <w:rsid w:val="00154320"/>
    <w:pPr>
      <w:spacing w:after="0" w:line="240" w:lineRule="auto"/>
    </w:pPr>
    <w:rPr>
      <w:rFonts w:ascii="Arial" w:eastAsia="Times New Roman" w:hAnsi="Arial" w:cs="Times New Roman"/>
      <w:color w:val="auto"/>
      <w:sz w:val="20"/>
      <w:szCs w:val="20"/>
    </w:rPr>
  </w:style>
  <w:style w:type="character" w:customStyle="1" w:styleId="DipnotMetniChar">
    <w:name w:val="Dipnot Metni Char"/>
    <w:basedOn w:val="VarsaylanParagrafYazTipi"/>
    <w:uiPriority w:val="99"/>
    <w:semiHidden/>
    <w:rsid w:val="00154320"/>
    <w:rPr>
      <w:rFonts w:ascii="Calibri" w:eastAsia="Calibri" w:hAnsi="Calibri" w:cs="Calibri"/>
      <w:color w:val="000000"/>
      <w:sz w:val="20"/>
      <w:szCs w:val="20"/>
    </w:rPr>
  </w:style>
  <w:style w:type="character" w:customStyle="1" w:styleId="DipnotMetniChar1">
    <w:name w:val="Dipnot Metni Char1"/>
    <w:aliases w:val="Dipnot Metni Char Char Char Char1,Dipnot Metni Char Char Char Char Char"/>
    <w:link w:val="DipnotMetni"/>
    <w:semiHidden/>
    <w:locked/>
    <w:rsid w:val="00154320"/>
    <w:rPr>
      <w:rFonts w:ascii="Arial" w:eastAsia="Times New Roman" w:hAnsi="Arial" w:cs="Times New Roman"/>
      <w:sz w:val="20"/>
      <w:szCs w:val="20"/>
    </w:rPr>
  </w:style>
  <w:style w:type="character" w:customStyle="1" w:styleId="msonormal0">
    <w:name w:val="msonormal"/>
    <w:basedOn w:val="VarsaylanParagrafYazTipi"/>
    <w:rsid w:val="00154320"/>
  </w:style>
  <w:style w:type="paragraph" w:customStyle="1" w:styleId="msonormal1">
    <w:name w:val="msonormal1"/>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DipnotBavurusu">
    <w:name w:val="footnote reference"/>
    <w:semiHidden/>
    <w:rsid w:val="00154320"/>
    <w:rPr>
      <w:vertAlign w:val="superscript"/>
    </w:rPr>
  </w:style>
  <w:style w:type="character" w:customStyle="1" w:styleId="normal1">
    <w:name w:val="normal1"/>
    <w:basedOn w:val="VarsaylanParagrafYazTipi"/>
    <w:rsid w:val="00154320"/>
  </w:style>
  <w:style w:type="character" w:styleId="Vurgu">
    <w:name w:val="Emphasis"/>
    <w:uiPriority w:val="20"/>
    <w:qFormat/>
    <w:rsid w:val="00154320"/>
    <w:rPr>
      <w:i/>
      <w:iCs/>
    </w:rPr>
  </w:style>
  <w:style w:type="paragraph" w:styleId="KonuBal">
    <w:name w:val="Title"/>
    <w:basedOn w:val="Normal"/>
    <w:link w:val="KonuBalChar"/>
    <w:uiPriority w:val="10"/>
    <w:qFormat/>
    <w:rsid w:val="00154320"/>
    <w:pPr>
      <w:spacing w:after="0" w:line="240" w:lineRule="auto"/>
      <w:jc w:val="center"/>
    </w:pPr>
    <w:rPr>
      <w:rFonts w:ascii="Times New Roman" w:eastAsia="Times New Roman" w:hAnsi="Times New Roman" w:cs="Times New Roman"/>
      <w:b/>
      <w:color w:val="auto"/>
      <w:sz w:val="28"/>
      <w:szCs w:val="20"/>
    </w:rPr>
  </w:style>
  <w:style w:type="character" w:customStyle="1" w:styleId="KonuBalChar">
    <w:name w:val="Konu Başlığı Char"/>
    <w:basedOn w:val="VarsaylanParagrafYazTipi"/>
    <w:link w:val="KonuBal"/>
    <w:uiPriority w:val="10"/>
    <w:rsid w:val="00154320"/>
    <w:rPr>
      <w:rFonts w:ascii="Times New Roman" w:eastAsia="Times New Roman" w:hAnsi="Times New Roman" w:cs="Times New Roman"/>
      <w:b/>
      <w:sz w:val="28"/>
      <w:szCs w:val="20"/>
    </w:rPr>
  </w:style>
  <w:style w:type="character" w:customStyle="1" w:styleId="Normal10">
    <w:name w:val="Normal1"/>
    <w:basedOn w:val="VarsaylanParagrafYazTipi"/>
    <w:rsid w:val="00154320"/>
  </w:style>
  <w:style w:type="paragraph" w:customStyle="1" w:styleId="Preformatted">
    <w:name w:val="Preformatted"/>
    <w:basedOn w:val="Normal"/>
    <w:rsid w:val="00154320"/>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color w:val="auto"/>
      <w:sz w:val="20"/>
      <w:szCs w:val="20"/>
    </w:rPr>
  </w:style>
  <w:style w:type="paragraph" w:customStyle="1" w:styleId="bek">
    <w:name w:val="Öbek"/>
    <w:basedOn w:val="Normal"/>
    <w:rsid w:val="00154320"/>
    <w:pPr>
      <w:spacing w:before="100" w:after="100" w:line="240" w:lineRule="auto"/>
      <w:ind w:left="360" w:right="360"/>
    </w:pPr>
    <w:rPr>
      <w:rFonts w:ascii="Times New Roman" w:eastAsia="Times New Roman" w:hAnsi="Times New Roman" w:cs="Times New Roman"/>
      <w:snapToGrid w:val="0"/>
      <w:color w:val="auto"/>
      <w:sz w:val="24"/>
      <w:szCs w:val="20"/>
    </w:rPr>
  </w:style>
  <w:style w:type="paragraph" w:customStyle="1" w:styleId="ncedenBiimlendirilmi0">
    <w:name w:val="Önceden Biçimlendirilmi"/>
    <w:basedOn w:val="Normal"/>
    <w:rsid w:val="00154320"/>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color w:val="auto"/>
      <w:sz w:val="20"/>
      <w:szCs w:val="20"/>
    </w:rPr>
  </w:style>
  <w:style w:type="paragraph" w:customStyle="1" w:styleId="StilBalk19nkAltizgisizOrtadanlksatr1cmSa">
    <w:name w:val="Stil Başlık 1 + 9 nk Altı çizgisiz Ortadan İlk satır:  1 cm Sa..."/>
    <w:basedOn w:val="Balk1"/>
    <w:rsid w:val="00154320"/>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nabaslk">
    <w:name w:val="anabaslk"/>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rmalyaz">
    <w:name w:val="normalyaz"/>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western">
    <w:name w:val="western"/>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r">
    <w:name w:val="nor"/>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100">
    <w:name w:val="normal10"/>
    <w:basedOn w:val="VarsaylanParagrafYazTipi"/>
    <w:rsid w:val="00154320"/>
  </w:style>
  <w:style w:type="character" w:customStyle="1" w:styleId="grame1">
    <w:name w:val="grame1"/>
    <w:basedOn w:val="VarsaylanParagrafYazTipi"/>
    <w:rsid w:val="00154320"/>
  </w:style>
  <w:style w:type="paragraph" w:styleId="BelgeBalantlar">
    <w:name w:val="Document Map"/>
    <w:basedOn w:val="Normal"/>
    <w:link w:val="BelgeBalantlarChar"/>
    <w:semiHidden/>
    <w:rsid w:val="00154320"/>
    <w:pPr>
      <w:shd w:val="clear" w:color="auto" w:fill="000080"/>
      <w:spacing w:after="0" w:line="240" w:lineRule="auto"/>
    </w:pPr>
    <w:rPr>
      <w:rFonts w:ascii="Tahoma" w:eastAsia="Times New Roman" w:hAnsi="Tahoma" w:cs="Tahoma"/>
      <w:color w:val="auto"/>
      <w:sz w:val="20"/>
      <w:szCs w:val="20"/>
      <w:lang w:val="en-US" w:eastAsia="en-US"/>
    </w:rPr>
  </w:style>
  <w:style w:type="character" w:customStyle="1" w:styleId="BelgeBalantlarChar">
    <w:name w:val="Belge Bağlantıları Char"/>
    <w:basedOn w:val="VarsaylanParagrafYazTipi"/>
    <w:link w:val="BelgeBalantlar"/>
    <w:semiHidden/>
    <w:rsid w:val="00154320"/>
    <w:rPr>
      <w:rFonts w:ascii="Tahoma" w:eastAsia="Times New Roman" w:hAnsi="Tahoma" w:cs="Tahoma"/>
      <w:sz w:val="20"/>
      <w:szCs w:val="20"/>
      <w:shd w:val="clear" w:color="auto" w:fill="000080"/>
      <w:lang w:val="en-US" w:eastAsia="en-US"/>
    </w:rPr>
  </w:style>
  <w:style w:type="character" w:customStyle="1" w:styleId="user">
    <w:name w:val="user"/>
    <w:semiHidden/>
    <w:rsid w:val="00154320"/>
    <w:rPr>
      <w:rFonts w:ascii="Arial" w:hAnsi="Arial" w:cs="Arial"/>
      <w:color w:val="auto"/>
      <w:sz w:val="20"/>
      <w:szCs w:val="20"/>
    </w:rPr>
  </w:style>
  <w:style w:type="paragraph" w:customStyle="1" w:styleId="msolistparagraph0">
    <w:name w:val="msolistparagraph"/>
    <w:basedOn w:val="Normal"/>
    <w:rsid w:val="001543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baslk"/>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3-normalyaz">
    <w:name w:val="3-normalyaz"/>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rmal13nk">
    <w:name w:val="Normal + 13nk"/>
    <w:basedOn w:val="Normal"/>
    <w:rsid w:val="00154320"/>
    <w:pPr>
      <w:overflowPunct w:val="0"/>
      <w:autoSpaceDE w:val="0"/>
      <w:autoSpaceDN w:val="0"/>
      <w:adjustRightInd w:val="0"/>
      <w:spacing w:after="0" w:line="240" w:lineRule="auto"/>
      <w:ind w:firstLine="708"/>
      <w:jc w:val="both"/>
    </w:pPr>
    <w:rPr>
      <w:rFonts w:ascii="Times New Roman" w:eastAsia="Times New Roman" w:hAnsi="Times New Roman" w:cs="Times New Roman"/>
      <w:color w:val="auto"/>
      <w:sz w:val="26"/>
      <w:szCs w:val="26"/>
    </w:rPr>
  </w:style>
  <w:style w:type="paragraph" w:customStyle="1" w:styleId="Default">
    <w:name w:val="Default"/>
    <w:rsid w:val="0015432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ltKonuBal">
    <w:name w:val="Subtitle"/>
    <w:basedOn w:val="Normal"/>
    <w:next w:val="Normal"/>
    <w:link w:val="AltKonuBalChar"/>
    <w:qFormat/>
    <w:rsid w:val="00154320"/>
    <w:pPr>
      <w:spacing w:after="60" w:line="240" w:lineRule="auto"/>
      <w:jc w:val="center"/>
      <w:outlineLvl w:val="1"/>
    </w:pPr>
    <w:rPr>
      <w:rFonts w:ascii="Cambria" w:eastAsia="Times New Roman" w:hAnsi="Cambria" w:cs="Times New Roman"/>
      <w:color w:val="auto"/>
      <w:sz w:val="24"/>
      <w:szCs w:val="24"/>
      <w:lang w:val="en-US" w:eastAsia="en-US"/>
    </w:rPr>
  </w:style>
  <w:style w:type="character" w:customStyle="1" w:styleId="AltKonuBalChar">
    <w:name w:val="Alt Konu Başlığı Char"/>
    <w:basedOn w:val="VarsaylanParagrafYazTipi"/>
    <w:link w:val="AltKonuBal"/>
    <w:rsid w:val="00154320"/>
    <w:rPr>
      <w:rFonts w:ascii="Cambria" w:eastAsia="Times New Roman" w:hAnsi="Cambria" w:cs="Times New Roman"/>
      <w:sz w:val="24"/>
      <w:szCs w:val="24"/>
      <w:lang w:val="en-US" w:eastAsia="en-US"/>
    </w:rPr>
  </w:style>
  <w:style w:type="paragraph" w:styleId="ResimYazs">
    <w:name w:val="caption"/>
    <w:basedOn w:val="Normal"/>
    <w:next w:val="Normal"/>
    <w:qFormat/>
    <w:rsid w:val="00154320"/>
    <w:pPr>
      <w:widowControl w:val="0"/>
      <w:spacing w:before="120" w:after="120" w:line="240" w:lineRule="auto"/>
    </w:pPr>
    <w:rPr>
      <w:rFonts w:ascii="Times New Roman" w:eastAsia="Times New Roman" w:hAnsi="Times New Roman" w:cs="Times New Roman"/>
      <w:b/>
      <w:snapToGrid w:val="0"/>
      <w:color w:val="auto"/>
      <w:sz w:val="20"/>
      <w:szCs w:val="20"/>
      <w:lang w:val="en-AU"/>
    </w:rPr>
  </w:style>
  <w:style w:type="paragraph" w:customStyle="1" w:styleId="GvdeMetni21">
    <w:name w:val="Gövde Metni 21"/>
    <w:basedOn w:val="Normal"/>
    <w:rsid w:val="00154320"/>
    <w:pPr>
      <w:spacing w:after="0" w:line="240" w:lineRule="auto"/>
    </w:pPr>
    <w:rPr>
      <w:rFonts w:ascii="Arial" w:eastAsia="Times New Roman" w:hAnsi="Arial" w:cs="Times New Roman"/>
      <w:i/>
      <w:sz w:val="20"/>
      <w:szCs w:val="20"/>
    </w:rPr>
  </w:style>
  <w:style w:type="character" w:customStyle="1" w:styleId="urtxtstd">
    <w:name w:val="urtxtstd"/>
    <w:basedOn w:val="VarsaylanParagrafYazTipi"/>
    <w:rsid w:val="00154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2587">
      <w:bodyDiv w:val="1"/>
      <w:marLeft w:val="0"/>
      <w:marRight w:val="0"/>
      <w:marTop w:val="0"/>
      <w:marBottom w:val="0"/>
      <w:divBdr>
        <w:top w:val="none" w:sz="0" w:space="0" w:color="auto"/>
        <w:left w:val="none" w:sz="0" w:space="0" w:color="auto"/>
        <w:bottom w:val="none" w:sz="0" w:space="0" w:color="auto"/>
        <w:right w:val="none" w:sz="0" w:space="0" w:color="auto"/>
      </w:divBdr>
    </w:div>
    <w:div w:id="1315644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ooxWord://word/media/image20.png" TargetMode="External"/><Relationship Id="rId2" Type="http://schemas.openxmlformats.org/officeDocument/2006/relationships/image" Target="media/image5.png"/><Relationship Id="rId1" Type="http://schemas.openxmlformats.org/officeDocument/2006/relationships/image" Target="ooxWord://word/media/image20.png" TargetMode="External"/><Relationship Id="rId4"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19</Pages>
  <Words>7267</Words>
  <Characters>41423</Characters>
  <Application>Microsoft Office Word</Application>
  <DocSecurity>0</DocSecurity>
  <Lines>345</Lines>
  <Paragraphs>97</Paragraphs>
  <ScaleCrop>false</ScaleCrop>
  <HeadingPairs>
    <vt:vector size="2" baseType="variant">
      <vt:variant>
        <vt:lpstr>Konu Başlığı</vt:lpstr>
      </vt:variant>
      <vt:variant>
        <vt:i4>1</vt:i4>
      </vt:variant>
    </vt:vector>
  </HeadingPairs>
  <TitlesOfParts>
    <vt:vector size="1" baseType="lpstr">
      <vt:lpstr>NEXIA ANTETLI-ZARF</vt:lpstr>
    </vt:vector>
  </TitlesOfParts>
  <Company/>
  <LinksUpToDate>false</LinksUpToDate>
  <CharactersWithSpaces>48593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NEXIA ANTETLI-ZARF</dc:title>
  <dc:creator>neslihan</dc:creator>
  <cp:lastModifiedBy>CaseBULL PC</cp:lastModifiedBy>
  <cp:revision>15</cp:revision>
  <dcterms:created xsi:type="dcterms:W3CDTF">2016-08-22T06:24:00Z</dcterms:created>
  <dcterms:modified xsi:type="dcterms:W3CDTF">2016-08-22T07:31:00Z</dcterms:modified>
</cp:coreProperties>
</file>